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88B1D3D" w:rsidR="00867A7F" w:rsidRPr="0085348F" w:rsidRDefault="00FC3DC4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09D6554E" w:rsidR="00867A7F" w:rsidRPr="00FC3DC4" w:rsidRDefault="00FC3DC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3E2D478" w:rsidR="00867A7F" w:rsidRPr="00FE77DB" w:rsidRDefault="00FE77DB" w:rsidP="00624BE9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624BE9">
              <w:rPr>
                <w:rFonts w:ascii="Arial" w:eastAsia="Times New Roman" w:hAnsi="Arial" w:cs="Arial"/>
                <w:color w:val="000000"/>
                <w:lang w:val="sr-Latn-BA" w:eastAsia="ja-JP"/>
              </w:rPr>
              <w:t>druge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oblasti: Prvo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0356F971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624BE9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oblasti: Prvo 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2894908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FC3DC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9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3DC4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E4C2C-FE2E-4031-8038-160B7BE53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2026-08-19T09:52:00Z</dcterms:modified>
</cp:coreProperties>
</file>