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1A39426F" w:rsidR="00867A7F" w:rsidRPr="00830C8E" w:rsidRDefault="00830C8E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C7EB109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36696B" w:rsidRPr="003669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44E86D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830C8E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1E1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0C8E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ED5AE1-A3C0-4358-A4BA-318FF6DEF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2026-08-19T08:26:00Z</dcterms:modified>
</cp:coreProperties>
</file>