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16DD0A46" w:rsidR="00867A7F" w:rsidRPr="00FE3357" w:rsidRDefault="00FE3357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6A2898E9" w:rsidR="00867A7F" w:rsidRPr="00FE77DB" w:rsidRDefault="00FE77DB" w:rsidP="009E1E17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9E1E17">
              <w:rPr>
                <w:rFonts w:ascii="Arial" w:eastAsia="Times New Roman" w:hAnsi="Arial" w:cs="Arial"/>
                <w:color w:val="000000"/>
                <w:lang w:val="sr-Latn-BA" w:eastAsia="ja-JP"/>
              </w:rPr>
              <w:t>Treće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2057C44F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FE3357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1E17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1103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357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8CA95-4E05-4543-8437-381411FB2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2026-08-19T08:25:00Z</dcterms:modified>
</cp:coreProperties>
</file>