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00BDD265" w:rsidR="00867A7F" w:rsidRPr="0085348F" w:rsidRDefault="005F2A13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5F2A13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69964390" w:rsidR="00867A7F" w:rsidRPr="00591D0A" w:rsidRDefault="00591D0A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51E47236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95D20" w:rsidRPr="00195D2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9EBA71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F2A1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17862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1D0A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2A13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55822B-F1AF-4314-8CE3-2096720FA8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2026-08-19T09:42:00Z</dcterms:modified>
</cp:coreProperties>
</file>