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5A6AEC">
              <w:rPr>
                <w:rFonts w:cs="Arial"/>
                <w:i/>
                <w:sz w:val="18"/>
                <w:szCs w:val="18"/>
              </w:rPr>
            </w:r>
            <w:r w:rsidR="005A6AEC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5A6AEC">
              <w:rPr>
                <w:rFonts w:cs="Arial"/>
                <w:i/>
                <w:sz w:val="18"/>
                <w:szCs w:val="18"/>
              </w:rPr>
            </w:r>
            <w:r w:rsidR="005A6AEC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5A6AEC">
              <w:rPr>
                <w:rFonts w:cs="Arial"/>
                <w:i/>
                <w:sz w:val="18"/>
                <w:szCs w:val="18"/>
              </w:rPr>
            </w:r>
            <w:r w:rsidR="005A6AEC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5A6AEC">
              <w:rPr>
                <w:rFonts w:cs="Arial"/>
                <w:i/>
                <w:sz w:val="18"/>
                <w:szCs w:val="18"/>
              </w:rPr>
            </w:r>
            <w:r w:rsidR="005A6AEC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5A6AEC">
              <w:rPr>
                <w:rFonts w:cs="Arial"/>
                <w:i/>
                <w:sz w:val="18"/>
                <w:szCs w:val="18"/>
              </w:rPr>
            </w:r>
            <w:r w:rsidR="005A6AEC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1D75ACE" w:rsidR="00867A7F" w:rsidRPr="0085348F" w:rsidRDefault="00831AC3" w:rsidP="005A6AEC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5A6AEC">
              <w:rPr>
                <w:rFonts w:ascii="Arial" w:eastAsia="Times New Roman" w:hAnsi="Arial" w:cs="Arial"/>
                <w:color w:val="000000"/>
                <w:lang w:eastAsia="ja-JP"/>
              </w:rPr>
              <w:t>треће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области: Прво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1A2F6CBD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5A6AEC">
              <w:rPr>
                <w:rFonts w:ascii="Arial" w:eastAsia="Times New Roman" w:hAnsi="Arial" w:cs="Arial"/>
                <w:color w:val="000000"/>
                <w:lang w:eastAsia="ja-JP"/>
              </w:rPr>
              <w:t xml:space="preserve">треће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>области: Прво 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377E773F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5A6AEC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87C98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6AEC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00704C-5D3B-496A-AA2F-C0C954A36A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67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2026-07-13T14:17:00Z</dcterms:modified>
</cp:coreProperties>
</file>