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65D8C">
              <w:rPr>
                <w:rFonts w:cs="Arial"/>
                <w:i/>
                <w:sz w:val="18"/>
                <w:szCs w:val="18"/>
              </w:rPr>
            </w:r>
            <w:r w:rsidR="00665D8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65D8C">
              <w:rPr>
                <w:rFonts w:cs="Arial"/>
                <w:i/>
                <w:sz w:val="18"/>
                <w:szCs w:val="18"/>
              </w:rPr>
            </w:r>
            <w:r w:rsidR="00665D8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65D8C">
              <w:rPr>
                <w:rFonts w:cs="Arial"/>
                <w:i/>
                <w:sz w:val="18"/>
                <w:szCs w:val="18"/>
              </w:rPr>
            </w:r>
            <w:r w:rsidR="00665D8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65D8C">
              <w:rPr>
                <w:rFonts w:cs="Arial"/>
                <w:i/>
                <w:sz w:val="18"/>
                <w:szCs w:val="18"/>
              </w:rPr>
            </w:r>
            <w:r w:rsidR="00665D8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65D8C">
              <w:rPr>
                <w:rFonts w:cs="Arial"/>
                <w:i/>
                <w:sz w:val="18"/>
                <w:szCs w:val="18"/>
              </w:rPr>
            </w:r>
            <w:r w:rsidR="00665D8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4D225F8" w:rsidR="00867A7F" w:rsidRPr="0085348F" w:rsidRDefault="00831AC3" w:rsidP="00EE5111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EE5111">
              <w:rPr>
                <w:rFonts w:ascii="Arial" w:eastAsia="Times New Roman" w:hAnsi="Arial" w:cs="Arial"/>
                <w:color w:val="000000"/>
                <w:lang w:eastAsia="ja-JP"/>
              </w:rPr>
              <w:t>Десето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8FF6269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65D8C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65D8C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5111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52F9C-4427-4898-8B2E-9CF50629E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