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Structure Assignment</w:t>
      </w:r>
    </w:p>
    <w:p>
      <w:r>
        <w:t>Instructions: Answer all questions clearly with suitable examples and diagrams wherever necessary.</w:t>
      </w:r>
    </w:p>
    <w:p>
      <w:pPr>
        <w:pStyle w:val="ListNumber"/>
      </w:pPr>
      <w:r>
        <w:t>Explain the different types of Data Structures with suitable examples. Differentiate between Linear and Non-Linear Data Structures.</w:t>
      </w:r>
    </w:p>
    <w:p>
      <w:pPr>
        <w:pStyle w:val="ListNumber"/>
      </w:pPr>
      <w:r>
        <w:t>Discuss the working of Stack and Queue data structures. Explain their operations and real-world applications.</w:t>
      </w:r>
    </w:p>
    <w:p>
      <w:pPr>
        <w:pStyle w:val="ListNumber"/>
      </w:pPr>
      <w:r>
        <w:t>Explain Linked List and its types with neat diagrams. Compare Linked List and Array.</w:t>
      </w:r>
    </w:p>
    <w:p>
      <w:pPr>
        <w:pStyle w:val="ListNumber"/>
      </w:pPr>
      <w:r>
        <w:t>Describe different searching and sorting techniques in Data Structures. Explain Linear Search, Binary Search, and Bubble Sort with examples.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