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threading on UI &amp; </w:t>
      </w:r>
      <w:proofErr w:type="gramStart"/>
      <w:r w:rsidR="00013DF7" w:rsidRPr="00131162">
        <w:rPr>
          <w:lang w:val="en-IE"/>
        </w:rPr>
        <w:t>non UI</w:t>
      </w:r>
      <w:proofErr w:type="gramEnd"/>
      <w:r w:rsidR="00013DF7" w:rsidRPr="00131162">
        <w:rPr>
          <w:lang w:val="en-IE"/>
        </w:rPr>
        <w:t xml:space="preserve"> threads (</w:t>
      </w:r>
      <w:proofErr w:type="spellStart"/>
      <w:r w:rsidR="00013DF7" w:rsidRPr="00131162">
        <w:rPr>
          <w:lang w:val="en-IE"/>
        </w:rPr>
        <w:t>Task.Factory.StartNew</w:t>
      </w:r>
      <w:proofErr w:type="spell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77777777" w:rsidR="00D208C3" w:rsidRPr="00BA2E2A" w:rsidRDefault="00D208C3" w:rsidP="00D208C3">
      <w:pPr>
        <w:pStyle w:val="NoSpacing"/>
        <w:rPr>
          <w:rFonts w:cstheme="minorHAnsi"/>
          <w:lang w:val="en-IE"/>
        </w:rPr>
      </w:pPr>
      <w:bookmarkStart w:id="0" w:name="_GoBack"/>
      <w:bookmarkEnd w:id="0"/>
    </w:p>
    <w:sectPr w:rsidR="00D208C3" w:rsidRPr="00BA2E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3DF7"/>
    <w:rsid w:val="00131162"/>
    <w:rsid w:val="001471C4"/>
    <w:rsid w:val="001955FB"/>
    <w:rsid w:val="002556A6"/>
    <w:rsid w:val="002D7E90"/>
    <w:rsid w:val="00327638"/>
    <w:rsid w:val="003A3604"/>
    <w:rsid w:val="0040712C"/>
    <w:rsid w:val="00550D3B"/>
    <w:rsid w:val="005D2F14"/>
    <w:rsid w:val="00713111"/>
    <w:rsid w:val="00732735"/>
    <w:rsid w:val="00771B99"/>
    <w:rsid w:val="007F0438"/>
    <w:rsid w:val="00875DB7"/>
    <w:rsid w:val="00885C39"/>
    <w:rsid w:val="008C03A7"/>
    <w:rsid w:val="00A1554D"/>
    <w:rsid w:val="00A26C9D"/>
    <w:rsid w:val="00AE1527"/>
    <w:rsid w:val="00B840BF"/>
    <w:rsid w:val="00BA2E2A"/>
    <w:rsid w:val="00BD4B54"/>
    <w:rsid w:val="00C53B1E"/>
    <w:rsid w:val="00C80AD1"/>
    <w:rsid w:val="00D208C3"/>
    <w:rsid w:val="00DF63BC"/>
    <w:rsid w:val="00E67FA7"/>
    <w:rsid w:val="00F86EBA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28</cp:revision>
  <cp:lastPrinted>2018-06-27T10:06:00Z</cp:lastPrinted>
  <dcterms:created xsi:type="dcterms:W3CDTF">2018-06-27T09:53:00Z</dcterms:created>
  <dcterms:modified xsi:type="dcterms:W3CDTF">2018-07-17T21:15:00Z</dcterms:modified>
</cp:coreProperties>
</file>