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Elaine Fuller</w:t>
      </w:r>
    </w:p>
    <w:p>
      <w:r>
        <w:t>Email: elaine.fuller@northwind.com | Phone: 803.765.4145</w:t>
      </w:r>
    </w:p>
    <w:p>
      <w:pPr>
        <w:pStyle w:val="Heading1"/>
      </w:pPr>
      <w:r>
        <w:t>Professional Profile</w:t>
      </w:r>
    </w:p>
    <w:p>
      <w:r>
        <w:t>Experienced and dedicated Financial Analyst with a strong background in Finance.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Financial Analyst - Northwind Traders</w:t>
      </w:r>
    </w:p>
    <w:p>
      <w:r>
        <w:t>Started: 2020-01-29</w:t>
      </w:r>
    </w:p>
    <w:p>
      <w:r>
        <w:t>Key responsibilities include managing daily operations within the Finance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MBA in Marketing</w:t>
        <w:br/>
        <w:t>University of North Natalieview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