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4310" w14:textId="7B2DE88D" w:rsidR="00B950CE" w:rsidRDefault="00B950CE" w:rsidP="00B950CE">
      <w:pPr>
        <w:ind w:left="720" w:hanging="360"/>
        <w:jc w:val="center"/>
        <w:rPr>
          <w:b/>
          <w:bCs/>
          <w:sz w:val="32"/>
          <w:szCs w:val="32"/>
        </w:rPr>
      </w:pPr>
      <w:r w:rsidRPr="00B950CE">
        <w:rPr>
          <w:b/>
          <w:bCs/>
          <w:sz w:val="32"/>
          <w:szCs w:val="32"/>
        </w:rPr>
        <w:t>COMP4433 Take-home Examination: Part I Written Report</w:t>
      </w:r>
    </w:p>
    <w:p w14:paraId="0DD4F220" w14:textId="3DACB468" w:rsidR="00A84FEA" w:rsidRPr="00B950CE" w:rsidRDefault="00B950CE" w:rsidP="00A84FEA">
      <w:pPr>
        <w:ind w:left="720" w:hanging="360"/>
        <w:jc w:val="right"/>
      </w:pPr>
      <w:r>
        <w:t>By Chu Long Kiu (19051822D)</w:t>
      </w:r>
      <w:r w:rsidR="00A84FEA">
        <w:t xml:space="preserve"> </w:t>
      </w:r>
    </w:p>
    <w:p w14:paraId="4D5A965D" w14:textId="6E8D3A71" w:rsidR="00584DB8" w:rsidRDefault="001124F8" w:rsidP="00584DB8">
      <w:pPr>
        <w:pStyle w:val="ListParagraph"/>
        <w:numPr>
          <w:ilvl w:val="0"/>
          <w:numId w:val="1"/>
        </w:numPr>
      </w:pPr>
      <w:r>
        <w:t>Data Pre-processing</w:t>
      </w:r>
    </w:p>
    <w:p w14:paraId="3B07F8F0" w14:textId="77777777" w:rsidR="001124F8" w:rsidRDefault="001124F8" w:rsidP="001124F8">
      <w:pPr>
        <w:pStyle w:val="ListParagraph"/>
      </w:pPr>
    </w:p>
    <w:p w14:paraId="7C019C0B" w14:textId="5B9D9012" w:rsidR="001124F8" w:rsidRDefault="001124F8" w:rsidP="001124F8">
      <w:pPr>
        <w:pStyle w:val="ListParagraph"/>
      </w:pPr>
      <w:r w:rsidRPr="001124F8">
        <w:drawing>
          <wp:inline distT="0" distB="0" distL="0" distR="0" wp14:anchorId="2995226D" wp14:editId="2F1D6130">
            <wp:extent cx="2965938" cy="2240363"/>
            <wp:effectExtent l="0" t="0" r="6350" b="762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184" cy="22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B4C" w:rsidRPr="00D32B4C">
        <w:drawing>
          <wp:inline distT="0" distB="0" distL="0" distR="0" wp14:anchorId="46ACF255" wp14:editId="14B8AA01">
            <wp:extent cx="2028092" cy="78640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942" cy="7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106A" w14:textId="77777777" w:rsidR="002E3AB5" w:rsidRDefault="001124F8" w:rsidP="00732907">
      <w:pPr>
        <w:pStyle w:val="ListParagraph"/>
      </w:pPr>
      <w:r>
        <w:t xml:space="preserve">Using df.info() to check the type of </w:t>
      </w:r>
      <w:r w:rsidR="00D32B4C">
        <w:t xml:space="preserve">every attributes. </w:t>
      </w:r>
    </w:p>
    <w:p w14:paraId="3D3D69A1" w14:textId="68783D14" w:rsidR="001124F8" w:rsidRDefault="00D32B4C" w:rsidP="00732907">
      <w:pPr>
        <w:pStyle w:val="ListParagraph"/>
      </w:pPr>
      <w:r>
        <w:t>The datatime64[ns] “tdate” is dropped due to irrelevant to inter-stock clustering. The primary key “stock_id” is dropped due to its systematic nature.</w:t>
      </w:r>
    </w:p>
    <w:p w14:paraId="07BA48F6" w14:textId="255F7237" w:rsidR="001124F8" w:rsidRDefault="001124F8" w:rsidP="001124F8">
      <w:pPr>
        <w:pStyle w:val="ListParagraph"/>
      </w:pPr>
    </w:p>
    <w:p w14:paraId="59AD8065" w14:textId="143411D6" w:rsidR="0084331B" w:rsidRDefault="0084331B" w:rsidP="001124F8">
      <w:pPr>
        <w:pStyle w:val="ListParagraph"/>
      </w:pPr>
      <w:r>
        <w:t xml:space="preserve">Checking zero value for the </w:t>
      </w:r>
      <w:r w:rsidR="00C468A7">
        <w:t>numerical attributes</w:t>
      </w:r>
      <w:r>
        <w:t>:</w:t>
      </w:r>
    </w:p>
    <w:p w14:paraId="12FC8E92" w14:textId="0653AC2C" w:rsidR="0084331B" w:rsidRDefault="0084331B" w:rsidP="001124F8">
      <w:pPr>
        <w:pStyle w:val="ListParagraph"/>
      </w:pPr>
      <w:r w:rsidRPr="0084331B">
        <w:drawing>
          <wp:inline distT="0" distB="0" distL="0" distR="0" wp14:anchorId="4A5349C3" wp14:editId="7841908F">
            <wp:extent cx="2347163" cy="1760373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CEF4" w14:textId="6C0642E2" w:rsidR="0084331B" w:rsidRDefault="0084331B" w:rsidP="001124F8">
      <w:pPr>
        <w:pStyle w:val="ListParagraph"/>
      </w:pPr>
      <w:r>
        <w:t>It is observed that only the attribute “volume” contains missing data. As the early stage in clustering mainly focus for close price, it is non-essential to handle such missing value in current stage.</w:t>
      </w:r>
    </w:p>
    <w:p w14:paraId="17B567E5" w14:textId="77777777" w:rsidR="0084331B" w:rsidRDefault="0084331B" w:rsidP="001124F8">
      <w:pPr>
        <w:pStyle w:val="ListParagraph"/>
      </w:pPr>
    </w:p>
    <w:p w14:paraId="2B8832A1" w14:textId="230B084E" w:rsidR="00671E27" w:rsidRDefault="001124F8" w:rsidP="00732907">
      <w:pPr>
        <w:pStyle w:val="ListParagraph"/>
        <w:numPr>
          <w:ilvl w:val="0"/>
          <w:numId w:val="1"/>
        </w:numPr>
      </w:pPr>
      <w:r>
        <w:t>Feature Engineering</w:t>
      </w:r>
    </w:p>
    <w:p w14:paraId="794A6C8D" w14:textId="77777777" w:rsidR="00671E27" w:rsidRDefault="00671E27" w:rsidP="00671E27">
      <w:pPr>
        <w:pStyle w:val="ListParagraph"/>
      </w:pPr>
    </w:p>
    <w:p w14:paraId="4D3E846F" w14:textId="62D1F3F0" w:rsidR="00732907" w:rsidRDefault="00732907" w:rsidP="00671E27">
      <w:pPr>
        <w:pStyle w:val="ListParagraph"/>
      </w:pPr>
      <w:r w:rsidRPr="00732907">
        <w:drawing>
          <wp:inline distT="0" distB="0" distL="0" distR="0" wp14:anchorId="4574B07C" wp14:editId="7B8899EC">
            <wp:extent cx="4038600" cy="656683"/>
            <wp:effectExtent l="0" t="0" r="0" b="0"/>
            <wp:docPr id="4" name="Picture 4" descr="Graphical user interface, 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o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234" cy="6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B6AE" w14:textId="7DA36A61" w:rsidR="00732907" w:rsidRDefault="00732907" w:rsidP="00732907">
      <w:pPr>
        <w:pStyle w:val="ListParagraph"/>
      </w:pPr>
      <w:r>
        <w:t xml:space="preserve">Feature “1DayMovement” is the difference between the close price and open price </w:t>
      </w:r>
      <w:r>
        <w:lastRenderedPageBreak/>
        <w:t>for a stock data in a day, determining the exact growth price for each day.</w:t>
      </w:r>
    </w:p>
    <w:p w14:paraId="0134FA70" w14:textId="77777777" w:rsidR="002E3AB5" w:rsidRDefault="002E3AB5" w:rsidP="00732907">
      <w:pPr>
        <w:pStyle w:val="ListParagraph"/>
      </w:pPr>
    </w:p>
    <w:p w14:paraId="3F20F092" w14:textId="6C54364F" w:rsidR="00732907" w:rsidRDefault="00732907" w:rsidP="00732907">
      <w:pPr>
        <w:pStyle w:val="ListParagraph"/>
      </w:pPr>
      <w:r>
        <w:t>Feature “Movement%” is the percentage change for “1DayMovement” under the original open price, determining the percentage growth price for each day.</w:t>
      </w:r>
    </w:p>
    <w:p w14:paraId="5E1F67F4" w14:textId="77777777" w:rsidR="00732907" w:rsidRDefault="00732907" w:rsidP="00732907">
      <w:pPr>
        <w:pStyle w:val="ListParagraph"/>
      </w:pPr>
    </w:p>
    <w:p w14:paraId="706A058B" w14:textId="1A9EAA3F" w:rsidR="001124F8" w:rsidRDefault="001124F8" w:rsidP="00584DB8">
      <w:pPr>
        <w:pStyle w:val="ListParagraph"/>
        <w:numPr>
          <w:ilvl w:val="0"/>
          <w:numId w:val="1"/>
        </w:numPr>
      </w:pPr>
      <w:r>
        <w:t>Clustering</w:t>
      </w:r>
    </w:p>
    <w:p w14:paraId="53F5F067" w14:textId="5FC45D6E" w:rsidR="002E3AB5" w:rsidRDefault="002E3AB5" w:rsidP="004A020E">
      <w:pPr>
        <w:ind w:left="720"/>
      </w:pPr>
      <w:r>
        <w:t xml:space="preserve">For clustering, </w:t>
      </w:r>
      <w:r w:rsidR="00F9428A">
        <w:t>I have used k-means</w:t>
      </w:r>
      <w:r w:rsidR="007C64A1">
        <w:t xml:space="preserve"> clustering (</w:t>
      </w:r>
      <w:r w:rsidR="007C64A1" w:rsidRPr="007C64A1">
        <w:t>from sklearn.cluster import KMeans</w:t>
      </w:r>
      <w:r w:rsidR="007C64A1">
        <w:t>)</w:t>
      </w:r>
      <w:r w:rsidR="00F9428A">
        <w:t xml:space="preserve"> for the clustering results which are divided into two cases: </w:t>
      </w:r>
      <w:r w:rsidR="004A020E">
        <w:t>Movement% vs 1DayMovement</w:t>
      </w:r>
      <w:r w:rsidR="00F9428A">
        <w:t xml:space="preserve"> and close vs 1DayMovement.</w:t>
      </w:r>
    </w:p>
    <w:p w14:paraId="0D8F2470" w14:textId="77777777" w:rsidR="00F9428A" w:rsidRDefault="00F9428A" w:rsidP="002E3AB5">
      <w:pPr>
        <w:pStyle w:val="ListParagraph"/>
      </w:pPr>
    </w:p>
    <w:p w14:paraId="79AF5360" w14:textId="7062F4AB" w:rsidR="00F9428A" w:rsidRDefault="00F9428A" w:rsidP="00F9428A">
      <w:pPr>
        <w:pStyle w:val="ListParagraph"/>
        <w:numPr>
          <w:ilvl w:val="1"/>
          <w:numId w:val="1"/>
        </w:numPr>
      </w:pPr>
      <w:r>
        <w:t>Movement%</w:t>
      </w:r>
      <w:r w:rsidR="004A020E">
        <w:t xml:space="preserve"> vs </w:t>
      </w:r>
      <w:r w:rsidR="004A020E">
        <w:t>1DayMovement</w:t>
      </w:r>
    </w:p>
    <w:p w14:paraId="14530EA0" w14:textId="66826B4B" w:rsidR="00F9428A" w:rsidRDefault="00F9428A" w:rsidP="00F9428A">
      <w:pPr>
        <w:pStyle w:val="ListParagraph"/>
        <w:ind w:left="1080"/>
      </w:pPr>
      <w:r>
        <w:t>To determine the number of k-means clusters used, sum of squared error</w:t>
      </w:r>
      <w:r w:rsidR="006559D7">
        <w:t xml:space="preserve"> (sse)</w:t>
      </w:r>
      <w:r>
        <w:t xml:space="preserve"> is represented in the following graph.</w:t>
      </w:r>
    </w:p>
    <w:p w14:paraId="7C24AE1B" w14:textId="68126969" w:rsidR="00F9428A" w:rsidRDefault="006559D7" w:rsidP="00F9428A">
      <w:pPr>
        <w:pStyle w:val="ListParagraph"/>
        <w:ind w:left="1080"/>
      </w:pPr>
      <w:r w:rsidRPr="006559D7">
        <w:drawing>
          <wp:inline distT="0" distB="0" distL="0" distR="0" wp14:anchorId="2562CAB8" wp14:editId="4B35B489">
            <wp:extent cx="3962400" cy="2626060"/>
            <wp:effectExtent l="0" t="0" r="0" b="317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945" cy="26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8D97" w14:textId="440A6007" w:rsidR="00F9428A" w:rsidRDefault="00F9428A" w:rsidP="00F9428A">
      <w:pPr>
        <w:pStyle w:val="ListParagraph"/>
        <w:ind w:left="1080"/>
      </w:pPr>
      <w:r>
        <w:t xml:space="preserve">After </w:t>
      </w:r>
      <w:r w:rsidR="006559D7">
        <w:t xml:space="preserve">K-means cluster &gt; 5, the change in sse drops less significant under a </w:t>
      </w:r>
      <w:r w:rsidR="004A020E">
        <w:t>stable</w:t>
      </w:r>
      <w:r w:rsidR="006559D7">
        <w:t xml:space="preserve"> drop rate so I decide</w:t>
      </w:r>
      <w:r w:rsidR="009C4DC0">
        <w:t>d</w:t>
      </w:r>
      <w:r w:rsidR="006559D7">
        <w:t xml:space="preserve"> to set the number of k-means cluster = 5.</w:t>
      </w:r>
    </w:p>
    <w:p w14:paraId="28642EBD" w14:textId="3A5A6675" w:rsidR="004A020E" w:rsidRDefault="004A020E" w:rsidP="00F9428A">
      <w:pPr>
        <w:pStyle w:val="ListParagraph"/>
        <w:ind w:left="1080"/>
      </w:pPr>
    </w:p>
    <w:p w14:paraId="391967A7" w14:textId="77A7D885" w:rsidR="004A020E" w:rsidRDefault="004A020E" w:rsidP="00F9428A">
      <w:pPr>
        <w:pStyle w:val="ListParagraph"/>
        <w:ind w:left="1080"/>
      </w:pPr>
      <w:r>
        <w:t xml:space="preserve">To visualize the </w:t>
      </w:r>
      <w:r w:rsidR="007C64A1">
        <w:t>relation between Movement% and 1DayMovement, the following graph is called by “plt.scatter(df[‘Movement%], df[‘1DayMovement])”</w:t>
      </w:r>
      <w:r w:rsidR="000F3436">
        <w:t>.</w:t>
      </w:r>
    </w:p>
    <w:p w14:paraId="1060CA8F" w14:textId="18F7554F" w:rsidR="004A020E" w:rsidRDefault="004A020E" w:rsidP="00F9428A">
      <w:pPr>
        <w:pStyle w:val="ListParagraph"/>
        <w:ind w:left="1080"/>
      </w:pPr>
      <w:r w:rsidRPr="004A020E">
        <w:lastRenderedPageBreak/>
        <w:drawing>
          <wp:inline distT="0" distB="0" distL="0" distR="0" wp14:anchorId="6209452C" wp14:editId="17578263">
            <wp:extent cx="4331677" cy="3100733"/>
            <wp:effectExtent l="0" t="0" r="0" b="444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763" cy="3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1B10" w14:textId="77777777" w:rsidR="00671E27" w:rsidRDefault="00671E27" w:rsidP="00F9428A">
      <w:pPr>
        <w:pStyle w:val="ListParagraph"/>
        <w:ind w:left="1080"/>
      </w:pPr>
    </w:p>
    <w:p w14:paraId="639063AE" w14:textId="7C4A8B5A" w:rsidR="007C64A1" w:rsidRDefault="007C64A1" w:rsidP="00F9428A">
      <w:pPr>
        <w:pStyle w:val="ListParagraph"/>
        <w:ind w:left="1080"/>
        <w:rPr>
          <w:rFonts w:hint="eastAsia"/>
        </w:rPr>
      </w:pPr>
      <w:r>
        <w:t>Using km.</w:t>
      </w:r>
      <w:r w:rsidR="00671E27">
        <w:t>fit_predict</w:t>
      </w:r>
      <w:r w:rsidR="00662368">
        <w:t xml:space="preserve"> to get clusters</w:t>
      </w:r>
    </w:p>
    <w:p w14:paraId="43EDED1A" w14:textId="48C2A528" w:rsidR="007C64A1" w:rsidRDefault="007C64A1" w:rsidP="00F9428A">
      <w:pPr>
        <w:pStyle w:val="ListParagraph"/>
        <w:ind w:left="1080"/>
      </w:pPr>
      <w:r w:rsidRPr="007C64A1">
        <w:drawing>
          <wp:inline distT="0" distB="0" distL="0" distR="0" wp14:anchorId="35FE6D79" wp14:editId="7CBA7A6B">
            <wp:extent cx="4701947" cy="434378"/>
            <wp:effectExtent l="0" t="0" r="3810" b="381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3195" w14:textId="77777777" w:rsidR="00662368" w:rsidRDefault="00662368" w:rsidP="00F9428A">
      <w:pPr>
        <w:pStyle w:val="ListParagraph"/>
        <w:ind w:left="1080"/>
      </w:pPr>
    </w:p>
    <w:p w14:paraId="6EC53D2B" w14:textId="31775D1F" w:rsidR="00662368" w:rsidRDefault="00662368" w:rsidP="00662368">
      <w:pPr>
        <w:pStyle w:val="ListParagraph"/>
        <w:ind w:left="1080"/>
      </w:pPr>
      <w:r>
        <w:t>After that, we create ‘cluster’ attribute by the fitted clustering result by y_predicted.</w:t>
      </w:r>
    </w:p>
    <w:p w14:paraId="24E83DF0" w14:textId="77332B49" w:rsidR="00662368" w:rsidRDefault="00662368" w:rsidP="00662368">
      <w:pPr>
        <w:pStyle w:val="ListParagraph"/>
        <w:ind w:left="1080"/>
      </w:pPr>
      <w:r w:rsidRPr="00662368">
        <w:drawing>
          <wp:inline distT="0" distB="0" distL="0" distR="0" wp14:anchorId="1E98F2BC" wp14:editId="51BAA1F5">
            <wp:extent cx="4738687" cy="281354"/>
            <wp:effectExtent l="0" t="0" r="5080" b="444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 rotWithShape="1">
                    <a:blip r:embed="rId12"/>
                    <a:srcRect t="-810" b="87852"/>
                    <a:stretch/>
                  </pic:blipFill>
                  <pic:spPr bwMode="auto">
                    <a:xfrm>
                      <a:off x="0" y="0"/>
                      <a:ext cx="4740051" cy="28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0768D" w14:textId="2639640A" w:rsidR="00662368" w:rsidRDefault="00662368" w:rsidP="00662368">
      <w:pPr>
        <w:pStyle w:val="ListParagraph"/>
        <w:ind w:left="1080"/>
      </w:pPr>
    </w:p>
    <w:p w14:paraId="02BFA4BF" w14:textId="5CB16320" w:rsidR="00662368" w:rsidRDefault="00662368" w:rsidP="00662368">
      <w:pPr>
        <w:pStyle w:val="ListParagraph"/>
        <w:ind w:left="1080"/>
      </w:pPr>
      <w:r>
        <w:t>Clustering result for Movement% vs 1DayMovement:</w:t>
      </w:r>
    </w:p>
    <w:p w14:paraId="0F4DC914" w14:textId="11F4AC1C" w:rsidR="00662368" w:rsidRDefault="00662368" w:rsidP="00662368">
      <w:pPr>
        <w:pStyle w:val="ListParagraph"/>
        <w:ind w:left="1080"/>
      </w:pPr>
      <w:r w:rsidRPr="00662368">
        <w:drawing>
          <wp:inline distT="0" distB="0" distL="0" distR="0" wp14:anchorId="3E239381" wp14:editId="7C7DD212">
            <wp:extent cx="4120662" cy="2983650"/>
            <wp:effectExtent l="0" t="0" r="0" b="762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730" cy="29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27CC" w14:textId="77777777" w:rsidR="004D5129" w:rsidRDefault="004D5129" w:rsidP="00662368">
      <w:pPr>
        <w:pStyle w:val="ListParagraph"/>
        <w:ind w:left="1080"/>
      </w:pPr>
      <w:r>
        <w:t xml:space="preserve">Five clusters are generated in the graph. </w:t>
      </w:r>
    </w:p>
    <w:p w14:paraId="43A0F0C9" w14:textId="490097C7" w:rsidR="004D5129" w:rsidRDefault="004D5129" w:rsidP="00662368">
      <w:pPr>
        <w:pStyle w:val="ListParagraph"/>
        <w:ind w:left="1080"/>
      </w:pPr>
      <w:r>
        <w:t xml:space="preserve">Red cluster is the negative Movement% and the low 1DayMovement. </w:t>
      </w:r>
    </w:p>
    <w:p w14:paraId="2443C8A7" w14:textId="380F33E2" w:rsidR="004D5129" w:rsidRDefault="004D5129" w:rsidP="00662368">
      <w:pPr>
        <w:pStyle w:val="ListParagraph"/>
        <w:ind w:left="1080"/>
      </w:pPr>
      <w:r>
        <w:t xml:space="preserve">Pink cluster is the negative Movement% but lower average 1DayMovement. </w:t>
      </w:r>
    </w:p>
    <w:p w14:paraId="2AD3B91B" w14:textId="58A44D44" w:rsidR="004D5129" w:rsidRDefault="004D5129" w:rsidP="004D5129">
      <w:pPr>
        <w:pStyle w:val="ListParagraph"/>
        <w:ind w:left="1080"/>
      </w:pPr>
      <w:r>
        <w:lastRenderedPageBreak/>
        <w:t>Green cluster is the medium 1DayMovement, but it is polluted by the outliers due to the sensitivity in k-means clustering.</w:t>
      </w:r>
    </w:p>
    <w:p w14:paraId="32351F44" w14:textId="06707649" w:rsidR="004D5129" w:rsidRDefault="004D5129" w:rsidP="004D5129">
      <w:pPr>
        <w:pStyle w:val="ListParagraph"/>
        <w:ind w:left="1080"/>
      </w:pPr>
      <w:r>
        <w:t xml:space="preserve">Yellow cluster is the </w:t>
      </w:r>
      <w:r w:rsidR="00944384">
        <w:t>positive Movement% and the higher average 1DayMovement.</w:t>
      </w:r>
    </w:p>
    <w:p w14:paraId="23768931" w14:textId="10B49665" w:rsidR="00944384" w:rsidRDefault="00944384" w:rsidP="004D5129">
      <w:pPr>
        <w:pStyle w:val="ListParagraph"/>
        <w:ind w:left="1080"/>
      </w:pPr>
      <w:r>
        <w:t>Orange cluster is the positive Movement% and the high 1DayMovement.</w:t>
      </w:r>
    </w:p>
    <w:p w14:paraId="16E51A5D" w14:textId="77777777" w:rsidR="004D5129" w:rsidRDefault="004D5129" w:rsidP="004D5129">
      <w:pPr>
        <w:pStyle w:val="ListParagraph"/>
        <w:ind w:left="1080"/>
      </w:pPr>
    </w:p>
    <w:p w14:paraId="3C0FAAC2" w14:textId="77777777" w:rsidR="004D5129" w:rsidRDefault="004D5129" w:rsidP="004D5129">
      <w:pPr>
        <w:pStyle w:val="ListParagraph"/>
        <w:ind w:left="1080"/>
      </w:pPr>
    </w:p>
    <w:p w14:paraId="23830385" w14:textId="13BD20F7" w:rsidR="009C4DC0" w:rsidRDefault="009C4DC0" w:rsidP="009C4DC0">
      <w:pPr>
        <w:pStyle w:val="ListParagraph"/>
        <w:numPr>
          <w:ilvl w:val="1"/>
          <w:numId w:val="1"/>
        </w:numPr>
      </w:pPr>
      <w:r>
        <w:t xml:space="preserve"> Close vs 1DayMovement</w:t>
      </w:r>
    </w:p>
    <w:p w14:paraId="134E9A20" w14:textId="59A65F39" w:rsidR="009C4DC0" w:rsidRDefault="009C4DC0" w:rsidP="009C4DC0">
      <w:pPr>
        <w:pStyle w:val="ListParagraph"/>
        <w:ind w:left="1080"/>
      </w:pPr>
      <w:r>
        <w:t>To determine the number of k-means clusters used, sum of squared error (sse) is represented in the following graph.</w:t>
      </w:r>
    </w:p>
    <w:p w14:paraId="5E9FF016" w14:textId="02C3E206" w:rsidR="009C4DC0" w:rsidRDefault="009C4DC0" w:rsidP="009C4DC0">
      <w:pPr>
        <w:pStyle w:val="ListParagraph"/>
        <w:ind w:left="1080"/>
      </w:pPr>
      <w:r w:rsidRPr="009C4DC0">
        <w:drawing>
          <wp:inline distT="0" distB="0" distL="0" distR="0" wp14:anchorId="2FC2A0ED" wp14:editId="195EAD98">
            <wp:extent cx="4015154" cy="2814663"/>
            <wp:effectExtent l="0" t="0" r="4445" b="508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876" cy="282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8C80" w14:textId="09600772" w:rsidR="009C4DC0" w:rsidRDefault="009C4DC0" w:rsidP="009C4DC0">
      <w:pPr>
        <w:pStyle w:val="ListParagraph"/>
        <w:ind w:left="1080"/>
      </w:pPr>
      <w:r>
        <w:t xml:space="preserve">After K-means cluster &gt; </w:t>
      </w:r>
      <w:r>
        <w:t>3</w:t>
      </w:r>
      <w:r>
        <w:t>, the change in sse drops less significant under a stable drop rate so I decide</w:t>
      </w:r>
      <w:r>
        <w:t>d</w:t>
      </w:r>
      <w:r>
        <w:t xml:space="preserve"> to set the number of k-means cluster = </w:t>
      </w:r>
      <w:r>
        <w:t>3</w:t>
      </w:r>
      <w:r>
        <w:t>.</w:t>
      </w:r>
    </w:p>
    <w:p w14:paraId="00ECB0FD" w14:textId="5D941288" w:rsidR="009C4DC0" w:rsidRDefault="009C4DC0" w:rsidP="009C4DC0">
      <w:pPr>
        <w:pStyle w:val="ListParagraph"/>
        <w:ind w:left="1080"/>
      </w:pPr>
    </w:p>
    <w:p w14:paraId="3DDB0411" w14:textId="63D18352" w:rsidR="002154CB" w:rsidRDefault="002154CB" w:rsidP="002154CB">
      <w:pPr>
        <w:pStyle w:val="ListParagraph"/>
        <w:ind w:left="1080"/>
      </w:pPr>
      <w:r>
        <w:t xml:space="preserve">To visualize the relation between </w:t>
      </w:r>
      <w:r w:rsidR="000F3436">
        <w:t>close price</w:t>
      </w:r>
      <w:r>
        <w:t xml:space="preserve"> and 1DayMovement, the following graph is called by “</w:t>
      </w:r>
      <w:proofErr w:type="gramStart"/>
      <w:r>
        <w:t>plt.scatter</w:t>
      </w:r>
      <w:proofErr w:type="gramEnd"/>
      <w:r>
        <w:t>(df</w:t>
      </w:r>
      <w:r w:rsidR="000F3436">
        <w:t>.close</w:t>
      </w:r>
      <w:r>
        <w:t>, df[‘1DayMovement])”</w:t>
      </w:r>
      <w:r w:rsidR="000F3436">
        <w:t>.</w:t>
      </w:r>
    </w:p>
    <w:p w14:paraId="1497D8A8" w14:textId="6345158A" w:rsidR="002154CB" w:rsidRDefault="002154CB" w:rsidP="009C4DC0">
      <w:pPr>
        <w:pStyle w:val="ListParagraph"/>
        <w:ind w:left="1080"/>
      </w:pPr>
      <w:r w:rsidRPr="002154CB">
        <w:drawing>
          <wp:inline distT="0" distB="0" distL="0" distR="0" wp14:anchorId="10ABEB92" wp14:editId="53865019">
            <wp:extent cx="4067908" cy="2812216"/>
            <wp:effectExtent l="0" t="0" r="8890" b="762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 rotWithShape="1">
                    <a:blip r:embed="rId15"/>
                    <a:srcRect t="8046"/>
                    <a:stretch/>
                  </pic:blipFill>
                  <pic:spPr bwMode="auto">
                    <a:xfrm>
                      <a:off x="0" y="0"/>
                      <a:ext cx="4096713" cy="283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84644" w14:textId="118C9791" w:rsidR="000F3436" w:rsidRDefault="000F3436" w:rsidP="009C4DC0">
      <w:pPr>
        <w:pStyle w:val="ListParagraph"/>
        <w:ind w:left="1080"/>
      </w:pPr>
    </w:p>
    <w:p w14:paraId="599F48B3" w14:textId="228FD51D" w:rsidR="000F3436" w:rsidRDefault="000F3436" w:rsidP="009C4DC0">
      <w:pPr>
        <w:pStyle w:val="ListParagraph"/>
        <w:ind w:left="1080"/>
      </w:pPr>
      <w:r>
        <w:t>Like case 1.</w:t>
      </w:r>
    </w:p>
    <w:p w14:paraId="602CFCBB" w14:textId="7158D855" w:rsidR="000F3436" w:rsidRDefault="000F3436" w:rsidP="009C4DC0">
      <w:pPr>
        <w:pStyle w:val="ListParagraph"/>
        <w:ind w:left="1080"/>
      </w:pPr>
      <w:r w:rsidRPr="000F3436">
        <w:lastRenderedPageBreak/>
        <w:drawing>
          <wp:inline distT="0" distB="0" distL="0" distR="0" wp14:anchorId="2568DF7C" wp14:editId="58983C10">
            <wp:extent cx="4381500" cy="193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21427"/>
                    <a:stretch/>
                  </pic:blipFill>
                  <pic:spPr bwMode="auto">
                    <a:xfrm>
                      <a:off x="0" y="0"/>
                      <a:ext cx="4381880" cy="19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0165C" w14:textId="1267C485" w:rsidR="000F3436" w:rsidRDefault="000F3436" w:rsidP="009C4DC0">
      <w:pPr>
        <w:pStyle w:val="ListParagraph"/>
        <w:ind w:left="1080"/>
      </w:pPr>
    </w:p>
    <w:p w14:paraId="31EAEF45" w14:textId="76480C2D" w:rsidR="000F3436" w:rsidRDefault="000F3436" w:rsidP="009C4DC0">
      <w:pPr>
        <w:pStyle w:val="ListParagraph"/>
        <w:ind w:left="1080"/>
      </w:pPr>
      <w:r>
        <w:t>Meanwhile, I used the Euclidean distance to measure the intra-similarity for each cluster, having the high intra-similarity for a good cluster.</w:t>
      </w:r>
    </w:p>
    <w:p w14:paraId="5D95F43E" w14:textId="02EF8AFC" w:rsidR="000F3436" w:rsidRDefault="000F3436" w:rsidP="009C4DC0">
      <w:pPr>
        <w:pStyle w:val="ListParagraph"/>
        <w:ind w:left="1080"/>
      </w:pPr>
      <w:r w:rsidRPr="000F3436">
        <w:drawing>
          <wp:inline distT="0" distB="0" distL="0" distR="0" wp14:anchorId="11657BC3" wp14:editId="0B875489">
            <wp:extent cx="3918008" cy="638908"/>
            <wp:effectExtent l="0" t="0" r="635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237" cy="6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AA08" w14:textId="22559BCB" w:rsidR="000F3436" w:rsidRDefault="000F3436" w:rsidP="009C4DC0">
      <w:pPr>
        <w:pStyle w:val="ListParagraph"/>
        <w:ind w:left="1080"/>
      </w:pPr>
    </w:p>
    <w:p w14:paraId="49468992" w14:textId="303D141F" w:rsidR="000F3436" w:rsidRDefault="000F3436" w:rsidP="009C4DC0">
      <w:pPr>
        <w:pStyle w:val="ListParagraph"/>
        <w:ind w:left="1080"/>
      </w:pPr>
      <w:r>
        <w:t>Clustering result for close vs 1DayMovement:</w:t>
      </w:r>
    </w:p>
    <w:p w14:paraId="3239C2E1" w14:textId="3284D7CD" w:rsidR="000F3436" w:rsidRDefault="000F3436" w:rsidP="009C4DC0">
      <w:pPr>
        <w:pStyle w:val="ListParagraph"/>
        <w:ind w:left="1080"/>
      </w:pPr>
      <w:r w:rsidRPr="000F3436">
        <w:drawing>
          <wp:inline distT="0" distB="0" distL="0" distR="0" wp14:anchorId="0954E81B" wp14:editId="002F92F2">
            <wp:extent cx="4009292" cy="2904937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274" cy="29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A359" w14:textId="532CD741" w:rsidR="0005375A" w:rsidRDefault="0005375A" w:rsidP="009C4DC0">
      <w:pPr>
        <w:pStyle w:val="ListParagraph"/>
        <w:ind w:left="1080"/>
      </w:pPr>
      <w:r>
        <w:t>Three clusters are generated in the graph.</w:t>
      </w:r>
    </w:p>
    <w:p w14:paraId="11C5BB81" w14:textId="3C07CAC6" w:rsidR="0005375A" w:rsidRDefault="0005375A" w:rsidP="009C4DC0">
      <w:pPr>
        <w:pStyle w:val="ListParagraph"/>
        <w:ind w:left="1080"/>
      </w:pPr>
      <w:r>
        <w:t>Pink cluster is the close price less than 40.</w:t>
      </w:r>
    </w:p>
    <w:p w14:paraId="11FAE214" w14:textId="362F518B" w:rsidR="0005375A" w:rsidRDefault="0005375A" w:rsidP="009C4DC0">
      <w:pPr>
        <w:pStyle w:val="ListParagraph"/>
        <w:ind w:left="1080"/>
      </w:pPr>
      <w:r>
        <w:t>Green cluster is the close price between 40 to 80.</w:t>
      </w:r>
    </w:p>
    <w:p w14:paraId="5058169D" w14:textId="69510605" w:rsidR="0005375A" w:rsidRDefault="0005375A" w:rsidP="009C4DC0">
      <w:pPr>
        <w:pStyle w:val="ListParagraph"/>
        <w:ind w:left="1080"/>
      </w:pPr>
      <w:r>
        <w:t>Red cluster is the close price higher than 80, but it might be polluted by outliers in the right side.</w:t>
      </w:r>
    </w:p>
    <w:p w14:paraId="6460EFD1" w14:textId="75DD0462" w:rsidR="00437551" w:rsidRDefault="00437551" w:rsidP="009C4DC0">
      <w:pPr>
        <w:pStyle w:val="ListParagraph"/>
        <w:ind w:left="1080"/>
      </w:pPr>
    </w:p>
    <w:p w14:paraId="3AFE0D2D" w14:textId="601C1790" w:rsidR="00437551" w:rsidRDefault="00437551" w:rsidP="009C4DC0">
      <w:pPr>
        <w:pStyle w:val="ListParagraph"/>
        <w:ind w:left="1080"/>
      </w:pPr>
      <w:r>
        <w:t>I have tried to use data transforming to get similar clustering result for close vs 1DayMovement. The following is to obtain the nominalized attributes: close and 1DayMovement.</w:t>
      </w:r>
    </w:p>
    <w:p w14:paraId="29A2CAB5" w14:textId="4278D823" w:rsidR="00437551" w:rsidRDefault="00437551" w:rsidP="009C4DC0">
      <w:pPr>
        <w:pStyle w:val="ListParagraph"/>
        <w:ind w:left="1080"/>
      </w:pPr>
      <w:r w:rsidRPr="00437551">
        <w:drawing>
          <wp:inline distT="0" distB="0" distL="0" distR="0" wp14:anchorId="64938873" wp14:editId="0AE68D81">
            <wp:extent cx="4328535" cy="118120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9C65" w14:textId="5A8060ED" w:rsidR="00437551" w:rsidRDefault="00437551" w:rsidP="009C4DC0">
      <w:pPr>
        <w:pStyle w:val="ListParagraph"/>
        <w:ind w:left="1080"/>
      </w:pPr>
    </w:p>
    <w:p w14:paraId="0A135BB0" w14:textId="68196A58" w:rsidR="00437551" w:rsidRDefault="00437551" w:rsidP="009C4DC0">
      <w:pPr>
        <w:pStyle w:val="ListParagraph"/>
        <w:ind w:left="1080"/>
      </w:pPr>
      <w:r>
        <w:t>The clustering result is same as the original one with nominalized XY scaler.</w:t>
      </w:r>
    </w:p>
    <w:p w14:paraId="7283C5B6" w14:textId="4B06AFB3" w:rsidR="00437551" w:rsidRDefault="00437551" w:rsidP="009C4DC0">
      <w:pPr>
        <w:pStyle w:val="ListParagraph"/>
        <w:ind w:left="1080"/>
      </w:pPr>
      <w:r w:rsidRPr="00437551">
        <w:lastRenderedPageBreak/>
        <w:drawing>
          <wp:inline distT="0" distB="0" distL="0" distR="0" wp14:anchorId="5A8F4C3A" wp14:editId="466C43FB">
            <wp:extent cx="3787468" cy="2591025"/>
            <wp:effectExtent l="0" t="0" r="381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51" w:rsidSect="004F53C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C53"/>
    <w:multiLevelType w:val="multilevel"/>
    <w:tmpl w:val="B34CF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82"/>
    <w:rsid w:val="0005375A"/>
    <w:rsid w:val="000F3436"/>
    <w:rsid w:val="001124F8"/>
    <w:rsid w:val="002154CB"/>
    <w:rsid w:val="002E3AB5"/>
    <w:rsid w:val="00437551"/>
    <w:rsid w:val="004A020E"/>
    <w:rsid w:val="004D5129"/>
    <w:rsid w:val="004F53CB"/>
    <w:rsid w:val="00536F82"/>
    <w:rsid w:val="00584DB8"/>
    <w:rsid w:val="006559D7"/>
    <w:rsid w:val="00662368"/>
    <w:rsid w:val="00671E27"/>
    <w:rsid w:val="006A4276"/>
    <w:rsid w:val="00732907"/>
    <w:rsid w:val="007C64A1"/>
    <w:rsid w:val="0084331B"/>
    <w:rsid w:val="00921D0E"/>
    <w:rsid w:val="00944384"/>
    <w:rsid w:val="009C4DC0"/>
    <w:rsid w:val="00A84FEA"/>
    <w:rsid w:val="00AC35E5"/>
    <w:rsid w:val="00B950CE"/>
    <w:rsid w:val="00BB0A8D"/>
    <w:rsid w:val="00C468A7"/>
    <w:rsid w:val="00D12D71"/>
    <w:rsid w:val="00D32B4C"/>
    <w:rsid w:val="00F9428A"/>
    <w:rsid w:val="00F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C890"/>
  <w15:chartTrackingRefBased/>
  <w15:docId w15:val="{84E7602A-3993-4595-B2F8-F0E57906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Long Kiu [Student]</dc:creator>
  <cp:keywords/>
  <dc:description/>
  <cp:lastModifiedBy>CHU, Long Kiu [Student]</cp:lastModifiedBy>
  <cp:revision>18</cp:revision>
  <dcterms:created xsi:type="dcterms:W3CDTF">2021-12-14T02:24:00Z</dcterms:created>
  <dcterms:modified xsi:type="dcterms:W3CDTF">2021-12-14T03:44:00Z</dcterms:modified>
</cp:coreProperties>
</file>