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Adam Bartholomew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CPS 371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Final Project Proposal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Target Users - Travelers, those learning a new language, people in a new country, anyone.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 to Solve - Many things, when in a different part of the world, are written in a different language.  This app will let you quickly translate any phrase.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 - Quickly translate a phrase from one language to another.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Primary Features - Select a language to translate to and from, save translations.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prototype will implement the translation and home screen only with the translation function fully operational.  It will use the Google Translate API.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cps 371 proposal UI.png" id="1" name="image01.png"/>
            <a:graphic>
              <a:graphicData uri="http://schemas.openxmlformats.org/drawingml/2006/picture">
                <pic:pic>
                  <pic:nvPicPr>
                    <pic:cNvPr descr="cps 371 proposal UI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