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1.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"https://ida.interchain.io/ida-course/LPs/week-5/"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"https://ida.interchain.io/ida-course/LPs/week-5/"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"https://ida.interchain.io/ida-course/LPs/week-5/"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"https://ida.interchain.io/ida-course/LPs/week-5/"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"https://ida.interchain.io/ida-course/LPs/week-5/"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"https://ida.interchain.io/ida-course/LPs/week-5/"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5 - CosmJS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"https://ida.interchain.io/ida-course/LPs/week-5/" </w:instrText>
      </w:r>
      <w:r>
        <w:rPr>
          <w:color w:val="0000EE"/>
          <w:spacing w:val="0"/>
          <w:lang w:val="en-US" w:eastAsia="en-US"/>
        </w:rPr>
        <w:fldChar w:fldCharType="separate"/>
      </w:r>
      <w:r>
        <w:rPr>
          <w:color w:val="0000EE"/>
          <w:spacing w:val="-2"/>
          <w:lang w:val="en-US" w:eastAsia="en-US"/>
        </w:rPr>
        <w:t>CosmJS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"https://ida.interchain.io/ida-course/LPs/week-5/" </w:instrText>
      </w:r>
      <w:r>
        <w:rPr>
          <w:color w:val="0000EE"/>
          <w:spacing w:val="0"/>
          <w:lang w:val="en-US" w:eastAsia="en-US"/>
        </w:rPr>
        <w:fldChar w:fldCharType="separate"/>
      </w:r>
      <w:r>
        <w:rPr>
          <w:color w:val="0000EE"/>
          <w:spacing w:val="0"/>
          <w:lang w:val="en-US" w:eastAsia="en-US"/>
        </w:rPr>
        <w:t>Create Custom Objects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"https://ida.interchain.io/ida-course/LPs/week-5/" </w:instrText>
      </w:r>
      <w:r>
        <w:rPr>
          <w:color w:val="0000EE"/>
          <w:spacing w:val="0"/>
          <w:lang w:val="en-US" w:eastAsia="en-US"/>
        </w:rPr>
        <w:fldChar w:fldCharType="separate"/>
      </w:r>
      <w:r>
        <w:rPr>
          <w:color w:val="0000EE"/>
          <w:spacing w:val="0"/>
          <w:lang w:val="en-US" w:eastAsia="en-US"/>
        </w:rPr>
        <w:t>Create Custom 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"https://ida.interchain.io/ida-course/LPs/week-5/" </w:instrText>
      </w:r>
      <w:r>
        <w:rPr>
          <w:color w:val="0000EE"/>
          <w:spacing w:val="0"/>
          <w:lang w:val="en-US" w:eastAsia="en-US"/>
        </w:rPr>
        <w:fldChar w:fldCharType="separate"/>
      </w:r>
      <w:r>
        <w:rPr>
          <w:color w:val="0000EE"/>
          <w:spacing w:val="0"/>
          <w:lang w:val="en-US" w:eastAsia="en-US"/>
        </w:rPr>
        <w:t>Get an External GUI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"https://ida.interchain.io/ida-course/LPs/week-5/" </w:instrText>
      </w:r>
      <w:r>
        <w:rPr>
          <w:color w:val="0000EE"/>
          <w:spacing w:val="0"/>
          <w:lang w:val="en-US" w:eastAsia="en-US"/>
        </w:rPr>
        <w:fldChar w:fldCharType="separate"/>
      </w:r>
      <w:r>
        <w:rPr>
          <w:color w:val="0000EE"/>
          <w:spacing w:val="0"/>
          <w:lang w:val="en-US" w:eastAsia="en-US"/>
        </w:rPr>
        <w:t>Integrate CosmJS and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"https://ida.interchain.io/ida-course/LPs/week-5/" </w:instrText>
      </w:r>
      <w:r>
        <w:rPr>
          <w:color w:val="0000EE"/>
          <w:spacing w:val="0"/>
          <w:lang w:val="en-US" w:eastAsia="en-US"/>
        </w:rPr>
        <w:fldChar w:fldCharType="separate"/>
      </w:r>
      <w:r>
        <w:rPr>
          <w:color w:val="0000EE"/>
          <w:spacing w:val="0"/>
          <w:lang w:val="en-US" w:eastAsia="en-US"/>
        </w:rPr>
        <w:t>Backend Script for Game Indexing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"https://ida.interchain.io/ida-course/LPs/week-5/"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"https://ida.interchain.io/ida-course/LPs/week-5/"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"https://ida.interchain.io/ida-course/LPs/week-5/"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"https://ida.interchain.io/ida-course/LPs/week-5/"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his-chapter" w:history="1">
        <w:r>
          <w:rPr>
            <w:rStyle w:val="asidelinkhrefdata-v-917fa164"/>
            <w:b w:val="0"/>
            <w:bCs w:val="0"/>
            <w:i w:val="0"/>
            <w:iCs w:val="0"/>
            <w:vanish/>
            <w:color w:val="0000EE"/>
            <w:lang w:val="en-US" w:eastAsia="en-US"/>
          </w:rPr>
          <w:t>In this chapter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xt-up" w:history="1">
        <w:r>
          <w:rPr>
            <w:rStyle w:val="asidelinkhrefdata-v-917fa164"/>
            <w:b w:val="0"/>
            <w:bCs w:val="0"/>
            <w:i w:val="0"/>
            <w:iCs w:val="0"/>
            <w:vanish/>
            <w:color w:val="0000EE"/>
            <w:lang w:val="en-US" w:eastAsia="en-US"/>
          </w:rPr>
          <w:t>Next up</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veloper-resources" w:history="1">
        <w:r>
          <w:rPr>
            <w:rStyle w:val="asidelinkhrefdata-v-917fa164"/>
            <w:b w:val="0"/>
            <w:bCs w:val="0"/>
            <w:i w:val="0"/>
            <w:iCs w:val="0"/>
            <w:vanish/>
            <w:color w:val="0000EE"/>
            <w:lang w:val="en-US" w:eastAsia="en-US"/>
          </w:rPr>
          <w:t>Developer Resources</w:t>
        </w:r>
      </w:hyperlink>
    </w:p>
    <w:p>
      <w:pPr>
        <w:pStyle w:val="tm-rf-1tm-medium"/>
        <w:spacing w:before="0" w:after="0"/>
        <w:ind w:left="0" w:right="0"/>
        <w:rPr>
          <w:caps/>
          <w:spacing w:val="19"/>
          <w:lang w:val="en-US" w:eastAsia="en-US"/>
        </w:rPr>
      </w:pPr>
      <w:r>
        <w:rPr>
          <w:caps/>
          <w:spacing w:val="19"/>
          <w:lang w:val="en-US" w:eastAsia="en-US"/>
        </w:rPr>
        <w:t>Deep dive into CosmJS</w:t>
      </w:r>
    </w:p>
    <w:p>
      <w:pPr>
        <w:pStyle w:val="rootmt-4"/>
        <w:spacing w:before="960" w:after="0" w:line="840" w:lineRule="atLeast"/>
        <w:ind w:left="0" w:right="0"/>
        <w:outlineLvl w:val="0"/>
        <w:rPr>
          <w:b/>
          <w:bCs/>
          <w:spacing w:val="-12"/>
          <w:sz w:val="58"/>
          <w:szCs w:val="58"/>
          <w:lang w:val="en-US" w:eastAsia="en-US"/>
        </w:rPr>
      </w:pPr>
      <w:r>
        <w:rPr>
          <w:b/>
          <w:bCs/>
          <w:spacing w:val="-12"/>
          <w:sz w:val="58"/>
          <w:szCs w:val="58"/>
          <w:lang w:val="en-US" w:eastAsia="en-US"/>
        </w:rPr>
        <w:t>CosmJS Advanced</w:t>
      </w:r>
    </w:p>
    <w:p>
      <w:pPr>
        <w:pStyle w:val="data-v-67808297p"/>
        <w:spacing w:before="480" w:after="240"/>
        <w:ind w:left="0" w:right="0"/>
        <w:rPr>
          <w:lang w:val="en-US" w:eastAsia="en-US"/>
        </w:rPr>
      </w:pPr>
      <w:r>
        <w:rPr>
          <w:lang w:val="en-US" w:eastAsia="en-US"/>
        </w:rPr>
        <w:t>Continue your work on CosmJS and explore how to use and apply it to your checkers blockchain to create custom objects and messages. Further, you will discover how to give your application-specific blockchain a proper GUI and integrate it with CosmJS and Keplr.</w:t>
      </w:r>
    </w:p>
    <w:p>
      <w:pPr>
        <w:pStyle w:val="data-v-67808297p"/>
        <w:spacing w:before="240" w:after="240"/>
        <w:ind w:left="0" w:right="0"/>
        <w:rPr>
          <w:lang w:val="en-US" w:eastAsia="en-US"/>
        </w:rPr>
      </w:pPr>
      <w:r>
        <w:rPr>
          <w:lang w:val="en-US" w:eastAsia="en-US"/>
        </w:rPr>
        <w:t>The chapter also deals with backend scripts and demonstrates how to use them for game indexing, so that you are all set to continue developing using CosmJS.</w:t>
      </w:r>
    </w:p>
    <w:p>
      <w:pPr>
        <w:spacing w:before="480" w:after="480" w:line="435" w:lineRule="atLeast"/>
        <w:ind w:left="0" w:right="0"/>
        <w:rPr>
          <w:lang w:val="en-US" w:eastAsia="en-US"/>
        </w:rPr>
      </w:pPr>
      <w:r>
        <w:rPr>
          <w:strike w:val="0"/>
          <w:u w:val="none"/>
          <w:lang w:val="en-US" w:eastAsia="en-US"/>
        </w:rPr>
        <w:drawing>
          <wp:inline>
            <wp:extent cx="5715000" cy="5715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stretch>
                      <a:fillRect/>
                    </a:stretch>
                  </pic:blipFill>
                  <pic:spPr>
                    <a:xfrm>
                      <a:off x="0" y="0"/>
                      <a:ext cx="5715000" cy="5715000"/>
                    </a:xfrm>
                    <a:prstGeom prst="rect">
                      <a:avLst/>
                    </a:prstGeom>
                  </pic:spPr>
                </pic:pic>
              </a:graphicData>
            </a:graphic>
          </wp:inline>
        </w:drawing>
      </w:r>
    </w:p>
    <w:p>
      <w:pPr>
        <w:pStyle w:val="data-v-67808297h2"/>
        <w:spacing w:before="900" w:after="300"/>
        <w:ind w:left="0" w:right="0"/>
        <w:outlineLvl w:val="1"/>
        <w:rPr>
          <w:b/>
          <w:bCs/>
          <w:spacing w:val="-4"/>
          <w:sz w:val="43"/>
          <w:szCs w:val="43"/>
          <w:lang w:val="en-US" w:eastAsia="en-US"/>
        </w:rPr>
      </w:pPr>
      <w:hyperlink r:id="rId7" w:anchor="in-this-chapt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 this chapter</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6">
                      <a:extLst>
                        <a:ext uri="{96DAC541-7B7A-43D3-8B79-37D633B846F1}">
                          <asvg:svgBlip xmlns:asvg="http://schemas.microsoft.com/office/drawing/2016/SVG/main" r:embed="rId17"/>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chapter, you will:</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Learn how to create new CosmJS messages, transactions, and methods for your players to interact with your specific checkers module and blockchain.</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Learn how to send many transactions in a batch and into a single block.</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Explore how to introduce CosmJS into an existing checkers GUI TypeScript project, with a Keplr integration.</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Use CosmJS on a backend server to offer an indexing service and improve the user experience.</w:t>
      </w:r>
    </w:p>
    <w:p>
      <w:pPr>
        <w:pStyle w:val="data-v-67808297h2"/>
        <w:spacing w:before="900" w:after="300"/>
        <w:ind w:left="0" w:right="0"/>
        <w:outlineLvl w:val="1"/>
        <w:rPr>
          <w:b/>
          <w:bCs/>
          <w:spacing w:val="-4"/>
          <w:sz w:val="43"/>
          <w:szCs w:val="43"/>
          <w:lang w:val="en-US" w:eastAsia="en-US"/>
        </w:rPr>
      </w:pPr>
      <w:hyperlink r:id="rId7" w:anchor="next-up"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Next up</w:t>
      </w:r>
    </w:p>
    <w:p>
      <w:pPr>
        <w:pStyle w:val="data-v-67808297p"/>
        <w:spacing w:before="240" w:after="240"/>
        <w:ind w:left="0" w:right="0"/>
        <w:rPr>
          <w:lang w:val="en-US" w:eastAsia="en-US"/>
        </w:rPr>
      </w:pPr>
      <w:r>
        <w:rPr>
          <w:lang w:val="en-US" w:eastAsia="en-US"/>
        </w:rPr>
        <w:t xml:space="preserve">Dive into creating </w:t>
      </w:r>
      <w:hyperlink r:id="rId18" w:history="1">
        <w:r>
          <w:rPr>
            <w:rStyle w:val="data-v-67808297pa"/>
            <w:b w:val="0"/>
            <w:bCs w:val="0"/>
            <w:i w:val="0"/>
            <w:iCs w:val="0"/>
            <w:color w:val="0000EE"/>
            <w:u w:val="single" w:color="0000EE"/>
            <w:lang w:val="en-US" w:eastAsia="en-US"/>
          </w:rPr>
          <w:t>custom objects</w:t>
        </w:r>
      </w:hyperlink>
      <w:r>
        <w:rPr>
          <w:lang w:val="en-US" w:eastAsia="en-US"/>
        </w:rPr>
        <w:t xml:space="preserve"> and </w:t>
      </w:r>
      <w:hyperlink r:id="rId19" w:history="1">
        <w:r>
          <w:rPr>
            <w:rStyle w:val="data-v-67808297pa"/>
            <w:b w:val="0"/>
            <w:bCs w:val="0"/>
            <w:i w:val="0"/>
            <w:iCs w:val="0"/>
            <w:color w:val="0000EE"/>
            <w:u w:val="single" w:color="0000EE"/>
            <w:lang w:val="en-US" w:eastAsia="en-US"/>
          </w:rPr>
          <w:t>custom messages</w:t>
        </w:r>
      </w:hyperlink>
      <w:r>
        <w:rPr>
          <w:lang w:val="en-US" w:eastAsia="en-US"/>
        </w:rPr>
        <w:t xml:space="preserve"> before </w:t>
      </w:r>
      <w:hyperlink r:id="rId20" w:history="1">
        <w:r>
          <w:rPr>
            <w:rStyle w:val="data-v-67808297pa"/>
            <w:b w:val="0"/>
            <w:bCs w:val="0"/>
            <w:i w:val="0"/>
            <w:iCs w:val="0"/>
            <w:color w:val="0000EE"/>
            <w:u w:val="single" w:color="0000EE"/>
            <w:lang w:val="en-US" w:eastAsia="en-US"/>
          </w:rPr>
          <w:t>developing a GUI</w:t>
        </w:r>
      </w:hyperlink>
      <w:r>
        <w:rPr>
          <w:lang w:val="en-US" w:eastAsia="en-US"/>
        </w:rPr>
        <w:t xml:space="preserve"> and </w:t>
      </w:r>
      <w:hyperlink r:id="rId21" w:history="1">
        <w:r>
          <w:rPr>
            <w:rStyle w:val="data-v-67808297pa"/>
            <w:b w:val="0"/>
            <w:bCs w:val="0"/>
            <w:i w:val="0"/>
            <w:iCs w:val="0"/>
            <w:color w:val="0000EE"/>
            <w:u w:val="single" w:color="0000EE"/>
            <w:lang w:val="en-US" w:eastAsia="en-US"/>
          </w:rPr>
          <w:t>integrating CosmJS and Keplr into the GUI</w:t>
        </w:r>
      </w:hyperlink>
      <w:r>
        <w:rPr>
          <w:lang w:val="en-US" w:eastAsia="en-US"/>
        </w:rPr>
        <w:t>.</w:t>
      </w:r>
    </w:p>
    <w:p>
      <w:pPr>
        <w:pStyle w:val="data-v-67808297p"/>
        <w:spacing w:before="240" w:after="240"/>
        <w:ind w:left="0" w:right="0"/>
        <w:rPr>
          <w:lang w:val="en-US" w:eastAsia="en-US"/>
        </w:rPr>
      </w:pPr>
      <w:r>
        <w:rPr>
          <w:lang w:val="en-US" w:eastAsia="en-US"/>
        </w:rPr>
        <w:t xml:space="preserve">Then, you can take a closer look at </w:t>
      </w:r>
      <w:hyperlink r:id="rId22" w:history="1">
        <w:r>
          <w:rPr>
            <w:rStyle w:val="data-v-67808297pa"/>
            <w:b w:val="0"/>
            <w:bCs w:val="0"/>
            <w:i w:val="0"/>
            <w:iCs w:val="0"/>
            <w:color w:val="0000EE"/>
            <w:u w:val="single" w:color="0000EE"/>
            <w:lang w:val="en-US" w:eastAsia="en-US"/>
          </w:rPr>
          <w:t>backend scripts for game indexing</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developer-resourc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Developer Resources</w:t>
      </w:r>
    </w:p>
    <w:p>
      <w:pPr>
        <w:spacing w:before="0" w:after="150"/>
        <w:ind w:left="480" w:right="780"/>
        <w:rPr>
          <w:lang w:val="en-US" w:eastAsia="en-US"/>
        </w:rPr>
      </w:pPr>
      <w:r>
        <w:rPr>
          <w:strike w:val="0"/>
          <w:u w:val="none"/>
          <w:lang w:val="en-US" w:eastAsia="en-US"/>
        </w:rPr>
        <w:drawing>
          <wp:inline>
            <wp:extent cx="476250" cy="476250"/>
            <wp:docPr id="100029" name="" descr="Cosmos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Cosmos SDK</w:t>
      </w:r>
    </w:p>
    <w:p>
      <w:pPr>
        <w:pStyle w:val="resourcedescriptiondata-v-6fe5b63e"/>
        <w:spacing w:before="0" w:after="300"/>
        <w:ind w:left="480" w:right="480"/>
        <w:rPr>
          <w:lang w:val="en-US" w:eastAsia="en-US"/>
        </w:rPr>
      </w:pPr>
      <w:r>
        <w:rPr>
          <w:lang w:val="en-US" w:eastAsia="en-US"/>
        </w:rPr>
        <w:t>A framework to build application-specific blockchains</w:t>
      </w:r>
    </w:p>
    <w:p>
      <w:pPr>
        <w:pStyle w:val="resourcelinksdata-v-6fe5b63e"/>
        <w:spacing w:before="0" w:after="0"/>
        <w:ind w:left="480" w:right="480"/>
        <w:rPr>
          <w:lang w:val="en-US" w:eastAsia="en-US"/>
        </w:rPr>
      </w:pPr>
      <w:hyperlink r:id="rId25"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1" name="" descr="CometB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CometBFT</w:t>
      </w:r>
    </w:p>
    <w:p>
      <w:pPr>
        <w:pStyle w:val="resourcedescriptiondata-v-6fe5b63e"/>
        <w:spacing w:before="0" w:after="300"/>
        <w:ind w:left="480" w:right="480"/>
        <w:rPr>
          <w:lang w:val="en-US" w:eastAsia="en-US"/>
        </w:rPr>
      </w:pPr>
      <w:r>
        <w:rPr>
          <w:lang w:val="en-US" w:eastAsia="en-US"/>
        </w:rPr>
        <w:t>Blockchain consensus engine and application interface</w:t>
      </w:r>
    </w:p>
    <w:p>
      <w:pPr>
        <w:pStyle w:val="resourcelinksdata-v-6fe5b63e"/>
        <w:spacing w:before="0" w:after="0"/>
        <w:ind w:left="480" w:right="480"/>
        <w:rPr>
          <w:lang w:val="en-US" w:eastAsia="en-US"/>
        </w:rPr>
      </w:pPr>
      <w:hyperlink r:id="rId28"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3" name="" descr="Cosmos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Cosmos Hub</w:t>
      </w:r>
    </w:p>
    <w:p>
      <w:pPr>
        <w:pStyle w:val="resourcedescriptiondata-v-6fe5b63e"/>
        <w:spacing w:before="0" w:after="300"/>
        <w:ind w:left="480" w:right="480"/>
        <w:rPr>
          <w:lang w:val="en-US" w:eastAsia="en-US"/>
        </w:rPr>
      </w:pPr>
      <w:r>
        <w:rPr>
          <w:lang w:val="en-US" w:eastAsia="en-US"/>
        </w:rPr>
        <w:t>First interconnected public blockchain in the Interchain network</w:t>
      </w:r>
    </w:p>
    <w:p>
      <w:pPr>
        <w:pStyle w:val="resourcelinksdata-v-6fe5b63e"/>
        <w:spacing w:before="0" w:after="0"/>
        <w:ind w:left="480" w:right="480"/>
        <w:rPr>
          <w:lang w:val="en-US" w:eastAsia="en-US"/>
        </w:rPr>
      </w:pPr>
      <w:hyperlink r:id="rId31"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spacing w:before="0" w:after="150"/>
        <w:ind w:left="480" w:right="780"/>
        <w:rPr>
          <w:lang w:val="en-US" w:eastAsia="en-US"/>
        </w:rPr>
      </w:pPr>
      <w:r>
        <w:rPr>
          <w:strike w:val="0"/>
          <w:u w:val="none"/>
          <w:lang w:val="en-US" w:eastAsia="en-US"/>
        </w:rPr>
        <w:drawing>
          <wp:inline>
            <wp:extent cx="476250" cy="476250"/>
            <wp:docPr id="100035" name="" descr="I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3"/>
                        </a:ext>
                      </a:extLst>
                    </a:blip>
                    <a:stretch>
                      <a:fillRect/>
                    </a:stretch>
                  </pic:blipFill>
                  <pic:spPr>
                    <a:xfrm>
                      <a:off x="0" y="0"/>
                      <a:ext cx="476250" cy="476250"/>
                    </a:xfrm>
                    <a:prstGeom prst="rect">
                      <a:avLst/>
                    </a:prstGeom>
                  </pic:spPr>
                </pic:pic>
              </a:graphicData>
            </a:graphic>
          </wp:inline>
        </w:drawing>
      </w:r>
    </w:p>
    <w:p>
      <w:pPr>
        <w:pStyle w:val="resourcetitledata-v-6fe5b63e"/>
        <w:spacing w:before="0" w:after="150" w:line="299" w:lineRule="atLeast"/>
        <w:ind w:left="480" w:right="480"/>
        <w:outlineLvl w:val="4"/>
        <w:rPr>
          <w:b/>
          <w:bCs/>
          <w:sz w:val="20"/>
          <w:szCs w:val="20"/>
          <w:lang w:val="en-US" w:eastAsia="en-US"/>
        </w:rPr>
      </w:pPr>
      <w:r>
        <w:rPr>
          <w:b/>
          <w:bCs/>
          <w:sz w:val="20"/>
          <w:szCs w:val="20"/>
          <w:lang w:val="en-US" w:eastAsia="en-US"/>
        </w:rPr>
        <w:t>IBC</w:t>
      </w:r>
    </w:p>
    <w:p>
      <w:pPr>
        <w:pStyle w:val="resourcedescriptiondata-v-6fe5b63e"/>
        <w:spacing w:before="0" w:after="300"/>
        <w:ind w:left="480" w:right="480"/>
        <w:rPr>
          <w:lang w:val="en-US" w:eastAsia="en-US"/>
        </w:rPr>
      </w:pPr>
      <w:r>
        <w:rPr>
          <w:lang w:val="en-US" w:eastAsia="en-US"/>
        </w:rPr>
        <w:t>Industry standard protocol for inter-blockchain communication</w:t>
      </w:r>
    </w:p>
    <w:p>
      <w:pPr>
        <w:pStyle w:val="resourcelinksdata-v-6fe5b63e"/>
        <w:spacing w:before="0" w:after="0"/>
        <w:ind w:left="480" w:right="480"/>
        <w:rPr>
          <w:lang w:val="en-US" w:eastAsia="en-US"/>
        </w:rPr>
      </w:pPr>
      <w:hyperlink r:id="rId34" w:tgtFrame="_blank" w:history="1">
        <w:r>
          <w:rPr>
            <w:rStyle w:val="any"/>
            <w:b w:val="0"/>
            <w:bCs w:val="0"/>
            <w:i w:val="0"/>
            <w:iCs w:val="0"/>
            <w:color w:val="0000EE"/>
            <w:lang w:val="en-US" w:eastAsia="en-US"/>
          </w:rPr>
          <w:t>Documentation</w:t>
        </w:r>
        <w:r>
          <w:rPr>
            <w:rStyle w:val="tm-medium"/>
            <w:b w:val="0"/>
            <w:bCs w:val="0"/>
            <w:i w:val="0"/>
            <w:iCs w:val="0"/>
            <w:color w:val="0000EE"/>
            <w:sz w:val="18"/>
            <w:szCs w:val="18"/>
            <w:lang w:val="en-US" w:eastAsia="en-US"/>
          </w:rPr>
          <w:t>↗</w:t>
        </w:r>
      </w:hyperlink>
    </w:p>
    <w:p>
      <w:pPr>
        <w:spacing w:after="0"/>
        <w:ind w:left="0" w:right="0"/>
        <w:rPr>
          <w:lang w:val="en-US" w:eastAsia="en-US"/>
        </w:rPr>
      </w:pP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"https://ida.interchain.io/hands-on-exercise/5-ibc-adv/2-hermes-relayer.html"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Hermes Relayer</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"https://ida.interchain.io/hands-on-exercise/3-cosmjs-adv/1-cosmjs-objects.html" </w:instrText>
      </w:r>
      <w:r>
        <w:rPr>
          <w:lang w:val="en-US" w:eastAsia="en-US"/>
        </w:rPr>
        <w:fldChar w:fldCharType="separate"/>
      </w:r>
      <w:r>
        <w:rPr>
          <w:b/>
          <w:bCs/>
          <w:color w:val="0000EE"/>
          <w:sz w:val="20"/>
          <w:szCs w:val="20"/>
          <w:lang w:val="en-US" w:eastAsia="en-US"/>
        </w:rPr>
        <w:t>Create Custom Objects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39" name="">
              <a:hlinkClick xmlns:a="http://schemas.openxmlformats.org/drawingml/2006/main" xmlns:r="http://schemas.openxmlformats.org/officeDocument/2006/relationships"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7"/>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1"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3"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5"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47"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4"/>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his-chapter" w:history="1">
        <w:r>
          <w:rPr>
            <w:rStyle w:val="asidelinkhrefdata-v-917fa164"/>
            <w:b w:val="0"/>
            <w:bCs w:val="0"/>
            <w:i w:val="0"/>
            <w:iCs w:val="0"/>
            <w:color w:val="0000EE"/>
            <w:lang w:val="en-US" w:eastAsia="en-US"/>
          </w:rPr>
          <w:t>In this chapter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xt-up" w:history="1">
        <w:r>
          <w:rPr>
            <w:rStyle w:val="asidelinkhrefdata-v-917fa164"/>
            <w:b w:val="0"/>
            <w:bCs w:val="0"/>
            <w:i w:val="0"/>
            <w:iCs w:val="0"/>
            <w:color w:val="0000EE"/>
            <w:lang w:val="en-US" w:eastAsia="en-US"/>
          </w:rPr>
          <w:t>Next up</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veloper-resources" w:history="1">
        <w:r>
          <w:rPr>
            <w:rStyle w:val="asidelinkhrefdata-v-917fa164"/>
            <w:b w:val="0"/>
            <w:bCs w:val="0"/>
            <w:i w:val="0"/>
            <w:iCs w:val="0"/>
            <w:color w:val="0000EE"/>
            <w:lang w:val="en-US" w:eastAsia="en-US"/>
          </w:rPr>
          <w:t>Developer Resources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5"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46"/>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25" w:tgtFrame="_blank" w:history="1">
        <w:r>
          <w:rPr>
            <w:rStyle w:val="linksitemlinkdata-v-42d3bbc5"/>
            <w:b w:val="0"/>
            <w:bCs w:val="0"/>
            <w:i w:val="0"/>
            <w:iCs w:val="0"/>
            <w:color w:val="0000EE"/>
            <w:lang w:val="en-US" w:eastAsia="en-US"/>
          </w:rPr>
          <w:t>Cosmos SDK</w:t>
        </w:r>
      </w:hyperlink>
      <w:hyperlink r:id="rId31" w:tgtFrame="_blank" w:history="1">
        <w:r>
          <w:rPr>
            <w:rStyle w:val="linksitemlinkdata-v-42d3bbc5"/>
            <w:b w:val="0"/>
            <w:bCs w:val="0"/>
            <w:i w:val="0"/>
            <w:iCs w:val="0"/>
            <w:color w:val="0000EE"/>
            <w:lang w:val="en-US" w:eastAsia="en-US"/>
          </w:rPr>
          <w:t>Cosmos Hub</w:t>
        </w:r>
      </w:hyperlink>
      <w:hyperlink r:id="rId28" w:tgtFrame="_blank" w:history="1">
        <w:r>
          <w:rPr>
            <w:rStyle w:val="linksitemlinkdata-v-42d3bbc5"/>
            <w:b w:val="0"/>
            <w:bCs w:val="0"/>
            <w:i w:val="0"/>
            <w:iCs w:val="0"/>
            <w:color w:val="0000EE"/>
            <w:lang w:val="en-US" w:eastAsia="en-US"/>
          </w:rPr>
          <w:t>CometBFT</w:t>
        </w:r>
      </w:hyperlink>
      <w:hyperlink r:id="rId34"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Interchain blog</w:t>
        </w:r>
      </w:hyperlink>
      <w:hyperlink r:id="rId48" w:tgtFrame="_blank" w:history="1">
        <w:r>
          <w:rPr>
            <w:rStyle w:val="linksitemlinkdata-v-42d3bbc5"/>
            <w:b w:val="0"/>
            <w:bCs w:val="0"/>
            <w:i w:val="0"/>
            <w:iCs w:val="0"/>
            <w:color w:val="0000EE"/>
            <w:lang w:val="en-US" w:eastAsia="en-US"/>
          </w:rPr>
          <w:t>Forum</w:t>
        </w:r>
      </w:hyperlink>
      <w:hyperlink r:id="rId49"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0"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3" name="">
              <a:hlinkClick xmlns:a="http://schemas.openxmlformats.org/drawingml/2006/main" xmlns:r="http://schemas.openxmlformats.org/officeDocument/2006/relationships" r:id="rId47"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5" name="">
              <a:hlinkClick xmlns:a="http://schemas.openxmlformats.org/drawingml/2006/main" xmlns:r="http://schemas.openxmlformats.org/officeDocument/2006/relationships" r:id="rId55"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7" name="">
              <a:hlinkClick xmlns:a="http://schemas.openxmlformats.org/drawingml/2006/main" xmlns:r="http://schemas.openxmlformats.org/officeDocument/2006/relationships" r:id="rId49"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59" name="">
              <a:hlinkClick xmlns:a="http://schemas.openxmlformats.org/drawingml/2006/main" xmlns:r="http://schemas.openxmlformats.org/officeDocument/2006/relationships" r:id="rId60"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1" name="">
              <a:hlinkClick xmlns:a="http://schemas.openxmlformats.org/drawingml/2006/main" xmlns:r="http://schemas.openxmlformats.org/officeDocument/2006/relationships" r:id="rId63"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66"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5" name="">
              <a:hlinkClick xmlns:a="http://schemas.openxmlformats.org/drawingml/2006/main" xmlns:r="http://schemas.openxmlformats.org/officeDocument/2006/relationships" r:id="rId69"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4" w:tgtFrame="_blank" w:history="1">
        <w:r>
          <w:rPr>
            <w:rStyle w:val="smallprintdata-v-42d3bbc5ahref"/>
            <w:b w:val="0"/>
            <w:bCs w:val="0"/>
            <w:i w:val="0"/>
            <w:iCs w:val="0"/>
            <w:color w:val="0000EE"/>
            <w:lang w:val="en-US" w:eastAsia="en-US"/>
          </w:rPr>
          <w:t>Interchain Foundation.</w:t>
        </w:r>
      </w:hyperlink>
      <w:hyperlink r:id="rId45"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rootmt-4">
    <w:name w:val="root_mt-4"/>
    <w:basedOn w:val="Normal"/>
  </w:style>
  <w:style w:type="paragraph" w:customStyle="1" w:styleId="data-v-67808297p">
    <w:name w:val="data-v-67808297_p"/>
    <w:basedOn w:val="Normal"/>
    <w:pPr>
      <w:spacing w:line="435" w:lineRule="atLeast"/>
    </w:pPr>
    <w:rPr>
      <w:sz w:val="24"/>
      <w:szCs w:val="24"/>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data-v-67808297pa">
    <w:name w:val="data-v-67808297_p_a"/>
    <w:basedOn w:val="DefaultParagraphFont"/>
    <w:rPr>
      <w:b w:val="0"/>
      <w:bCs w:val="0"/>
    </w:rPr>
  </w:style>
  <w:style w:type="paragraph" w:customStyle="1" w:styleId="resourcecontainerlargedata-v-6fe5b63e">
    <w:name w:val="resource__container_large_data-v-6fe5b63e"/>
    <w:basedOn w:val="Normal"/>
  </w:style>
  <w:style w:type="paragraph" w:customStyle="1" w:styleId="resourceicondata-v-6fe5b63e">
    <w:name w:val="resource__icon_data-v-6fe5b63e"/>
    <w:basedOn w:val="Normal"/>
  </w:style>
  <w:style w:type="paragraph" w:customStyle="1" w:styleId="resourcecontentdata-v-6fe5b63e">
    <w:name w:val="resource__content_data-v-6fe5b63e"/>
    <w:basedOn w:val="Normal"/>
  </w:style>
  <w:style w:type="paragraph" w:customStyle="1" w:styleId="resourcetitledata-v-6fe5b63e">
    <w:name w:val="resource__title_data-v-6fe5b63e"/>
    <w:basedOn w:val="Normal"/>
  </w:style>
  <w:style w:type="paragraph" w:customStyle="1" w:styleId="resourcedescriptiondata-v-6fe5b63e">
    <w:name w:val="resource__description_data-v-6fe5b63e"/>
    <w:basedOn w:val="Normal"/>
  </w:style>
  <w:style w:type="paragraph" w:customStyle="1" w:styleId="resourcelinksdata-v-6fe5b63e">
    <w:name w:val="resource__links_data-v-6fe5b63e"/>
    <w:basedOn w:val="Normal"/>
  </w:style>
  <w:style w:type="character" w:customStyle="1" w:styleId="any">
    <w:name w:val="any"/>
    <w:basedOn w:val="DefaultParagraphFont"/>
  </w:style>
  <w:style w:type="character" w:customStyle="1" w:styleId="tm-medium">
    <w:name w:val="tm-medium"/>
    <w:basedOn w:val="DefaultParagraphFont"/>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character" w:customStyle="1" w:styleId="sr-only">
    <w:name w:val="sr-only"/>
    <w:basedOn w:val="DefaultParagraphFont"/>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svg" /><Relationship Id="rId18" Type="http://schemas.openxmlformats.org/officeDocument/2006/relationships/hyperlink" Target="https://ida.interchain.io/hands-on-exercise/3-cosmjs-adv/1-cosmjs-objects.html" TargetMode="External" /><Relationship Id="rId19" Type="http://schemas.openxmlformats.org/officeDocument/2006/relationships/hyperlink" Target="https://ida.interchain.io/hands-on-exercise/3-cosmjs-adv/2-cosmjs-messages.html" TargetMode="External" /><Relationship Id="rId2" Type="http://schemas.openxmlformats.org/officeDocument/2006/relationships/webSettings" Target="webSettings.xml" /><Relationship Id="rId20" Type="http://schemas.openxmlformats.org/officeDocument/2006/relationships/hyperlink" Target="https://ida.interchain.io/hands-on-exercise/3-cosmjs-adv/3-external-gui.html" TargetMode="External" /><Relationship Id="rId21" Type="http://schemas.openxmlformats.org/officeDocument/2006/relationships/hyperlink" Target="https://ida.interchain.io/hands-on-exercise/3-cosmjs-adv/4-cosmjs-gui.html" TargetMode="External" /><Relationship Id="rId22" Type="http://schemas.openxmlformats.org/officeDocument/2006/relationships/hyperlink" Target="https://ida.interchain.io/hands-on-exercise/3-cosmjs-adv/5-server-side.html" TargetMode="External" /><Relationship Id="rId23" Type="http://schemas.openxmlformats.org/officeDocument/2006/relationships/image" Target="media/image12.png" /><Relationship Id="rId24" Type="http://schemas.openxmlformats.org/officeDocument/2006/relationships/image" Target="media/image13.svg" /><Relationship Id="rId25" Type="http://schemas.openxmlformats.org/officeDocument/2006/relationships/hyperlink" Target="https://docs.cosmos.network/" TargetMode="External" /><Relationship Id="rId26" Type="http://schemas.openxmlformats.org/officeDocument/2006/relationships/image" Target="media/image14.png" /><Relationship Id="rId27" Type="http://schemas.openxmlformats.org/officeDocument/2006/relationships/image" Target="media/image15.svg" /><Relationship Id="rId28" Type="http://schemas.openxmlformats.org/officeDocument/2006/relationships/hyperlink" Target="https://docs.cometbft.com/" TargetMode="External"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svg" /><Relationship Id="rId31" Type="http://schemas.openxmlformats.org/officeDocument/2006/relationships/hyperlink" Target="https://hub.cosmos.network/" TargetMode="External" /><Relationship Id="rId32" Type="http://schemas.openxmlformats.org/officeDocument/2006/relationships/image" Target="media/image18.png" /><Relationship Id="rId33" Type="http://schemas.openxmlformats.org/officeDocument/2006/relationships/image" Target="media/image19.svg" /><Relationship Id="rId34" Type="http://schemas.openxmlformats.org/officeDocument/2006/relationships/hyperlink" Target="https://ibc.cosmos.network/" TargetMode="External" /><Relationship Id="rId35" Type="http://schemas.openxmlformats.org/officeDocument/2006/relationships/image" Target="media/image20.png" /><Relationship Id="rId36" Type="http://schemas.openxmlformats.org/officeDocument/2006/relationships/image" Target="media/image21.svg" /><Relationship Id="rId37" Type="http://schemas.openxmlformats.org/officeDocument/2006/relationships/image" Target="media/image22.svg" /><Relationship Id="rId38" Type="http://schemas.openxmlformats.org/officeDocument/2006/relationships/image" Target="media/image23.png" /><Relationship Id="rId39" Type="http://schemas.openxmlformats.org/officeDocument/2006/relationships/image" Target="media/image24.svg" /><Relationship Id="rId4" Type="http://schemas.openxmlformats.org/officeDocument/2006/relationships/hyperlink" Target="https://ida.interchain.io/" TargetMode="External" /><Relationship Id="rId40" Type="http://schemas.openxmlformats.org/officeDocument/2006/relationships/image" Target="media/image25.png" /><Relationship Id="rId41" Type="http://schemas.openxmlformats.org/officeDocument/2006/relationships/image" Target="media/image26.svg" /><Relationship Id="rId42" Type="http://schemas.openxmlformats.org/officeDocument/2006/relationships/image" Target="media/image27.png" /><Relationship Id="rId43" Type="http://schemas.openxmlformats.org/officeDocument/2006/relationships/image" Target="media/image28.svg" /><Relationship Id="rId44" Type="http://schemas.openxmlformats.org/officeDocument/2006/relationships/image" Target="media/image29.png" /><Relationship Id="rId45" Type="http://schemas.openxmlformats.org/officeDocument/2006/relationships/hyperlink" Target="https://v1.cosmos.network/privacy" TargetMode="External" /><Relationship Id="rId46" Type="http://schemas.openxmlformats.org/officeDocument/2006/relationships/image" Target="media/image30.svg" /><Relationship Id="rId47" Type="http://schemas.openxmlformats.org/officeDocument/2006/relationships/hyperlink" Target="https://blog.cosmos.network/" TargetMode="External" /><Relationship Id="rId48" Type="http://schemas.openxmlformats.org/officeDocument/2006/relationships/hyperlink" Target="https://forum.cosmos.network/" TargetMode="External" /><Relationship Id="rId49" Type="http://schemas.openxmlformats.org/officeDocument/2006/relationships/hyperlink" Target="https://discord.gg/cosmosnetwork" TargetMode="External" /><Relationship Id="rId5" Type="http://schemas.openxmlformats.org/officeDocument/2006/relationships/image" Target="media/image1.png" /><Relationship Id="rId50" Type="http://schemas.openxmlformats.org/officeDocument/2006/relationships/hyperlink" Target="https://github.com/cosmos/sdk-tutorials" TargetMode="External" /><Relationship Id="rId51" Type="http://schemas.openxmlformats.org/officeDocument/2006/relationships/image" Target="media/image31.png" /><Relationship Id="rId52" Type="http://schemas.openxmlformats.org/officeDocument/2006/relationships/image" Target="media/image32.svg" /><Relationship Id="rId53" Type="http://schemas.openxmlformats.org/officeDocument/2006/relationships/image" Target="media/image33.png" /><Relationship Id="rId54" Type="http://schemas.openxmlformats.org/officeDocument/2006/relationships/image" Target="media/image34.svg" /><Relationship Id="rId55" Type="http://schemas.openxmlformats.org/officeDocument/2006/relationships/hyperlink" Target="https://twitter.com/cosmos" TargetMode="External" /><Relationship Id="rId56" Type="http://schemas.openxmlformats.org/officeDocument/2006/relationships/image" Target="media/image35.png" /><Relationship Id="rId57" Type="http://schemas.openxmlformats.org/officeDocument/2006/relationships/image" Target="media/image36.svg" /><Relationship Id="rId58" Type="http://schemas.openxmlformats.org/officeDocument/2006/relationships/image" Target="media/image37.png" /><Relationship Id="rId59" Type="http://schemas.openxmlformats.org/officeDocument/2006/relationships/image" Target="media/image38.svg" /><Relationship Id="rId6" Type="http://schemas.openxmlformats.org/officeDocument/2006/relationships/image" Target="media/image2.svg" /><Relationship Id="rId60" Type="http://schemas.openxmlformats.org/officeDocument/2006/relationships/hyperlink" Target="https://www.linkedin.com/company/interchain-foundation/about/" TargetMode="External" /><Relationship Id="rId61" Type="http://schemas.openxmlformats.org/officeDocument/2006/relationships/image" Target="media/image39.png" /><Relationship Id="rId62" Type="http://schemas.openxmlformats.org/officeDocument/2006/relationships/image" Target="media/image40.svg" /><Relationship Id="rId63" Type="http://schemas.openxmlformats.org/officeDocument/2006/relationships/hyperlink" Target="https://reddit.com/r/cosmosnetwork" TargetMode="External" /><Relationship Id="rId64" Type="http://schemas.openxmlformats.org/officeDocument/2006/relationships/image" Target="media/image41.png" /><Relationship Id="rId65" Type="http://schemas.openxmlformats.org/officeDocument/2006/relationships/image" Target="media/image42.svg" /><Relationship Id="rId66" Type="http://schemas.openxmlformats.org/officeDocument/2006/relationships/hyperlink" Target="https://t.me/cosmosproject" TargetMode="External" /><Relationship Id="rId67" Type="http://schemas.openxmlformats.org/officeDocument/2006/relationships/image" Target="media/image43.png" /><Relationship Id="rId68" Type="http://schemas.openxmlformats.org/officeDocument/2006/relationships/image" Target="media/image44.svg" /><Relationship Id="rId69" Type="http://schemas.openxmlformats.org/officeDocument/2006/relationships/hyperlink" Target="https://www.youtube.com/c/CosmosProject" TargetMode="External" /><Relationship Id="rId7" Type="http://schemas.openxmlformats.org/officeDocument/2006/relationships/hyperlink" Target="https://ida.interchain.io/ida-course/LPs/week-5/" TargetMode="External" /><Relationship Id="rId70" Type="http://schemas.openxmlformats.org/officeDocument/2006/relationships/image" Target="media/image45.png" /><Relationship Id="rId71" Type="http://schemas.openxmlformats.org/officeDocument/2006/relationships/image" Target="media/image46.svg" /><Relationship Id="rId72" Type="http://schemas.openxmlformats.org/officeDocument/2006/relationships/image" Target="media/image47.png" /><Relationship Id="rId73" Type="http://schemas.openxmlformats.org/officeDocument/2006/relationships/image" Target="media/image48.svg" /><Relationship Id="rId74" Type="http://schemas.openxmlformats.org/officeDocument/2006/relationships/hyperlink" Target="https://interchain.io/" TargetMode="External" /><Relationship Id="rId75" Type="http://schemas.openxmlformats.org/officeDocument/2006/relationships/theme" Target="theme/theme1.xml" /><Relationship Id="rId76" Type="http://schemas.openxmlformats.org/officeDocument/2006/relationships/numbering" Target="numbering.xml" /><Relationship Id="rId77"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 Deep Dive Into CosmJS | Interchain Developer Academy</dc:title>
  <cp:revision>0</cp:revision>
</cp:coreProperties>
</file>