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59B45" w14:textId="7CB6FE31" w:rsidR="00A305DC" w:rsidRDefault="00A305DC" w:rsidP="00A305DC">
      <w:pPr>
        <w:jc w:val="center"/>
      </w:pPr>
      <w:r>
        <w:t>Excel Homework/Kickstarter</w:t>
      </w:r>
    </w:p>
    <w:p w14:paraId="1342A251" w14:textId="60790988" w:rsidR="00A305DC" w:rsidRDefault="00A305DC" w:rsidP="00A305DC">
      <w:pPr>
        <w:jc w:val="center"/>
      </w:pPr>
      <w:r>
        <w:t>By Jordan Whitney</w:t>
      </w:r>
    </w:p>
    <w:p w14:paraId="1E6F83D8" w14:textId="6378186D" w:rsidR="00A305DC" w:rsidRDefault="00A305DC" w:rsidP="00A305DC">
      <w:pPr>
        <w:jc w:val="center"/>
      </w:pPr>
      <w:r>
        <w:t>Due: 3/2/19</w:t>
      </w:r>
    </w:p>
    <w:p w14:paraId="36C93633" w14:textId="77777777" w:rsidR="00A305DC" w:rsidRDefault="00A305DC" w:rsidP="00A305DC"/>
    <w:p w14:paraId="7D703D4F" w14:textId="114DED49" w:rsidR="00A305DC" w:rsidRPr="00487E59" w:rsidRDefault="00A305DC" w:rsidP="00A305DC">
      <w:pPr>
        <w:rPr>
          <w:b/>
        </w:rPr>
      </w:pPr>
      <w:r w:rsidRPr="00487E59">
        <w:rPr>
          <w:b/>
        </w:rPr>
        <w:t>What are three conclusions we can make about Kickstarter campaigns given the provided data?</w:t>
      </w:r>
    </w:p>
    <w:p w14:paraId="7594BB45" w14:textId="50F19327" w:rsidR="00A305DC" w:rsidRPr="00487E59" w:rsidRDefault="00A305DC" w:rsidP="00A305DC">
      <w:pPr>
        <w:pStyle w:val="ListParagraph"/>
        <w:numPr>
          <w:ilvl w:val="0"/>
          <w:numId w:val="1"/>
        </w:numPr>
      </w:pPr>
      <w:r w:rsidRPr="00487E59">
        <w:t>The “Arts” – Theater, Film &amp; Video, and Music tend to be the most successful campaigns as they have the three highest successful counts</w:t>
      </w:r>
    </w:p>
    <w:p w14:paraId="214FCA1B" w14:textId="627891CB" w:rsidR="00A305DC" w:rsidRDefault="00A305DC" w:rsidP="00487E59">
      <w:pPr>
        <w:pStyle w:val="ListParagraph"/>
        <w:numPr>
          <w:ilvl w:val="0"/>
          <w:numId w:val="1"/>
        </w:numPr>
      </w:pPr>
      <w:r w:rsidRPr="00487E59">
        <w:t>These are also the three most popular categories as they had the highest overall counts</w:t>
      </w:r>
    </w:p>
    <w:p w14:paraId="467E0B76" w14:textId="674DD24F" w:rsidR="00487E59" w:rsidRPr="00487E59" w:rsidRDefault="008855A9" w:rsidP="00487E59">
      <w:pPr>
        <w:pStyle w:val="ListParagraph"/>
        <w:numPr>
          <w:ilvl w:val="0"/>
          <w:numId w:val="1"/>
        </w:numPr>
      </w:pPr>
      <w:r>
        <w:t xml:space="preserve">Kickstarter is primarily used in America. In this data, US accounted for </w:t>
      </w:r>
      <w:r w:rsidR="00BD0DB1">
        <w:t>3000 of the 4000 campaigns.</w:t>
      </w:r>
    </w:p>
    <w:p w14:paraId="55ECF5A3" w14:textId="792F00A9" w:rsidR="00A305DC" w:rsidRPr="00487E59" w:rsidRDefault="00A305DC" w:rsidP="00A305DC">
      <w:pPr>
        <w:rPr>
          <w:b/>
        </w:rPr>
      </w:pPr>
      <w:r w:rsidRPr="00487E59">
        <w:rPr>
          <w:b/>
        </w:rPr>
        <w:t>What are some of the limitations of this dataset?</w:t>
      </w:r>
    </w:p>
    <w:p w14:paraId="73C6B647" w14:textId="02566FCC" w:rsidR="00487E59" w:rsidRDefault="00487E59" w:rsidP="00A305DC">
      <w:r>
        <w:t>The data is skewed due to subjectivity. Below are two examples to represent the subjective nature of this data</w:t>
      </w:r>
    </w:p>
    <w:p w14:paraId="1B3957CC" w14:textId="1F21EE7B" w:rsidR="00487E59" w:rsidRDefault="00487E59" w:rsidP="00A305DC">
      <w:r>
        <w:t xml:space="preserve">A company could easily set a goal of “$1” and raising a mere $5, creates a “percent funded of 500%. Using the same example, $50 is a 5000% of goal. The inverse is also true, a company could set a goal of $1,000,000 and even though they raise $500K they are only hitting 50% of their goal.  It is also tough to determine the effort/degree that these individuals/companies went to ensure the success of their campaign, IE. Someone could have quit their campaign within 5 days of </w:t>
      </w:r>
      <w:proofErr w:type="gramStart"/>
      <w:r>
        <w:t>launch</w:t>
      </w:r>
      <w:proofErr w:type="gramEnd"/>
      <w:r>
        <w:t xml:space="preserve"> or someone could’ve reset the deadline to continually extend it.</w:t>
      </w:r>
    </w:p>
    <w:p w14:paraId="565EE5CB" w14:textId="2F8A1930" w:rsidR="006601D6" w:rsidRDefault="00A305DC" w:rsidP="00A305DC">
      <w:pPr>
        <w:rPr>
          <w:b/>
        </w:rPr>
      </w:pPr>
      <w:r w:rsidRPr="00BD0DB1">
        <w:rPr>
          <w:b/>
        </w:rPr>
        <w:t>What are some other possible tables/graphs that we could create?</w:t>
      </w:r>
    </w:p>
    <w:p w14:paraId="5FF5085F" w14:textId="1711592D" w:rsidR="00BD0DB1" w:rsidRPr="00BD0DB1" w:rsidRDefault="00BD0DB1" w:rsidP="00A305DC">
      <w:r>
        <w:t xml:space="preserve">Possibilities are endless! Something that would interest me is visually seeing which categories and sub-categories garnered the most support (in $ value and </w:t>
      </w:r>
      <w:r w:rsidR="00D16862">
        <w:t># of backers). I’d also be interested to see the variances/shift in the state as the years have progressed (IE: Is 2008 more or less successful than 2009) and is this a recurring theme.</w:t>
      </w:r>
      <w:bookmarkStart w:id="0" w:name="_GoBack"/>
      <w:bookmarkEnd w:id="0"/>
    </w:p>
    <w:sectPr w:rsidR="00BD0DB1" w:rsidRPr="00BD0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85D26"/>
    <w:multiLevelType w:val="hybridMultilevel"/>
    <w:tmpl w:val="8BE68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5DC"/>
    <w:rsid w:val="00487E59"/>
    <w:rsid w:val="006601D6"/>
    <w:rsid w:val="008855A9"/>
    <w:rsid w:val="00A305DC"/>
    <w:rsid w:val="00BD0DB1"/>
    <w:rsid w:val="00D1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8459"/>
  <w15:chartTrackingRefBased/>
  <w15:docId w15:val="{BE982230-63E9-4A67-98B6-745480E1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Whitney</dc:creator>
  <cp:keywords/>
  <dc:description/>
  <cp:lastModifiedBy>Jordan Whitney</cp:lastModifiedBy>
  <cp:revision>1</cp:revision>
  <dcterms:created xsi:type="dcterms:W3CDTF">2019-03-02T15:50:00Z</dcterms:created>
  <dcterms:modified xsi:type="dcterms:W3CDTF">2019-03-02T18:58:00Z</dcterms:modified>
</cp:coreProperties>
</file>