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B30D" w14:textId="38E7A495" w:rsidR="005160D9" w:rsidRDefault="005160D9" w:rsidP="005160D9">
      <w:r>
        <w:rPr>
          <w:noProof/>
        </w:rPr>
        <mc:AlternateContent>
          <mc:Choice Requires="wps">
            <w:drawing>
              <wp:anchor distT="0" distB="0" distL="114300" distR="114300" simplePos="0" relativeHeight="251659264" behindDoc="0" locked="0" layoutInCell="1" allowOverlap="1" wp14:anchorId="6475C891" wp14:editId="06A0E83D">
                <wp:simplePos x="0" y="0"/>
                <wp:positionH relativeFrom="margin">
                  <wp:posOffset>-205740</wp:posOffset>
                </wp:positionH>
                <wp:positionV relativeFrom="paragraph">
                  <wp:posOffset>2446655</wp:posOffset>
                </wp:positionV>
                <wp:extent cx="6659880" cy="3131820"/>
                <wp:effectExtent l="19050" t="19050" r="45720" b="1002030"/>
                <wp:wrapNone/>
                <wp:docPr id="1218810973" name="Rectangle : coins arrondis 1"/>
                <wp:cNvGraphicFramePr/>
                <a:graphic xmlns:a="http://schemas.openxmlformats.org/drawingml/2006/main">
                  <a:graphicData uri="http://schemas.microsoft.com/office/word/2010/wordprocessingShape">
                    <wps:wsp>
                      <wps:cNvSpPr/>
                      <wps:spPr>
                        <a:xfrm>
                          <a:off x="0" y="0"/>
                          <a:ext cx="6659880" cy="3131820"/>
                        </a:xfrm>
                        <a:prstGeom prst="roundRect">
                          <a:avLst/>
                        </a:prstGeom>
                        <a:gradFill flip="none" rotWithShape="1">
                          <a:gsLst>
                            <a:gs pos="2000">
                              <a:schemeClr val="accent2">
                                <a:lumMod val="20000"/>
                                <a:lumOff val="80000"/>
                                <a:shade val="30000"/>
                                <a:satMod val="115000"/>
                              </a:schemeClr>
                            </a:gs>
                            <a:gs pos="81000">
                              <a:srgbClr val="E9D0C2"/>
                            </a:gs>
                            <a:gs pos="30000">
                              <a:schemeClr val="accent2">
                                <a:lumMod val="20000"/>
                                <a:lumOff val="80000"/>
                                <a:shade val="67500"/>
                                <a:satMod val="115000"/>
                              </a:schemeClr>
                            </a:gs>
                            <a:gs pos="96000">
                              <a:schemeClr val="accent2">
                                <a:lumMod val="20000"/>
                                <a:lumOff val="80000"/>
                                <a:shade val="100000"/>
                                <a:satMod val="115000"/>
                              </a:schemeClr>
                            </a:gs>
                          </a:gsLst>
                          <a:path path="circle">
                            <a:fillToRect t="100000" r="100000"/>
                          </a:path>
                          <a:tileRect l="-100000" b="-100000"/>
                        </a:gradFill>
                        <a:ln w="60325">
                          <a:solidFill>
                            <a:schemeClr val="accent1">
                              <a:shade val="15000"/>
                              <a:alpha val="41000"/>
                            </a:schemeClr>
                          </a:solidFill>
                        </a:ln>
                        <a:effectLst>
                          <a:reflection stA="29000" endPos="29000" dist="508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txbx>
                        <w:txbxContent>
                          <w:p w14:paraId="793CBE36" w14:textId="4277DAB6" w:rsidR="005160D9" w:rsidRPr="00D02B77" w:rsidRDefault="005160D9" w:rsidP="00D02B77">
                            <w:pPr>
                              <w:pStyle w:val="Titre"/>
                              <w:spacing w:after="100" w:line="360" w:lineRule="auto"/>
                              <w:jc w:val="center"/>
                              <w:rPr>
                                <w:rFonts w:ascii="Perpetua Titling MT" w:hAnsi="Perpetua Titling MT"/>
                                <w:b/>
                                <w:bCs/>
                                <w:color w:val="002060"/>
                                <w:sz w:val="40"/>
                                <w:szCs w:val="40"/>
                              </w:rPr>
                            </w:pPr>
                            <w:r w:rsidRPr="00D02B77">
                              <w:rPr>
                                <w:rFonts w:ascii="Perpetua Titling MT" w:hAnsi="Perpetua Titling MT"/>
                                <w:b/>
                                <w:bCs/>
                                <w:color w:val="002060"/>
                                <w:sz w:val="40"/>
                                <w:szCs w:val="40"/>
                              </w:rPr>
                              <w:t>Relier un environnement Python à un écosystème Big Data Hadoop conteneurisé</w:t>
                            </w:r>
                          </w:p>
                          <w:p w14:paraId="2BE1714E" w14:textId="77777777" w:rsidR="00D02B77" w:rsidRPr="00D02B77" w:rsidRDefault="00D02B77" w:rsidP="00667911">
                            <w:pPr>
                              <w:pStyle w:val="Titre"/>
                              <w:spacing w:after="100"/>
                              <w:jc w:val="center"/>
                              <w:rPr>
                                <w:rFonts w:ascii="Perpetua Titling MT" w:hAnsi="Perpetua Titling MT"/>
                                <w:b/>
                                <w:bCs/>
                                <w:color w:val="002060"/>
                                <w:sz w:val="40"/>
                                <w:szCs w:val="40"/>
                              </w:rPr>
                            </w:pPr>
                          </w:p>
                          <w:p w14:paraId="2FC7F13A" w14:textId="586BC86C" w:rsidR="00D02B77" w:rsidRPr="00D02B77" w:rsidRDefault="00D02B77" w:rsidP="00667911">
                            <w:pPr>
                              <w:pStyle w:val="Titre"/>
                              <w:spacing w:after="100"/>
                              <w:jc w:val="center"/>
                              <w:rPr>
                                <w:rFonts w:ascii="Perpetua Titling MT" w:hAnsi="Perpetua Titling MT"/>
                                <w:b/>
                                <w:bCs/>
                                <w:color w:val="002060"/>
                                <w:sz w:val="40"/>
                                <w:szCs w:val="40"/>
                              </w:rPr>
                            </w:pPr>
                            <w:r w:rsidRPr="00D02B77">
                              <w:rPr>
                                <w:rFonts w:ascii="Perpetua Titling MT" w:hAnsi="Perpetua Titling MT"/>
                                <w:b/>
                                <w:bCs/>
                                <w:color w:val="002060"/>
                                <w:sz w:val="40"/>
                                <w:szCs w:val="40"/>
                              </w:rPr>
                              <w:t>G6 : Les</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Architectes</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du</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Big</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Data</w:t>
                            </w:r>
                          </w:p>
                          <w:p w14:paraId="5CE64057" w14:textId="77777777" w:rsidR="005160D9" w:rsidRDefault="005160D9" w:rsidP="005160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75C891" id="Rectangle : coins arrondis 1" o:spid="_x0000_s1026" style="position:absolute;margin-left:-16.2pt;margin-top:192.65pt;width:524.4pt;height:24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" fillcolor="#fae2d5 [661]" strokecolor="#030e13 [484]" strokeweight="4.75pt">
                <v:fill color2="#fae2d5 [661]" rotate="t" focusposition=",1" focussize="" colors="0 #94837a;1311f #94837a;19661f #d5beb1;53084f #e9d0c2" focus="100%" type="gradientRadial"/>
                <v:stroke opacity="26985f" joinstyle="miter"/>
                <v:textbox>
                  <w:txbxContent>
                    <w:p w14:paraId="793CBE36" w14:textId="4277DAB6" w:rsidR="005160D9" w:rsidRPr="00D02B77" w:rsidRDefault="005160D9" w:rsidP="00D02B77">
                      <w:pPr>
                        <w:pStyle w:val="Titre"/>
                        <w:spacing w:after="100" w:line="360" w:lineRule="auto"/>
                        <w:jc w:val="center"/>
                        <w:rPr>
                          <w:rFonts w:ascii="Perpetua Titling MT" w:hAnsi="Perpetua Titling MT"/>
                          <w:b/>
                          <w:bCs/>
                          <w:color w:val="002060"/>
                          <w:sz w:val="40"/>
                          <w:szCs w:val="40"/>
                        </w:rPr>
                      </w:pPr>
                      <w:r w:rsidRPr="00D02B77">
                        <w:rPr>
                          <w:rFonts w:ascii="Perpetua Titling MT" w:hAnsi="Perpetua Titling MT"/>
                          <w:b/>
                          <w:bCs/>
                          <w:color w:val="002060"/>
                          <w:sz w:val="40"/>
                          <w:szCs w:val="40"/>
                        </w:rPr>
                        <w:t>Relier un environnement Python à un écosystème Big Data Hadoop conteneurisé</w:t>
                      </w:r>
                    </w:p>
                    <w:p w14:paraId="2BE1714E" w14:textId="77777777" w:rsidR="00D02B77" w:rsidRPr="00D02B77" w:rsidRDefault="00D02B77" w:rsidP="00667911">
                      <w:pPr>
                        <w:pStyle w:val="Titre"/>
                        <w:spacing w:after="100"/>
                        <w:jc w:val="center"/>
                        <w:rPr>
                          <w:rFonts w:ascii="Perpetua Titling MT" w:hAnsi="Perpetua Titling MT"/>
                          <w:b/>
                          <w:bCs/>
                          <w:color w:val="002060"/>
                          <w:sz w:val="40"/>
                          <w:szCs w:val="40"/>
                        </w:rPr>
                      </w:pPr>
                    </w:p>
                    <w:p w14:paraId="2FC7F13A" w14:textId="586BC86C" w:rsidR="00D02B77" w:rsidRPr="00D02B77" w:rsidRDefault="00D02B77" w:rsidP="00667911">
                      <w:pPr>
                        <w:pStyle w:val="Titre"/>
                        <w:spacing w:after="100"/>
                        <w:jc w:val="center"/>
                        <w:rPr>
                          <w:rFonts w:ascii="Perpetua Titling MT" w:hAnsi="Perpetua Titling MT"/>
                          <w:b/>
                          <w:bCs/>
                          <w:color w:val="002060"/>
                          <w:sz w:val="40"/>
                          <w:szCs w:val="40"/>
                        </w:rPr>
                      </w:pPr>
                      <w:r w:rsidRPr="00D02B77">
                        <w:rPr>
                          <w:rFonts w:ascii="Perpetua Titling MT" w:hAnsi="Perpetua Titling MT"/>
                          <w:b/>
                          <w:bCs/>
                          <w:color w:val="002060"/>
                          <w:sz w:val="40"/>
                          <w:szCs w:val="40"/>
                        </w:rPr>
                        <w:t>G6 : Les</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Architectes</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du</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Big</w:t>
                      </w:r>
                      <w:r w:rsidRPr="00D02B77">
                        <w:rPr>
                          <w:rFonts w:ascii="Perpetua Titling MT" w:hAnsi="Perpetua Titling MT"/>
                          <w:b/>
                          <w:bCs/>
                          <w:color w:val="002060"/>
                          <w:sz w:val="40"/>
                          <w:szCs w:val="40"/>
                        </w:rPr>
                        <w:t xml:space="preserve"> </w:t>
                      </w:r>
                      <w:r w:rsidRPr="00D02B77">
                        <w:rPr>
                          <w:rFonts w:ascii="Perpetua Titling MT" w:hAnsi="Perpetua Titling MT"/>
                          <w:b/>
                          <w:bCs/>
                          <w:color w:val="002060"/>
                          <w:sz w:val="40"/>
                          <w:szCs w:val="40"/>
                        </w:rPr>
                        <w:t>Data</w:t>
                      </w:r>
                    </w:p>
                    <w:p w14:paraId="5CE64057" w14:textId="77777777" w:rsidR="005160D9" w:rsidRDefault="005160D9" w:rsidP="005160D9">
                      <w:pPr>
                        <w:jc w:val="center"/>
                      </w:pPr>
                    </w:p>
                  </w:txbxContent>
                </v:textbox>
                <w10:wrap anchorx="margin"/>
              </v:roundrect>
            </w:pict>
          </mc:Fallback>
        </mc:AlternateContent>
      </w:r>
      <w:r w:rsidR="00000000">
        <w:br w:type="page"/>
      </w:r>
    </w:p>
    <w:p w14:paraId="1B1F91F6" w14:textId="3893A0D4" w:rsidR="00EB4F27" w:rsidRDefault="00000000" w:rsidP="00EB4F27">
      <w:pPr>
        <w:pStyle w:val="Titre1"/>
        <w:spacing w:before="400" w:after="200"/>
      </w:pPr>
      <w:bookmarkStart w:id="0" w:name="_Toc241947524"/>
      <w:r w:rsidRPr="005160D9">
        <w:rPr>
          <w:b/>
          <w:bCs/>
          <w:sz w:val="40"/>
          <w:szCs w:val="40"/>
        </w:rPr>
        <w:lastRenderedPageBreak/>
        <w:t>Table des matières</w:t>
      </w:r>
      <w:bookmarkEnd w:id="0"/>
    </w:p>
    <w:p w14:paraId="3C60731A" w14:textId="55361380" w:rsidR="00176BD4" w:rsidRDefault="00176BD4"/>
    <w:p w14:paraId="28AC67B4" w14:textId="52E8CC5A" w:rsidR="00EB4F27" w:rsidRPr="00695FF5" w:rsidRDefault="00EB4F27" w:rsidP="00695FF5">
      <w:pPr>
        <w:spacing w:line="480" w:lineRule="auto"/>
        <w:rPr>
          <w:sz w:val="24"/>
          <w:szCs w:val="24"/>
        </w:rPr>
      </w:pPr>
      <w:bookmarkStart w:id="1" w:name="_Toc241947525"/>
      <w:r w:rsidRPr="00695FF5">
        <w:rPr>
          <w:sz w:val="24"/>
          <w:szCs w:val="24"/>
        </w:rPr>
        <w:t>Table des</w:t>
      </w:r>
      <w:r w:rsidR="00695FF5">
        <w:rPr>
          <w:sz w:val="24"/>
          <w:szCs w:val="24"/>
        </w:rPr>
        <w:t xml:space="preserve"> </w:t>
      </w:r>
      <w:r w:rsidRPr="00695FF5">
        <w:rPr>
          <w:sz w:val="24"/>
          <w:szCs w:val="24"/>
        </w:rPr>
        <w:t>matières</w:t>
      </w:r>
      <w:r w:rsidR="00695FF5" w:rsidRPr="00695FF5">
        <w:rPr>
          <w:sz w:val="24"/>
          <w:szCs w:val="24"/>
        </w:rPr>
        <w:t>…………………………………………</w:t>
      </w:r>
      <w:r w:rsidR="00695FF5">
        <w:rPr>
          <w:sz w:val="24"/>
          <w:szCs w:val="24"/>
        </w:rPr>
        <w:t>…</w:t>
      </w:r>
      <w:r w:rsidR="00695FF5" w:rsidRPr="00695FF5">
        <w:rPr>
          <w:sz w:val="24"/>
          <w:szCs w:val="24"/>
        </w:rPr>
        <w:t>……………………………</w:t>
      </w:r>
      <w:proofErr w:type="gramStart"/>
      <w:r w:rsidR="00695FF5" w:rsidRPr="00695FF5">
        <w:rPr>
          <w:sz w:val="24"/>
          <w:szCs w:val="24"/>
        </w:rPr>
        <w:t>…….</w:t>
      </w:r>
      <w:proofErr w:type="gramEnd"/>
      <w:r w:rsidR="00695FF5" w:rsidRPr="00695FF5">
        <w:rPr>
          <w:sz w:val="24"/>
          <w:szCs w:val="24"/>
        </w:rPr>
        <w:t>.</w:t>
      </w:r>
      <w:r w:rsidRPr="00695FF5">
        <w:rPr>
          <w:sz w:val="24"/>
          <w:szCs w:val="24"/>
        </w:rPr>
        <w:t>2</w:t>
      </w:r>
    </w:p>
    <w:p w14:paraId="79132A12" w14:textId="2F43C692" w:rsidR="00EB4F27" w:rsidRPr="00695FF5" w:rsidRDefault="00EB4F27" w:rsidP="00695FF5">
      <w:pPr>
        <w:spacing w:line="480" w:lineRule="auto"/>
        <w:rPr>
          <w:sz w:val="24"/>
          <w:szCs w:val="24"/>
        </w:rPr>
      </w:pPr>
      <w:r w:rsidRPr="00695FF5">
        <w:rPr>
          <w:sz w:val="24"/>
          <w:szCs w:val="24"/>
        </w:rPr>
        <w:t>1. Architecture</w:t>
      </w:r>
      <w:r w:rsidR="00695FF5" w:rsidRPr="00695FF5">
        <w:rPr>
          <w:sz w:val="24"/>
          <w:szCs w:val="24"/>
        </w:rPr>
        <w:t>……………………………………………………………………………………</w:t>
      </w:r>
      <w:r w:rsidRPr="00695FF5">
        <w:rPr>
          <w:sz w:val="24"/>
          <w:szCs w:val="24"/>
        </w:rPr>
        <w:t>3</w:t>
      </w:r>
    </w:p>
    <w:p w14:paraId="6F41F1E4" w14:textId="2ADB859F" w:rsidR="00EB4F27" w:rsidRPr="00695FF5" w:rsidRDefault="00EB4F27" w:rsidP="00695FF5">
      <w:pPr>
        <w:spacing w:line="480" w:lineRule="auto"/>
        <w:rPr>
          <w:sz w:val="24"/>
          <w:szCs w:val="24"/>
        </w:rPr>
      </w:pPr>
      <w:r w:rsidRPr="00695FF5">
        <w:rPr>
          <w:sz w:val="24"/>
          <w:szCs w:val="24"/>
        </w:rPr>
        <w:t xml:space="preserve">2. Mise en place de </w:t>
      </w:r>
      <w:proofErr w:type="gramStart"/>
      <w:r w:rsidRPr="00695FF5">
        <w:rPr>
          <w:sz w:val="24"/>
          <w:szCs w:val="24"/>
        </w:rPr>
        <w:t>l'environnement</w:t>
      </w:r>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w:t>
      </w:r>
      <w:r w:rsidRPr="00695FF5">
        <w:rPr>
          <w:sz w:val="24"/>
          <w:szCs w:val="24"/>
        </w:rPr>
        <w:t>3</w:t>
      </w:r>
    </w:p>
    <w:p w14:paraId="4FE9B3AF" w14:textId="5C5122D3" w:rsidR="00EB4F27" w:rsidRPr="00695FF5" w:rsidRDefault="00EB4F27" w:rsidP="00695FF5">
      <w:pPr>
        <w:spacing w:line="480" w:lineRule="auto"/>
        <w:rPr>
          <w:sz w:val="24"/>
          <w:szCs w:val="24"/>
        </w:rPr>
      </w:pPr>
      <w:r w:rsidRPr="00695FF5">
        <w:rPr>
          <w:sz w:val="24"/>
          <w:szCs w:val="24"/>
        </w:rPr>
        <w:t>2.1 Examen du cluster existant</w:t>
      </w:r>
      <w:r w:rsidR="00695FF5" w:rsidRPr="00695FF5">
        <w:rPr>
          <w:sz w:val="24"/>
          <w:szCs w:val="24"/>
        </w:rPr>
        <w:t>………………………………</w:t>
      </w:r>
      <w:r w:rsidR="00695FF5">
        <w:rPr>
          <w:sz w:val="24"/>
          <w:szCs w:val="24"/>
        </w:rPr>
        <w:t xml:space="preserve">  </w:t>
      </w:r>
      <w:r w:rsidR="00695FF5" w:rsidRPr="00695FF5">
        <w:rPr>
          <w:sz w:val="24"/>
          <w:szCs w:val="24"/>
        </w:rPr>
        <w:t>……………………………</w:t>
      </w:r>
      <w:proofErr w:type="gramStart"/>
      <w:r w:rsidR="00695FF5" w:rsidRPr="00695FF5">
        <w:rPr>
          <w:sz w:val="24"/>
          <w:szCs w:val="24"/>
        </w:rPr>
        <w:t>…….</w:t>
      </w:r>
      <w:proofErr w:type="gramEnd"/>
      <w:r w:rsidRPr="00695FF5">
        <w:rPr>
          <w:sz w:val="24"/>
          <w:szCs w:val="24"/>
        </w:rPr>
        <w:t>3</w:t>
      </w:r>
    </w:p>
    <w:p w14:paraId="539F2427" w14:textId="474AA3D7" w:rsidR="00EB4F27" w:rsidRPr="00695FF5" w:rsidRDefault="00EB4F27" w:rsidP="00695FF5">
      <w:pPr>
        <w:spacing w:line="480" w:lineRule="auto"/>
        <w:rPr>
          <w:sz w:val="24"/>
          <w:szCs w:val="24"/>
        </w:rPr>
      </w:pPr>
      <w:r w:rsidRPr="00695FF5">
        <w:rPr>
          <w:sz w:val="24"/>
          <w:szCs w:val="24"/>
        </w:rPr>
        <w:t xml:space="preserve">2.2 Intégration du service </w:t>
      </w:r>
      <w:proofErr w:type="spellStart"/>
      <w:r w:rsidRPr="00695FF5">
        <w:rPr>
          <w:sz w:val="24"/>
          <w:szCs w:val="24"/>
        </w:rPr>
        <w:t>HttpFS</w:t>
      </w:r>
      <w:proofErr w:type="spellEnd"/>
      <w:r w:rsidR="00695FF5" w:rsidRPr="00695FF5">
        <w:rPr>
          <w:sz w:val="24"/>
          <w:szCs w:val="24"/>
        </w:rPr>
        <w:t>……………………………………</w:t>
      </w:r>
      <w:r w:rsidR="00695FF5">
        <w:rPr>
          <w:sz w:val="24"/>
          <w:szCs w:val="24"/>
        </w:rPr>
        <w:t>...</w:t>
      </w:r>
      <w:r w:rsidR="00695FF5" w:rsidRPr="00695FF5">
        <w:rPr>
          <w:sz w:val="24"/>
          <w:szCs w:val="24"/>
        </w:rPr>
        <w:t>…………………………</w:t>
      </w:r>
      <w:r w:rsidRPr="00695FF5">
        <w:rPr>
          <w:sz w:val="24"/>
          <w:szCs w:val="24"/>
        </w:rPr>
        <w:t>4</w:t>
      </w:r>
    </w:p>
    <w:p w14:paraId="1B3AD55F" w14:textId="1115E5CE" w:rsidR="00EB4F27" w:rsidRPr="00695FF5" w:rsidRDefault="00EB4F27" w:rsidP="00695FF5">
      <w:pPr>
        <w:spacing w:line="480" w:lineRule="auto"/>
        <w:rPr>
          <w:sz w:val="24"/>
          <w:szCs w:val="24"/>
        </w:rPr>
      </w:pPr>
      <w:r w:rsidRPr="00695FF5">
        <w:rPr>
          <w:sz w:val="24"/>
          <w:szCs w:val="24"/>
        </w:rPr>
        <w:t>2.3 Délégation d'identité (</w:t>
      </w:r>
      <w:proofErr w:type="spellStart"/>
      <w:r w:rsidRPr="00695FF5">
        <w:rPr>
          <w:sz w:val="24"/>
          <w:szCs w:val="24"/>
        </w:rPr>
        <w:t>proxyuser</w:t>
      </w:r>
      <w:proofErr w:type="spellEnd"/>
      <w:r w:rsidRPr="00695FF5">
        <w:rPr>
          <w:sz w:val="24"/>
          <w:szCs w:val="24"/>
        </w:rPr>
        <w:t>)</w:t>
      </w:r>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w:t>
      </w:r>
      <w:r w:rsidRPr="00695FF5">
        <w:rPr>
          <w:sz w:val="24"/>
          <w:szCs w:val="24"/>
        </w:rPr>
        <w:t>4</w:t>
      </w:r>
    </w:p>
    <w:p w14:paraId="3B1851E3" w14:textId="32742DDE" w:rsidR="00EB4F27" w:rsidRPr="00695FF5" w:rsidRDefault="00EB4F27" w:rsidP="00695FF5">
      <w:pPr>
        <w:spacing w:line="480" w:lineRule="auto"/>
        <w:rPr>
          <w:sz w:val="24"/>
          <w:szCs w:val="24"/>
        </w:rPr>
      </w:pPr>
      <w:r w:rsidRPr="00695FF5">
        <w:rPr>
          <w:sz w:val="24"/>
          <w:szCs w:val="24"/>
        </w:rPr>
        <w:t>2.4 Préparation de l'espace de travail</w:t>
      </w:r>
      <w:r w:rsidR="00695FF5" w:rsidRPr="00695FF5">
        <w:rPr>
          <w:sz w:val="24"/>
          <w:szCs w:val="24"/>
        </w:rPr>
        <w:t>………………………………………</w:t>
      </w:r>
      <w:r w:rsidR="00695FF5">
        <w:rPr>
          <w:sz w:val="24"/>
          <w:szCs w:val="24"/>
        </w:rPr>
        <w:t>...</w:t>
      </w:r>
      <w:r w:rsidR="00695FF5" w:rsidRPr="00695FF5">
        <w:rPr>
          <w:sz w:val="24"/>
          <w:szCs w:val="24"/>
        </w:rPr>
        <w:t>……………</w:t>
      </w:r>
      <w:proofErr w:type="gramStart"/>
      <w:r w:rsidR="00695FF5" w:rsidRPr="00695FF5">
        <w:rPr>
          <w:sz w:val="24"/>
          <w:szCs w:val="24"/>
        </w:rPr>
        <w:t>…….</w:t>
      </w:r>
      <w:proofErr w:type="gramEnd"/>
      <w:r w:rsidR="00695FF5" w:rsidRPr="00695FF5">
        <w:rPr>
          <w:sz w:val="24"/>
          <w:szCs w:val="24"/>
        </w:rPr>
        <w:t>.</w:t>
      </w:r>
      <w:r w:rsidRPr="00695FF5">
        <w:rPr>
          <w:sz w:val="24"/>
          <w:szCs w:val="24"/>
        </w:rPr>
        <w:t>5</w:t>
      </w:r>
    </w:p>
    <w:p w14:paraId="2F0A4A08" w14:textId="63D691A7" w:rsidR="00EB4F27" w:rsidRPr="00695FF5" w:rsidRDefault="00EB4F27" w:rsidP="00695FF5">
      <w:pPr>
        <w:spacing w:line="480" w:lineRule="auto"/>
        <w:rPr>
          <w:sz w:val="24"/>
          <w:szCs w:val="24"/>
        </w:rPr>
      </w:pPr>
      <w:r w:rsidRPr="00695FF5">
        <w:rPr>
          <w:sz w:val="24"/>
          <w:szCs w:val="24"/>
        </w:rPr>
        <w:t>3. Développement du client Python</w:t>
      </w:r>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w:t>
      </w:r>
      <w:proofErr w:type="gramStart"/>
      <w:r w:rsidR="00695FF5" w:rsidRPr="00695FF5">
        <w:rPr>
          <w:sz w:val="24"/>
          <w:szCs w:val="24"/>
        </w:rPr>
        <w:t>…….</w:t>
      </w:r>
      <w:proofErr w:type="gramEnd"/>
      <w:r w:rsidR="00695FF5" w:rsidRPr="00695FF5">
        <w:rPr>
          <w:sz w:val="24"/>
          <w:szCs w:val="24"/>
        </w:rPr>
        <w:t>.</w:t>
      </w:r>
      <w:r w:rsidRPr="00695FF5">
        <w:rPr>
          <w:sz w:val="24"/>
          <w:szCs w:val="24"/>
        </w:rPr>
        <w:t>5</w:t>
      </w:r>
    </w:p>
    <w:p w14:paraId="38C6E335" w14:textId="3CEC9301" w:rsidR="00EB4F27" w:rsidRPr="00695FF5" w:rsidRDefault="00EB4F27" w:rsidP="00695FF5">
      <w:pPr>
        <w:spacing w:line="480" w:lineRule="auto"/>
        <w:rPr>
          <w:sz w:val="24"/>
          <w:szCs w:val="24"/>
        </w:rPr>
      </w:pPr>
      <w:r w:rsidRPr="00695FF5">
        <w:rPr>
          <w:sz w:val="24"/>
          <w:szCs w:val="24"/>
        </w:rPr>
        <w:t>4. Scénario de validation (T1 à T</w:t>
      </w:r>
      <w:proofErr w:type="gramStart"/>
      <w:r w:rsidRPr="00695FF5">
        <w:rPr>
          <w:sz w:val="24"/>
          <w:szCs w:val="24"/>
        </w:rPr>
        <w:t>7)</w:t>
      </w:r>
      <w:r w:rsidR="00695FF5" w:rsidRPr="00695FF5">
        <w:rPr>
          <w:sz w:val="24"/>
          <w:szCs w:val="24"/>
        </w:rPr>
        <w:t>…</w:t>
      </w:r>
      <w:proofErr w:type="gramEnd"/>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w:t>
      </w:r>
      <w:proofErr w:type="gramStart"/>
      <w:r w:rsidR="00695FF5" w:rsidRPr="00695FF5">
        <w:rPr>
          <w:sz w:val="24"/>
          <w:szCs w:val="24"/>
        </w:rPr>
        <w:t>…….</w:t>
      </w:r>
      <w:proofErr w:type="gramEnd"/>
      <w:r w:rsidR="00695FF5" w:rsidRPr="00695FF5">
        <w:rPr>
          <w:sz w:val="24"/>
          <w:szCs w:val="24"/>
        </w:rPr>
        <w:t>.</w:t>
      </w:r>
      <w:r w:rsidRPr="00695FF5">
        <w:rPr>
          <w:sz w:val="24"/>
          <w:szCs w:val="24"/>
        </w:rPr>
        <w:t>6</w:t>
      </w:r>
    </w:p>
    <w:p w14:paraId="41073AFA" w14:textId="266E381B" w:rsidR="00EB4F27" w:rsidRPr="00695FF5" w:rsidRDefault="00EB4F27" w:rsidP="00695FF5">
      <w:pPr>
        <w:spacing w:line="480" w:lineRule="auto"/>
        <w:rPr>
          <w:sz w:val="24"/>
          <w:szCs w:val="24"/>
        </w:rPr>
      </w:pPr>
      <w:r w:rsidRPr="00695FF5">
        <w:rPr>
          <w:sz w:val="24"/>
          <w:szCs w:val="24"/>
        </w:rPr>
        <w:t>4.1 Commandes utilisées pour les tests</w:t>
      </w:r>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…………7</w:t>
      </w:r>
    </w:p>
    <w:p w14:paraId="4D6E50AD" w14:textId="041F3927" w:rsidR="00EB4F27" w:rsidRPr="00695FF5" w:rsidRDefault="00EB4F27" w:rsidP="00695FF5">
      <w:pPr>
        <w:spacing w:line="480" w:lineRule="auto"/>
        <w:rPr>
          <w:sz w:val="24"/>
          <w:szCs w:val="24"/>
        </w:rPr>
      </w:pPr>
      <w:r w:rsidRPr="00695FF5">
        <w:rPr>
          <w:sz w:val="24"/>
          <w:szCs w:val="24"/>
        </w:rPr>
        <w:t>5. Questions de compréhension</w:t>
      </w:r>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Pr>
          <w:sz w:val="24"/>
          <w:szCs w:val="24"/>
        </w:rPr>
        <w:t>.</w:t>
      </w:r>
      <w:r w:rsidR="00695FF5" w:rsidRPr="00695FF5">
        <w:rPr>
          <w:sz w:val="24"/>
          <w:szCs w:val="24"/>
        </w:rPr>
        <w:t>………………………8</w:t>
      </w:r>
    </w:p>
    <w:p w14:paraId="1C19DE1B" w14:textId="02B1927C" w:rsidR="00EB4F27" w:rsidRPr="00695FF5" w:rsidRDefault="00EB4F27" w:rsidP="00695FF5">
      <w:pPr>
        <w:spacing w:line="480" w:lineRule="auto"/>
        <w:rPr>
          <w:sz w:val="24"/>
          <w:szCs w:val="24"/>
        </w:rPr>
      </w:pPr>
      <w:r w:rsidRPr="00695FF5">
        <w:rPr>
          <w:sz w:val="24"/>
          <w:szCs w:val="24"/>
        </w:rPr>
        <w:t xml:space="preserve">5.1 Pourquoi </w:t>
      </w:r>
      <w:proofErr w:type="spellStart"/>
      <w:r w:rsidRPr="00695FF5">
        <w:rPr>
          <w:sz w:val="24"/>
          <w:szCs w:val="24"/>
        </w:rPr>
        <w:t>HttpFS</w:t>
      </w:r>
      <w:proofErr w:type="spellEnd"/>
      <w:r w:rsidRPr="00695FF5">
        <w:rPr>
          <w:sz w:val="24"/>
          <w:szCs w:val="24"/>
        </w:rPr>
        <w:t xml:space="preserve"> répond-il à la contrainte d'absence d'accès direct aux </w:t>
      </w:r>
      <w:proofErr w:type="spellStart"/>
      <w:r w:rsidRPr="00695FF5">
        <w:rPr>
          <w:sz w:val="24"/>
          <w:szCs w:val="24"/>
        </w:rPr>
        <w:t>DataNodes</w:t>
      </w:r>
      <w:proofErr w:type="spellEnd"/>
      <w:r w:rsidRPr="00695FF5">
        <w:rPr>
          <w:sz w:val="24"/>
          <w:szCs w:val="24"/>
        </w:rPr>
        <w:t xml:space="preserve"> ?</w:t>
      </w:r>
      <w:r w:rsidR="00695FF5" w:rsidRPr="00695FF5">
        <w:rPr>
          <w:sz w:val="24"/>
          <w:szCs w:val="24"/>
        </w:rPr>
        <w:t>.............8</w:t>
      </w:r>
    </w:p>
    <w:p w14:paraId="276A82CF" w14:textId="4E8FD79C" w:rsidR="00EB4F27" w:rsidRPr="00695FF5" w:rsidRDefault="00EB4F27" w:rsidP="00695FF5">
      <w:pPr>
        <w:spacing w:line="480" w:lineRule="auto"/>
        <w:rPr>
          <w:sz w:val="24"/>
          <w:szCs w:val="24"/>
        </w:rPr>
      </w:pPr>
      <w:r w:rsidRPr="00695FF5">
        <w:rPr>
          <w:sz w:val="24"/>
          <w:szCs w:val="24"/>
        </w:rPr>
        <w:t xml:space="preserve">5.2 Où sont stockées les données après le téléversement ? Quel rôle jouent le </w:t>
      </w:r>
      <w:proofErr w:type="spellStart"/>
      <w:r w:rsidRPr="00695FF5">
        <w:rPr>
          <w:sz w:val="24"/>
          <w:szCs w:val="24"/>
        </w:rPr>
        <w:t>NameNode</w:t>
      </w:r>
      <w:proofErr w:type="spellEnd"/>
      <w:r w:rsidRPr="00695FF5">
        <w:rPr>
          <w:sz w:val="24"/>
          <w:szCs w:val="24"/>
        </w:rPr>
        <w:t xml:space="preserve"> et les </w:t>
      </w:r>
      <w:proofErr w:type="spellStart"/>
      <w:r w:rsidRPr="00695FF5">
        <w:rPr>
          <w:sz w:val="24"/>
          <w:szCs w:val="24"/>
        </w:rPr>
        <w:t>DataNodes</w:t>
      </w:r>
      <w:proofErr w:type="spellEnd"/>
      <w:r w:rsidRPr="00695FF5">
        <w:rPr>
          <w:sz w:val="24"/>
          <w:szCs w:val="24"/>
        </w:rPr>
        <w:t xml:space="preserve"> ?</w:t>
      </w:r>
      <w:r w:rsidR="00695FF5">
        <w:rPr>
          <w:sz w:val="24"/>
          <w:szCs w:val="24"/>
        </w:rPr>
        <w:t>....................................................................................................................................</w:t>
      </w:r>
      <w:r w:rsidR="00695FF5" w:rsidRPr="00695FF5">
        <w:rPr>
          <w:sz w:val="24"/>
          <w:szCs w:val="24"/>
        </w:rPr>
        <w:t>8</w:t>
      </w:r>
    </w:p>
    <w:p w14:paraId="3C29003D" w14:textId="5F85A1B4" w:rsidR="00EB4F27" w:rsidRPr="00695FF5" w:rsidRDefault="00EB4F27" w:rsidP="00695FF5">
      <w:pPr>
        <w:spacing w:line="480" w:lineRule="auto"/>
        <w:rPr>
          <w:sz w:val="24"/>
          <w:szCs w:val="24"/>
        </w:rPr>
      </w:pPr>
      <w:r w:rsidRPr="00695FF5">
        <w:rPr>
          <w:sz w:val="24"/>
          <w:szCs w:val="24"/>
        </w:rPr>
        <w:t xml:space="preserve">5.3 Un </w:t>
      </w:r>
      <w:proofErr w:type="gramStart"/>
      <w:r w:rsidRPr="00695FF5">
        <w:rPr>
          <w:sz w:val="24"/>
          <w:szCs w:val="24"/>
        </w:rPr>
        <w:t>listing</w:t>
      </w:r>
      <w:proofErr w:type="gramEnd"/>
      <w:r w:rsidRPr="00695FF5">
        <w:rPr>
          <w:sz w:val="24"/>
          <w:szCs w:val="24"/>
        </w:rPr>
        <w:t xml:space="preserve"> réussi prouve-t-il qu'un téléversement ou un téléchargement fonctionnera ? Justifiez</w:t>
      </w:r>
      <w:r w:rsidR="00695FF5">
        <w:rPr>
          <w:sz w:val="24"/>
          <w:szCs w:val="24"/>
        </w:rPr>
        <w:t>……………………………………………………………………………………………</w:t>
      </w:r>
      <w:r w:rsidR="00695FF5" w:rsidRPr="00695FF5">
        <w:rPr>
          <w:sz w:val="24"/>
          <w:szCs w:val="24"/>
        </w:rPr>
        <w:t>8</w:t>
      </w:r>
    </w:p>
    <w:p w14:paraId="0BFAF11D" w14:textId="2A735874" w:rsidR="00EB4F27" w:rsidRPr="00695FF5" w:rsidRDefault="00EB4F27" w:rsidP="00695FF5">
      <w:pPr>
        <w:spacing w:line="480" w:lineRule="auto"/>
        <w:rPr>
          <w:sz w:val="24"/>
          <w:szCs w:val="24"/>
        </w:rPr>
      </w:pPr>
      <w:r w:rsidRPr="00695FF5">
        <w:rPr>
          <w:sz w:val="24"/>
          <w:szCs w:val="24"/>
        </w:rPr>
        <w:t>5.4 Comment distinguer un problème de réseau, de permissions et de chemin inexistant ? Quelles preuves utiliser ?</w:t>
      </w:r>
      <w:r w:rsidR="00695FF5" w:rsidRPr="00695FF5">
        <w:rPr>
          <w:sz w:val="24"/>
          <w:szCs w:val="24"/>
        </w:rPr>
        <w:t>......................</w:t>
      </w:r>
      <w:r w:rsidR="00695FF5">
        <w:rPr>
          <w:sz w:val="24"/>
          <w:szCs w:val="24"/>
        </w:rPr>
        <w:t>.........</w:t>
      </w:r>
      <w:r w:rsidR="00695FF5" w:rsidRPr="00695FF5">
        <w:rPr>
          <w:sz w:val="24"/>
          <w:szCs w:val="24"/>
        </w:rPr>
        <w:t>...............................................................................................9</w:t>
      </w:r>
    </w:p>
    <w:p w14:paraId="3500ADEB" w14:textId="44947F85" w:rsidR="00EB4F27" w:rsidRPr="00695FF5" w:rsidRDefault="00EB4F27" w:rsidP="00695FF5">
      <w:pPr>
        <w:spacing w:line="480" w:lineRule="auto"/>
        <w:rPr>
          <w:sz w:val="24"/>
          <w:szCs w:val="24"/>
        </w:rPr>
      </w:pPr>
      <w:r w:rsidRPr="00695FF5">
        <w:rPr>
          <w:sz w:val="24"/>
          <w:szCs w:val="24"/>
        </w:rPr>
        <w:t>6. Difficultés rencontrées</w:t>
      </w:r>
      <w:r w:rsidR="00695FF5" w:rsidRPr="00695FF5">
        <w:rPr>
          <w:sz w:val="24"/>
          <w:szCs w:val="24"/>
        </w:rPr>
        <w:t>………………</w:t>
      </w:r>
      <w:proofErr w:type="gramStart"/>
      <w:r w:rsidR="00695FF5" w:rsidRPr="00695FF5">
        <w:rPr>
          <w:sz w:val="24"/>
          <w:szCs w:val="24"/>
        </w:rPr>
        <w:t>……</w:t>
      </w:r>
      <w:r w:rsidR="00695FF5">
        <w:rPr>
          <w:sz w:val="24"/>
          <w:szCs w:val="24"/>
        </w:rPr>
        <w:t>.</w:t>
      </w:r>
      <w:proofErr w:type="gramEnd"/>
      <w:r w:rsidR="00695FF5" w:rsidRPr="00695FF5">
        <w:rPr>
          <w:sz w:val="24"/>
          <w:szCs w:val="24"/>
        </w:rPr>
        <w:t>……………………………………………………9</w:t>
      </w:r>
    </w:p>
    <w:p w14:paraId="761CD5AD" w14:textId="1A9CD0A1" w:rsidR="00EB4F27" w:rsidRPr="00695FF5" w:rsidRDefault="00EB4F27" w:rsidP="00695FF5">
      <w:pPr>
        <w:spacing w:line="480" w:lineRule="auto"/>
        <w:rPr>
          <w:sz w:val="24"/>
          <w:szCs w:val="24"/>
        </w:rPr>
      </w:pPr>
      <w:r w:rsidRPr="00695FF5">
        <w:rPr>
          <w:sz w:val="24"/>
          <w:szCs w:val="24"/>
        </w:rPr>
        <w:t>7. Conclusion ……………………………………</w:t>
      </w:r>
      <w:r w:rsidR="00695FF5">
        <w:rPr>
          <w:sz w:val="24"/>
          <w:szCs w:val="24"/>
        </w:rPr>
        <w:t>……</w:t>
      </w:r>
      <w:r w:rsidRPr="00695FF5">
        <w:rPr>
          <w:sz w:val="24"/>
          <w:szCs w:val="24"/>
        </w:rPr>
        <w:t>……………………………………</w:t>
      </w:r>
      <w:proofErr w:type="gramStart"/>
      <w:r w:rsidRPr="00695FF5">
        <w:rPr>
          <w:sz w:val="24"/>
          <w:szCs w:val="24"/>
        </w:rPr>
        <w:t>……</w:t>
      </w:r>
      <w:r w:rsidR="00695FF5" w:rsidRPr="00695FF5">
        <w:rPr>
          <w:sz w:val="24"/>
          <w:szCs w:val="24"/>
        </w:rPr>
        <w:t>.</w:t>
      </w:r>
      <w:proofErr w:type="gramEnd"/>
      <w:r w:rsidR="00695FF5" w:rsidRPr="00695FF5">
        <w:rPr>
          <w:sz w:val="24"/>
          <w:szCs w:val="24"/>
        </w:rPr>
        <w:t>.9</w:t>
      </w:r>
    </w:p>
    <w:p w14:paraId="4B3E4EB9" w14:textId="77777777" w:rsidR="00EB4F27" w:rsidRPr="00EB4F27" w:rsidRDefault="00EB4F27" w:rsidP="00EB4F27">
      <w:pPr>
        <w:rPr>
          <w:b/>
          <w:bCs/>
        </w:rPr>
      </w:pPr>
    </w:p>
    <w:p w14:paraId="2B3D50B4" w14:textId="77777777" w:rsidR="00EB4F27" w:rsidRPr="00EB4F27" w:rsidRDefault="00EB4F27" w:rsidP="00EB4F27">
      <w:pPr>
        <w:pStyle w:val="Titre1"/>
        <w:spacing w:before="400" w:after="200"/>
        <w:rPr>
          <w:b/>
          <w:bCs/>
        </w:rPr>
      </w:pPr>
    </w:p>
    <w:p w14:paraId="5661ED9B" w14:textId="468C2719" w:rsidR="00176BD4" w:rsidRPr="005160D9" w:rsidRDefault="00EB4F27" w:rsidP="00EB4F27">
      <w:pPr>
        <w:pStyle w:val="Titre1"/>
        <w:spacing w:before="400" w:after="200"/>
        <w:rPr>
          <w:b/>
          <w:bCs/>
        </w:rPr>
      </w:pPr>
      <w:r w:rsidRPr="00EB4F27">
        <w:rPr>
          <w:b/>
          <w:bCs/>
        </w:rPr>
        <w:lastRenderedPageBreak/>
        <w:t xml:space="preserve"> </w:t>
      </w:r>
      <w:r w:rsidR="00000000" w:rsidRPr="005160D9">
        <w:rPr>
          <w:b/>
          <w:bCs/>
        </w:rPr>
        <w:t>1. Architecture</w:t>
      </w:r>
      <w:bookmarkEnd w:id="1"/>
    </w:p>
    <w:p w14:paraId="05E52702" w14:textId="02236B45" w:rsidR="00176BD4" w:rsidRPr="005160D9" w:rsidRDefault="00000000" w:rsidP="005160D9">
      <w:pPr>
        <w:spacing w:after="160"/>
        <w:jc w:val="both"/>
        <w:rPr>
          <w:sz w:val="24"/>
          <w:szCs w:val="24"/>
        </w:rPr>
      </w:pPr>
      <w:r w:rsidRPr="005160D9">
        <w:rPr>
          <w:sz w:val="24"/>
          <w:szCs w:val="24"/>
        </w:rPr>
        <w:t>L'objectif du projet est de permettre à un programme Python, exécuté hors des conteneurs Docker, de téléverser, lister et télécharger des fichiers dans HDFS</w:t>
      </w:r>
      <w:r w:rsidR="005160D9">
        <w:rPr>
          <w:sz w:val="24"/>
          <w:szCs w:val="24"/>
          <w:lang w:val="fr-FR"/>
        </w:rPr>
        <w:t xml:space="preserve">, </w:t>
      </w:r>
      <w:r w:rsidRPr="005160D9">
        <w:rPr>
          <w:sz w:val="24"/>
          <w:szCs w:val="24"/>
        </w:rPr>
        <w:t xml:space="preserve">sans jamais accéder directement aux </w:t>
      </w:r>
      <w:proofErr w:type="spellStart"/>
      <w:r w:rsidRPr="005160D9">
        <w:rPr>
          <w:sz w:val="24"/>
          <w:szCs w:val="24"/>
        </w:rPr>
        <w:t>DataNodes</w:t>
      </w:r>
      <w:proofErr w:type="spellEnd"/>
      <w:r w:rsidRPr="005160D9">
        <w:rPr>
          <w:sz w:val="24"/>
          <w:szCs w:val="24"/>
        </w:rPr>
        <w:t>. Le schéma ci-dessous illustre l'architecture mise en place.</w:t>
      </w:r>
    </w:p>
    <w:p w14:paraId="43162715" w14:textId="0C899E4D" w:rsidR="00176BD4" w:rsidRDefault="00176BD4">
      <w:pPr>
        <w:spacing w:before="150" w:after="150"/>
        <w:jc w:val="center"/>
      </w:pPr>
    </w:p>
    <w:p w14:paraId="4CA38ACD" w14:textId="4506B271" w:rsidR="005160D9" w:rsidRDefault="005160D9">
      <w:pPr>
        <w:spacing w:before="150" w:after="150"/>
        <w:jc w:val="center"/>
      </w:pPr>
      <w:r>
        <w:rPr>
          <w:noProof/>
        </w:rPr>
        <w:drawing>
          <wp:inline distT="0" distB="0" distL="0" distR="0" wp14:anchorId="5310C370" wp14:editId="3D0871E8">
            <wp:extent cx="6278880" cy="3581400"/>
            <wp:effectExtent l="0" t="0" r="7620" b="0"/>
            <wp:docPr id="14240397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8880" cy="3581400"/>
                    </a:xfrm>
                    <a:prstGeom prst="rect">
                      <a:avLst/>
                    </a:prstGeom>
                    <a:noFill/>
                    <a:ln>
                      <a:noFill/>
                    </a:ln>
                  </pic:spPr>
                </pic:pic>
              </a:graphicData>
            </a:graphic>
          </wp:inline>
        </w:drawing>
      </w:r>
    </w:p>
    <w:p w14:paraId="43E622AD" w14:textId="4259B3A7" w:rsidR="00176BD4" w:rsidRPr="005160D9" w:rsidRDefault="00000000" w:rsidP="005160D9">
      <w:pPr>
        <w:spacing w:after="160"/>
        <w:jc w:val="both"/>
        <w:rPr>
          <w:sz w:val="24"/>
          <w:szCs w:val="24"/>
        </w:rPr>
      </w:pPr>
      <w:r w:rsidRPr="005160D9">
        <w:rPr>
          <w:sz w:val="24"/>
          <w:szCs w:val="24"/>
        </w:rPr>
        <w:t xml:space="preserve">Le client Python communique exclusivement avec la passerelle </w:t>
      </w:r>
      <w:proofErr w:type="spellStart"/>
      <w:r w:rsidRPr="005160D9">
        <w:rPr>
          <w:sz w:val="24"/>
          <w:szCs w:val="24"/>
        </w:rPr>
        <w:t>HttpFS</w:t>
      </w:r>
      <w:proofErr w:type="spellEnd"/>
      <w:r w:rsidRPr="005160D9">
        <w:rPr>
          <w:sz w:val="24"/>
          <w:szCs w:val="24"/>
        </w:rPr>
        <w:t xml:space="preserve"> (conteneur </w:t>
      </w:r>
      <w:proofErr w:type="spellStart"/>
      <w:r w:rsidRPr="005160D9">
        <w:rPr>
          <w:sz w:val="24"/>
          <w:szCs w:val="24"/>
        </w:rPr>
        <w:t>hadoop</w:t>
      </w:r>
      <w:proofErr w:type="spellEnd"/>
      <w:r w:rsidR="005160D9">
        <w:rPr>
          <w:sz w:val="24"/>
          <w:szCs w:val="24"/>
        </w:rPr>
        <w:t xml:space="preserve"> </w:t>
      </w:r>
      <w:r w:rsidRPr="005160D9">
        <w:rPr>
          <w:sz w:val="24"/>
          <w:szCs w:val="24"/>
        </w:rPr>
        <w:t>-</w:t>
      </w:r>
      <w:r w:rsidR="005160D9">
        <w:rPr>
          <w:sz w:val="24"/>
          <w:szCs w:val="24"/>
        </w:rPr>
        <w:t xml:space="preserve"> </w:t>
      </w:r>
      <w:proofErr w:type="spellStart"/>
      <w:r w:rsidRPr="005160D9">
        <w:rPr>
          <w:sz w:val="24"/>
          <w:szCs w:val="24"/>
        </w:rPr>
        <w:t>httpfs</w:t>
      </w:r>
      <w:proofErr w:type="spellEnd"/>
      <w:r w:rsidRPr="005160D9">
        <w:rPr>
          <w:sz w:val="24"/>
          <w:szCs w:val="24"/>
        </w:rPr>
        <w:t xml:space="preserve">, port 14000 publié vers la machine hôte). </w:t>
      </w:r>
      <w:proofErr w:type="spellStart"/>
      <w:r w:rsidRPr="005160D9">
        <w:rPr>
          <w:sz w:val="24"/>
          <w:szCs w:val="24"/>
        </w:rPr>
        <w:t>HttpFS</w:t>
      </w:r>
      <w:proofErr w:type="spellEnd"/>
      <w:r w:rsidRPr="005160D9">
        <w:rPr>
          <w:sz w:val="24"/>
          <w:szCs w:val="24"/>
        </w:rPr>
        <w:t xml:space="preserve"> relaie en interne, au sein du réseau Docker « </w:t>
      </w:r>
      <w:proofErr w:type="spellStart"/>
      <w:r w:rsidRPr="005160D9">
        <w:rPr>
          <w:sz w:val="24"/>
          <w:szCs w:val="24"/>
        </w:rPr>
        <w:t>hadoop</w:t>
      </w:r>
      <w:proofErr w:type="spellEnd"/>
      <w:r w:rsidRPr="005160D9">
        <w:rPr>
          <w:sz w:val="24"/>
          <w:szCs w:val="24"/>
        </w:rPr>
        <w:t xml:space="preserve"> », les échanges de métadonnées avec le </w:t>
      </w:r>
      <w:proofErr w:type="spellStart"/>
      <w:r w:rsidRPr="005160D9">
        <w:rPr>
          <w:sz w:val="24"/>
          <w:szCs w:val="24"/>
        </w:rPr>
        <w:t>NameNode</w:t>
      </w:r>
      <w:proofErr w:type="spellEnd"/>
      <w:r w:rsidRPr="005160D9">
        <w:rPr>
          <w:sz w:val="24"/>
          <w:szCs w:val="24"/>
        </w:rPr>
        <w:t xml:space="preserve"> (</w:t>
      </w:r>
      <w:proofErr w:type="spellStart"/>
      <w:r w:rsidRPr="005160D9">
        <w:rPr>
          <w:sz w:val="24"/>
          <w:szCs w:val="24"/>
        </w:rPr>
        <w:t>hadoop</w:t>
      </w:r>
      <w:proofErr w:type="spellEnd"/>
      <w:r w:rsidR="005160D9">
        <w:rPr>
          <w:sz w:val="24"/>
          <w:szCs w:val="24"/>
        </w:rPr>
        <w:t xml:space="preserve"> </w:t>
      </w:r>
      <w:r w:rsidRPr="005160D9">
        <w:rPr>
          <w:sz w:val="24"/>
          <w:szCs w:val="24"/>
        </w:rPr>
        <w:t>-</w:t>
      </w:r>
      <w:r w:rsidR="005160D9">
        <w:rPr>
          <w:sz w:val="24"/>
          <w:szCs w:val="24"/>
        </w:rPr>
        <w:t xml:space="preserve"> </w:t>
      </w:r>
      <w:r w:rsidRPr="005160D9">
        <w:rPr>
          <w:sz w:val="24"/>
          <w:szCs w:val="24"/>
        </w:rPr>
        <w:t xml:space="preserve">master, port RPC 9000) et les échanges de données réelles avec les </w:t>
      </w:r>
      <w:proofErr w:type="spellStart"/>
      <w:r w:rsidRPr="005160D9">
        <w:rPr>
          <w:sz w:val="24"/>
          <w:szCs w:val="24"/>
        </w:rPr>
        <w:t>DataNodes</w:t>
      </w:r>
      <w:proofErr w:type="spellEnd"/>
      <w:r w:rsidRPr="005160D9">
        <w:rPr>
          <w:sz w:val="24"/>
          <w:szCs w:val="24"/>
        </w:rPr>
        <w:t xml:space="preserve"> (worker1 à worker5). Le client ne connaît jamais les adresses internes de ces derniers.</w:t>
      </w:r>
    </w:p>
    <w:p w14:paraId="6ECD1CB7" w14:textId="77777777" w:rsidR="00176BD4" w:rsidRPr="005160D9" w:rsidRDefault="00000000">
      <w:pPr>
        <w:pStyle w:val="Titre1"/>
        <w:spacing w:before="400" w:after="200"/>
        <w:rPr>
          <w:b/>
          <w:bCs/>
        </w:rPr>
      </w:pPr>
      <w:bookmarkStart w:id="2" w:name="_Toc241947526"/>
      <w:r w:rsidRPr="005160D9">
        <w:rPr>
          <w:b/>
          <w:bCs/>
        </w:rPr>
        <w:t>2. Mise en place de l'environnement</w:t>
      </w:r>
      <w:bookmarkEnd w:id="2"/>
    </w:p>
    <w:p w14:paraId="4DD37877" w14:textId="6E43386E" w:rsidR="00176BD4" w:rsidRPr="005160D9" w:rsidRDefault="00000000" w:rsidP="00894340">
      <w:pPr>
        <w:pStyle w:val="Titre2"/>
        <w:spacing w:before="300" w:after="150"/>
        <w:ind w:left="284"/>
        <w:rPr>
          <w:b/>
          <w:bCs/>
          <w:color w:val="80340D" w:themeColor="accent2" w:themeShade="80"/>
        </w:rPr>
      </w:pPr>
      <w:bookmarkStart w:id="3" w:name="_Toc241947527"/>
      <w:r w:rsidRPr="005160D9">
        <w:rPr>
          <w:b/>
          <w:bCs/>
          <w:color w:val="80340D" w:themeColor="accent2" w:themeShade="80"/>
        </w:rPr>
        <w:t>2.1 Examen du cluster existant</w:t>
      </w:r>
      <w:bookmarkEnd w:id="3"/>
    </w:p>
    <w:p w14:paraId="44C13AEE" w14:textId="77777777" w:rsidR="00176BD4" w:rsidRPr="00667911" w:rsidRDefault="00000000" w:rsidP="00667911">
      <w:pPr>
        <w:spacing w:after="160"/>
        <w:jc w:val="both"/>
        <w:rPr>
          <w:sz w:val="24"/>
          <w:szCs w:val="24"/>
        </w:rPr>
      </w:pPr>
      <w:r w:rsidRPr="00667911">
        <w:rPr>
          <w:sz w:val="24"/>
          <w:szCs w:val="24"/>
        </w:rPr>
        <w:t>Avant toute modification, l'état du cluster a été vérifié :</w:t>
      </w:r>
    </w:p>
    <w:p w14:paraId="642AA2D0" w14:textId="59674855" w:rsidR="00441350" w:rsidRDefault="00441350">
      <w:pPr>
        <w:spacing w:after="160"/>
      </w:pPr>
      <w:r>
        <w:rPr>
          <w:b/>
          <w:bCs/>
          <w:noProof/>
          <w:color w:val="80340D" w:themeColor="accent2" w:themeShade="80"/>
        </w:rPr>
        <w:lastRenderedPageBreak/>
        <w:drawing>
          <wp:inline distT="0" distB="0" distL="0" distR="0" wp14:anchorId="6A4EDC3D" wp14:editId="7EAF7DF4">
            <wp:extent cx="5943600" cy="2202180"/>
            <wp:effectExtent l="0" t="0" r="0" b="7620"/>
            <wp:docPr id="7748475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1AECA1B9" w14:textId="77777777" w:rsidR="00176BD4" w:rsidRPr="00667911" w:rsidRDefault="00000000" w:rsidP="00667911">
      <w:pPr>
        <w:spacing w:after="160"/>
        <w:jc w:val="both"/>
        <w:rPr>
          <w:sz w:val="24"/>
          <w:szCs w:val="24"/>
        </w:rPr>
      </w:pPr>
      <w:r w:rsidRPr="00667911">
        <w:rPr>
          <w:sz w:val="24"/>
          <w:szCs w:val="24"/>
        </w:rPr>
        <w:t>Résultat : 6 conteneurs actifs (</w:t>
      </w:r>
      <w:proofErr w:type="spellStart"/>
      <w:r w:rsidRPr="00667911">
        <w:rPr>
          <w:sz w:val="24"/>
          <w:szCs w:val="24"/>
        </w:rPr>
        <w:t>hadoop</w:t>
      </w:r>
      <w:proofErr w:type="spellEnd"/>
      <w:r w:rsidRPr="00667911">
        <w:rPr>
          <w:sz w:val="24"/>
          <w:szCs w:val="24"/>
        </w:rPr>
        <w:t xml:space="preserve">-master + worker1 à worker5), Hadoop 3.3.6 confirmé, </w:t>
      </w:r>
      <w:proofErr w:type="spellStart"/>
      <w:r w:rsidRPr="00667911">
        <w:rPr>
          <w:sz w:val="24"/>
          <w:szCs w:val="24"/>
        </w:rPr>
        <w:t>NameNode</w:t>
      </w:r>
      <w:proofErr w:type="spellEnd"/>
      <w:r w:rsidRPr="00667911">
        <w:rPr>
          <w:sz w:val="24"/>
          <w:szCs w:val="24"/>
        </w:rPr>
        <w:t xml:space="preserve"> / </w:t>
      </w:r>
      <w:proofErr w:type="spellStart"/>
      <w:r w:rsidRPr="00667911">
        <w:rPr>
          <w:sz w:val="24"/>
          <w:szCs w:val="24"/>
        </w:rPr>
        <w:t>ResourceManager</w:t>
      </w:r>
      <w:proofErr w:type="spellEnd"/>
      <w:r w:rsidRPr="00667911">
        <w:rPr>
          <w:sz w:val="24"/>
          <w:szCs w:val="24"/>
        </w:rPr>
        <w:t xml:space="preserve"> / </w:t>
      </w:r>
      <w:proofErr w:type="spellStart"/>
      <w:r w:rsidRPr="00667911">
        <w:rPr>
          <w:sz w:val="24"/>
          <w:szCs w:val="24"/>
        </w:rPr>
        <w:t>SecondaryNameNode</w:t>
      </w:r>
      <w:proofErr w:type="spellEnd"/>
      <w:r w:rsidRPr="00667911">
        <w:rPr>
          <w:sz w:val="24"/>
          <w:szCs w:val="24"/>
        </w:rPr>
        <w:t xml:space="preserve"> actifs sur le master.</w:t>
      </w:r>
    </w:p>
    <w:p w14:paraId="0304EE1C" w14:textId="77777777" w:rsidR="00176BD4" w:rsidRPr="00667911" w:rsidRDefault="00000000" w:rsidP="00894340">
      <w:pPr>
        <w:pStyle w:val="Titre2"/>
        <w:spacing w:before="300" w:after="150"/>
        <w:ind w:left="284"/>
        <w:rPr>
          <w:b/>
          <w:bCs/>
          <w:color w:val="80340D" w:themeColor="accent2" w:themeShade="80"/>
        </w:rPr>
      </w:pPr>
      <w:bookmarkStart w:id="4" w:name="_Toc241947528"/>
      <w:r w:rsidRPr="00667911">
        <w:rPr>
          <w:b/>
          <w:bCs/>
          <w:color w:val="80340D" w:themeColor="accent2" w:themeShade="80"/>
        </w:rPr>
        <w:t xml:space="preserve">2.2 Intégration du service </w:t>
      </w:r>
      <w:proofErr w:type="spellStart"/>
      <w:r w:rsidRPr="00667911">
        <w:rPr>
          <w:b/>
          <w:bCs/>
          <w:color w:val="80340D" w:themeColor="accent2" w:themeShade="80"/>
        </w:rPr>
        <w:t>HttpFS</w:t>
      </w:r>
      <w:bookmarkEnd w:id="4"/>
      <w:proofErr w:type="spellEnd"/>
    </w:p>
    <w:p w14:paraId="6F2F489D" w14:textId="77777777" w:rsidR="00176BD4" w:rsidRPr="00667911" w:rsidRDefault="00000000" w:rsidP="00667911">
      <w:pPr>
        <w:spacing w:after="160"/>
        <w:jc w:val="both"/>
        <w:rPr>
          <w:sz w:val="24"/>
          <w:szCs w:val="24"/>
        </w:rPr>
      </w:pPr>
      <w:r w:rsidRPr="00667911">
        <w:rPr>
          <w:sz w:val="24"/>
          <w:szCs w:val="24"/>
        </w:rPr>
        <w:t xml:space="preserve">Un conteneur dédié, basé sur la même image que le reste du cluster, a été créé et rattaché au réseau Docker « </w:t>
      </w:r>
      <w:proofErr w:type="spellStart"/>
      <w:r w:rsidRPr="00667911">
        <w:rPr>
          <w:sz w:val="24"/>
          <w:szCs w:val="24"/>
        </w:rPr>
        <w:t>hadoop</w:t>
      </w:r>
      <w:proofErr w:type="spellEnd"/>
      <w:r w:rsidRPr="00667911">
        <w:rPr>
          <w:sz w:val="24"/>
          <w:szCs w:val="24"/>
        </w:rPr>
        <w:t xml:space="preserve"> ». Son port 14000 est publié vers la machine hôte — c'est l'unique point d'entrée du client Python.</w:t>
      </w:r>
    </w:p>
    <w:p w14:paraId="144AA4BE" w14:textId="6F9A2DE9" w:rsidR="00441350" w:rsidRDefault="00441350">
      <w:pPr>
        <w:spacing w:after="160"/>
      </w:pPr>
      <w:r>
        <w:rPr>
          <w:noProof/>
        </w:rPr>
        <w:drawing>
          <wp:inline distT="0" distB="0" distL="0" distR="0" wp14:anchorId="43760913" wp14:editId="48E47028">
            <wp:extent cx="5935980" cy="381000"/>
            <wp:effectExtent l="0" t="0" r="7620" b="0"/>
            <wp:docPr id="14115923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81000"/>
                    </a:xfrm>
                    <a:prstGeom prst="rect">
                      <a:avLst/>
                    </a:prstGeom>
                    <a:noFill/>
                    <a:ln>
                      <a:noFill/>
                    </a:ln>
                  </pic:spPr>
                </pic:pic>
              </a:graphicData>
            </a:graphic>
          </wp:inline>
        </w:drawing>
      </w:r>
    </w:p>
    <w:p w14:paraId="3EA8BFD5" w14:textId="3CAB12E8" w:rsidR="00441350" w:rsidRDefault="00441350" w:rsidP="00441350">
      <w:pPr>
        <w:spacing w:after="160"/>
        <w:rPr>
          <w:rFonts w:ascii="Consolas" w:eastAsia="Consolas" w:hAnsi="Consolas" w:cs="Consolas"/>
          <w:sz w:val="18"/>
          <w:szCs w:val="18"/>
          <w:lang w:val="en-US"/>
        </w:rPr>
      </w:pPr>
      <w:r>
        <w:rPr>
          <w:rFonts w:ascii="Consolas" w:eastAsia="Consolas" w:hAnsi="Consolas" w:cs="Consolas"/>
          <w:noProof/>
          <w:sz w:val="18"/>
          <w:szCs w:val="18"/>
          <w:lang w:val="en-US"/>
        </w:rPr>
        <w:drawing>
          <wp:inline distT="0" distB="0" distL="0" distR="0" wp14:anchorId="2032F9F9" wp14:editId="4452EF17">
            <wp:extent cx="5501640" cy="1158240"/>
            <wp:effectExtent l="0" t="0" r="3810" b="3810"/>
            <wp:docPr id="165498152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1158240"/>
                    </a:xfrm>
                    <a:prstGeom prst="rect">
                      <a:avLst/>
                    </a:prstGeom>
                    <a:noFill/>
                    <a:ln>
                      <a:noFill/>
                    </a:ln>
                  </pic:spPr>
                </pic:pic>
              </a:graphicData>
            </a:graphic>
          </wp:inline>
        </w:drawing>
      </w:r>
    </w:p>
    <w:p w14:paraId="696A1F10" w14:textId="1B91A46C" w:rsidR="00441350" w:rsidRDefault="00441350" w:rsidP="00441350">
      <w:pPr>
        <w:spacing w:after="160"/>
        <w:rPr>
          <w:rFonts w:ascii="Consolas" w:eastAsia="Consolas" w:hAnsi="Consolas" w:cs="Consolas"/>
          <w:sz w:val="18"/>
          <w:szCs w:val="18"/>
          <w:lang w:val="en-US"/>
        </w:rPr>
      </w:pPr>
      <w:r>
        <w:rPr>
          <w:rFonts w:ascii="Consolas" w:eastAsia="Consolas" w:hAnsi="Consolas" w:cs="Consolas"/>
          <w:noProof/>
          <w:sz w:val="18"/>
          <w:szCs w:val="18"/>
          <w:lang w:val="en-US"/>
        </w:rPr>
        <w:drawing>
          <wp:inline distT="0" distB="0" distL="0" distR="0" wp14:anchorId="27272680" wp14:editId="1B94190C">
            <wp:extent cx="5943600" cy="883920"/>
            <wp:effectExtent l="0" t="0" r="0" b="0"/>
            <wp:docPr id="5523042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83920"/>
                    </a:xfrm>
                    <a:prstGeom prst="rect">
                      <a:avLst/>
                    </a:prstGeom>
                    <a:noFill/>
                    <a:ln>
                      <a:noFill/>
                    </a:ln>
                  </pic:spPr>
                </pic:pic>
              </a:graphicData>
            </a:graphic>
          </wp:inline>
        </w:drawing>
      </w:r>
    </w:p>
    <w:p w14:paraId="726EED72" w14:textId="3D5D8C84" w:rsidR="00441350" w:rsidRPr="00667911" w:rsidRDefault="00441350" w:rsidP="00667911">
      <w:pPr>
        <w:spacing w:after="160"/>
        <w:jc w:val="both"/>
        <w:rPr>
          <w:sz w:val="24"/>
          <w:szCs w:val="24"/>
        </w:rPr>
      </w:pPr>
      <w:proofErr w:type="spellStart"/>
      <w:r w:rsidRPr="00667911">
        <w:rPr>
          <w:sz w:val="24"/>
          <w:szCs w:val="24"/>
        </w:rPr>
        <w:t>jps</w:t>
      </w:r>
      <w:proofErr w:type="spellEnd"/>
      <w:r w:rsidRPr="00667911">
        <w:rPr>
          <w:sz w:val="24"/>
          <w:szCs w:val="24"/>
        </w:rPr>
        <w:t xml:space="preserve"> </w:t>
      </w:r>
      <w:proofErr w:type="spellStart"/>
      <w:r w:rsidRPr="00667911">
        <w:rPr>
          <w:sz w:val="24"/>
          <w:szCs w:val="24"/>
        </w:rPr>
        <w:t>confirme</w:t>
      </w:r>
      <w:proofErr w:type="spellEnd"/>
      <w:r w:rsidRPr="00667911">
        <w:rPr>
          <w:sz w:val="24"/>
          <w:szCs w:val="24"/>
        </w:rPr>
        <w:t xml:space="preserve"> </w:t>
      </w:r>
      <w:proofErr w:type="spellStart"/>
      <w:r w:rsidRPr="00667911">
        <w:rPr>
          <w:sz w:val="24"/>
          <w:szCs w:val="24"/>
        </w:rPr>
        <w:t>HttpFSServerWebServer</w:t>
      </w:r>
      <w:proofErr w:type="spellEnd"/>
      <w:r w:rsidRPr="00667911">
        <w:rPr>
          <w:sz w:val="24"/>
          <w:szCs w:val="24"/>
        </w:rPr>
        <w:t xml:space="preserve"> </w:t>
      </w:r>
      <w:proofErr w:type="spellStart"/>
      <w:r w:rsidRPr="00667911">
        <w:rPr>
          <w:sz w:val="24"/>
          <w:szCs w:val="24"/>
        </w:rPr>
        <w:t>actif</w:t>
      </w:r>
      <w:proofErr w:type="spellEnd"/>
    </w:p>
    <w:p w14:paraId="4DAA170F" w14:textId="77777777" w:rsidR="00176BD4" w:rsidRPr="00667911" w:rsidRDefault="00000000" w:rsidP="00894340">
      <w:pPr>
        <w:pStyle w:val="Titre2"/>
        <w:spacing w:before="300" w:after="150"/>
        <w:ind w:left="284"/>
        <w:rPr>
          <w:b/>
          <w:bCs/>
          <w:color w:val="80340D" w:themeColor="accent2" w:themeShade="80"/>
        </w:rPr>
      </w:pPr>
      <w:bookmarkStart w:id="5" w:name="_Toc241947529"/>
      <w:r w:rsidRPr="00667911">
        <w:rPr>
          <w:b/>
          <w:bCs/>
          <w:color w:val="80340D" w:themeColor="accent2" w:themeShade="80"/>
        </w:rPr>
        <w:t>2.3 Délégation d'identité (</w:t>
      </w:r>
      <w:proofErr w:type="spellStart"/>
      <w:r w:rsidRPr="00667911">
        <w:rPr>
          <w:b/>
          <w:bCs/>
          <w:color w:val="80340D" w:themeColor="accent2" w:themeShade="80"/>
        </w:rPr>
        <w:t>proxyuser</w:t>
      </w:r>
      <w:proofErr w:type="spellEnd"/>
      <w:r w:rsidRPr="00667911">
        <w:rPr>
          <w:b/>
          <w:bCs/>
          <w:color w:val="80340D" w:themeColor="accent2" w:themeShade="80"/>
        </w:rPr>
        <w:t>)</w:t>
      </w:r>
      <w:bookmarkEnd w:id="5"/>
    </w:p>
    <w:p w14:paraId="11437A83" w14:textId="77777777" w:rsidR="00176BD4" w:rsidRPr="00667911" w:rsidRDefault="00000000" w:rsidP="00667911">
      <w:pPr>
        <w:spacing w:after="160"/>
        <w:jc w:val="both"/>
        <w:rPr>
          <w:sz w:val="24"/>
          <w:szCs w:val="24"/>
        </w:rPr>
      </w:pPr>
      <w:r w:rsidRPr="00667911">
        <w:rPr>
          <w:sz w:val="24"/>
          <w:szCs w:val="24"/>
        </w:rPr>
        <w:t xml:space="preserve">Un premier test depuis l'intérieur du conteneur a révélé une erreur : « </w:t>
      </w:r>
      <w:proofErr w:type="gramStart"/>
      <w:r w:rsidRPr="00667911">
        <w:rPr>
          <w:sz w:val="24"/>
          <w:szCs w:val="24"/>
        </w:rPr>
        <w:t>User:</w:t>
      </w:r>
      <w:proofErr w:type="gramEnd"/>
      <w:r w:rsidRPr="00667911">
        <w:rPr>
          <w:sz w:val="24"/>
          <w:szCs w:val="24"/>
        </w:rPr>
        <w:t xml:space="preserve"> root </w:t>
      </w:r>
      <w:proofErr w:type="spellStart"/>
      <w:r w:rsidRPr="00667911">
        <w:rPr>
          <w:sz w:val="24"/>
          <w:szCs w:val="24"/>
        </w:rPr>
        <w:t>is</w:t>
      </w:r>
      <w:proofErr w:type="spellEnd"/>
      <w:r w:rsidRPr="00667911">
        <w:rPr>
          <w:sz w:val="24"/>
          <w:szCs w:val="24"/>
        </w:rPr>
        <w:t xml:space="preserve"> not </w:t>
      </w:r>
      <w:proofErr w:type="spellStart"/>
      <w:r w:rsidRPr="00667911">
        <w:rPr>
          <w:sz w:val="24"/>
          <w:szCs w:val="24"/>
        </w:rPr>
        <w:t>allowed</w:t>
      </w:r>
      <w:proofErr w:type="spellEnd"/>
      <w:r w:rsidRPr="00667911">
        <w:rPr>
          <w:sz w:val="24"/>
          <w:szCs w:val="24"/>
        </w:rPr>
        <w:t xml:space="preserve"> to </w:t>
      </w:r>
      <w:proofErr w:type="spellStart"/>
      <w:r w:rsidRPr="00667911">
        <w:rPr>
          <w:sz w:val="24"/>
          <w:szCs w:val="24"/>
        </w:rPr>
        <w:t>impersonate</w:t>
      </w:r>
      <w:proofErr w:type="spellEnd"/>
      <w:r w:rsidRPr="00667911">
        <w:rPr>
          <w:sz w:val="24"/>
          <w:szCs w:val="24"/>
        </w:rPr>
        <w:t xml:space="preserve"> root ». </w:t>
      </w:r>
      <w:proofErr w:type="spellStart"/>
      <w:r w:rsidRPr="00667911">
        <w:rPr>
          <w:sz w:val="24"/>
          <w:szCs w:val="24"/>
        </w:rPr>
        <w:t>HttpFS</w:t>
      </w:r>
      <w:proofErr w:type="spellEnd"/>
      <w:r w:rsidRPr="00667911">
        <w:rPr>
          <w:sz w:val="24"/>
          <w:szCs w:val="24"/>
        </w:rPr>
        <w:t xml:space="preserve"> doit être explicitement autorisé par le </w:t>
      </w:r>
      <w:proofErr w:type="spellStart"/>
      <w:r w:rsidRPr="00667911">
        <w:rPr>
          <w:sz w:val="24"/>
          <w:szCs w:val="24"/>
        </w:rPr>
        <w:t>NameNode</w:t>
      </w:r>
      <w:proofErr w:type="spellEnd"/>
      <w:r w:rsidRPr="00667911">
        <w:rPr>
          <w:sz w:val="24"/>
          <w:szCs w:val="24"/>
        </w:rPr>
        <w:t xml:space="preserve"> à agir au nom de l'utilisateur HDFS utilisé. La configuration suivante a été ajoutée à core-site.xml sur </w:t>
      </w:r>
      <w:proofErr w:type="spellStart"/>
      <w:r w:rsidRPr="00667911">
        <w:rPr>
          <w:sz w:val="24"/>
          <w:szCs w:val="24"/>
        </w:rPr>
        <w:t>hadoop</w:t>
      </w:r>
      <w:proofErr w:type="spellEnd"/>
      <w:r w:rsidRPr="00667911">
        <w:rPr>
          <w:sz w:val="24"/>
          <w:szCs w:val="24"/>
        </w:rPr>
        <w:t xml:space="preserve">-master, puis le </w:t>
      </w:r>
      <w:proofErr w:type="spellStart"/>
      <w:r w:rsidRPr="00667911">
        <w:rPr>
          <w:sz w:val="24"/>
          <w:szCs w:val="24"/>
        </w:rPr>
        <w:t>NameNode</w:t>
      </w:r>
      <w:proofErr w:type="spellEnd"/>
      <w:r w:rsidRPr="00667911">
        <w:rPr>
          <w:sz w:val="24"/>
          <w:szCs w:val="24"/>
        </w:rPr>
        <w:t xml:space="preserve"> a été redémarré :</w:t>
      </w:r>
    </w:p>
    <w:p w14:paraId="2440EC89" w14:textId="594F7717" w:rsidR="00276C13" w:rsidRDefault="00276C13">
      <w:pPr>
        <w:spacing w:after="160"/>
        <w:rPr>
          <w:rFonts w:ascii="Consolas" w:eastAsia="Consolas" w:hAnsi="Consolas" w:cs="Consolas"/>
          <w:sz w:val="18"/>
          <w:szCs w:val="18"/>
          <w:lang w:val="en-US"/>
        </w:rPr>
      </w:pPr>
      <w:r>
        <w:rPr>
          <w:rFonts w:ascii="Consolas" w:eastAsia="Consolas" w:hAnsi="Consolas" w:cs="Consolas"/>
          <w:noProof/>
          <w:sz w:val="18"/>
          <w:szCs w:val="18"/>
          <w:lang w:val="en-US"/>
        </w:rPr>
        <w:lastRenderedPageBreak/>
        <w:drawing>
          <wp:inline distT="0" distB="0" distL="0" distR="0" wp14:anchorId="4D6A1B65" wp14:editId="34130910">
            <wp:extent cx="5935980" cy="3337560"/>
            <wp:effectExtent l="0" t="0" r="7620" b="0"/>
            <wp:docPr id="528756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26AFD1E7" w14:textId="5100BC34" w:rsidR="00176BD4" w:rsidRPr="00667911" w:rsidRDefault="00000000" w:rsidP="00667911">
      <w:pPr>
        <w:spacing w:after="160"/>
        <w:jc w:val="both"/>
        <w:rPr>
          <w:sz w:val="24"/>
          <w:szCs w:val="24"/>
        </w:rPr>
      </w:pPr>
      <w:r w:rsidRPr="00667911">
        <w:rPr>
          <w:sz w:val="24"/>
          <w:szCs w:val="24"/>
        </w:rPr>
        <w:t>Test de validation depuis la machine hôte (hors de tout conteneur) :</w:t>
      </w:r>
    </w:p>
    <w:p w14:paraId="6E0320C8" w14:textId="3B04C56D" w:rsidR="00276C13" w:rsidRDefault="00276C13">
      <w:pPr>
        <w:spacing w:after="160"/>
      </w:pPr>
      <w:r>
        <w:rPr>
          <w:noProof/>
        </w:rPr>
        <w:drawing>
          <wp:inline distT="0" distB="0" distL="0" distR="0" wp14:anchorId="721B04B5" wp14:editId="78F6502D">
            <wp:extent cx="5935980" cy="678180"/>
            <wp:effectExtent l="0" t="0" r="7620" b="7620"/>
            <wp:docPr id="128739389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678180"/>
                    </a:xfrm>
                    <a:prstGeom prst="rect">
                      <a:avLst/>
                    </a:prstGeom>
                    <a:noFill/>
                    <a:ln>
                      <a:noFill/>
                    </a:ln>
                  </pic:spPr>
                </pic:pic>
              </a:graphicData>
            </a:graphic>
          </wp:inline>
        </w:drawing>
      </w:r>
    </w:p>
    <w:p w14:paraId="2095D8BE" w14:textId="77777777" w:rsidR="00176BD4" w:rsidRPr="00667911" w:rsidRDefault="00000000" w:rsidP="00894340">
      <w:pPr>
        <w:pStyle w:val="Titre2"/>
        <w:spacing w:before="300" w:after="150"/>
        <w:ind w:left="284"/>
        <w:rPr>
          <w:b/>
          <w:bCs/>
          <w:color w:val="80340D" w:themeColor="accent2" w:themeShade="80"/>
        </w:rPr>
      </w:pPr>
      <w:bookmarkStart w:id="6" w:name="_Toc241947530"/>
      <w:r w:rsidRPr="00667911">
        <w:rPr>
          <w:b/>
          <w:bCs/>
          <w:color w:val="80340D" w:themeColor="accent2" w:themeShade="80"/>
        </w:rPr>
        <w:t>2.4 Préparation de l'espace de travail</w:t>
      </w:r>
      <w:bookmarkEnd w:id="6"/>
    </w:p>
    <w:p w14:paraId="21265742" w14:textId="2325B750" w:rsidR="00276C13" w:rsidRDefault="00276C13">
      <w:pPr>
        <w:pStyle w:val="Titre2"/>
        <w:spacing w:before="300" w:after="150"/>
      </w:pPr>
      <w:r>
        <w:rPr>
          <w:noProof/>
        </w:rPr>
        <w:drawing>
          <wp:inline distT="0" distB="0" distL="0" distR="0" wp14:anchorId="1492E610" wp14:editId="696D5A15">
            <wp:extent cx="5935980" cy="220980"/>
            <wp:effectExtent l="0" t="0" r="7620" b="7620"/>
            <wp:docPr id="32777428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20980"/>
                    </a:xfrm>
                    <a:prstGeom prst="rect">
                      <a:avLst/>
                    </a:prstGeom>
                    <a:noFill/>
                    <a:ln>
                      <a:noFill/>
                    </a:ln>
                  </pic:spPr>
                </pic:pic>
              </a:graphicData>
            </a:graphic>
          </wp:inline>
        </w:drawing>
      </w:r>
    </w:p>
    <w:p w14:paraId="7411D04A" w14:textId="77777777" w:rsidR="00176BD4" w:rsidRPr="00667911" w:rsidRDefault="00000000">
      <w:pPr>
        <w:pStyle w:val="Titre1"/>
        <w:spacing w:before="400" w:after="200"/>
        <w:rPr>
          <w:b/>
          <w:bCs/>
        </w:rPr>
      </w:pPr>
      <w:bookmarkStart w:id="7" w:name="_Toc241947531"/>
      <w:r w:rsidRPr="00667911">
        <w:rPr>
          <w:b/>
          <w:bCs/>
        </w:rPr>
        <w:t>3. Développement du client Python</w:t>
      </w:r>
      <w:bookmarkEnd w:id="7"/>
    </w:p>
    <w:p w14:paraId="6A709E17" w14:textId="77777777" w:rsidR="00176BD4" w:rsidRPr="00667911" w:rsidRDefault="00000000" w:rsidP="00667911">
      <w:pPr>
        <w:spacing w:after="160"/>
        <w:jc w:val="both"/>
        <w:rPr>
          <w:sz w:val="24"/>
          <w:szCs w:val="24"/>
        </w:rPr>
      </w:pPr>
      <w:r w:rsidRPr="00667911">
        <w:rPr>
          <w:sz w:val="24"/>
          <w:szCs w:val="24"/>
        </w:rPr>
        <w:t xml:space="preserve">Le client (httpfs_client.py) utilise exclusivement la bibliothèque </w:t>
      </w:r>
      <w:proofErr w:type="spellStart"/>
      <w:r w:rsidRPr="00667911">
        <w:rPr>
          <w:sz w:val="24"/>
          <w:szCs w:val="24"/>
        </w:rPr>
        <w:t>requests</w:t>
      </w:r>
      <w:proofErr w:type="spellEnd"/>
      <w:r w:rsidRPr="00667911">
        <w:rPr>
          <w:sz w:val="24"/>
          <w:szCs w:val="24"/>
        </w:rPr>
        <w:t xml:space="preserve"> pour dialoguer en HTTP avec la passerelle, via l'API </w:t>
      </w:r>
      <w:proofErr w:type="spellStart"/>
      <w:r w:rsidRPr="00667911">
        <w:rPr>
          <w:sz w:val="24"/>
          <w:szCs w:val="24"/>
        </w:rPr>
        <w:t>WebHDFS</w:t>
      </w:r>
      <w:proofErr w:type="spellEnd"/>
      <w:r w:rsidRPr="00667911">
        <w:rPr>
          <w:sz w:val="24"/>
          <w:szCs w:val="24"/>
        </w:rPr>
        <w:t xml:space="preserve"> v1 qu'expose </w:t>
      </w:r>
      <w:proofErr w:type="spellStart"/>
      <w:r w:rsidRPr="00667911">
        <w:rPr>
          <w:sz w:val="24"/>
          <w:szCs w:val="24"/>
        </w:rPr>
        <w:t>HttpFS</w:t>
      </w:r>
      <w:proofErr w:type="spellEnd"/>
      <w:r w:rsidRPr="00667911">
        <w:rPr>
          <w:sz w:val="24"/>
          <w:szCs w:val="24"/>
        </w:rPr>
        <w:t xml:space="preserve"> (paramètres op=CREATE, op=OPEN, op=LISTSTATUS, op=GETFILESTATUS). Aucune commande Docker n'est exécutée par le programme : toute la logique passe par des requêtes HTTP.</w:t>
      </w:r>
    </w:p>
    <w:p w14:paraId="7D6DD841" w14:textId="77777777" w:rsidR="00176BD4" w:rsidRPr="00667911" w:rsidRDefault="00000000" w:rsidP="00667911">
      <w:pPr>
        <w:spacing w:after="160"/>
        <w:jc w:val="both"/>
        <w:rPr>
          <w:sz w:val="24"/>
          <w:szCs w:val="24"/>
        </w:rPr>
      </w:pPr>
      <w:r w:rsidRPr="00667911">
        <w:rPr>
          <w:sz w:val="24"/>
          <w:szCs w:val="24"/>
        </w:rPr>
        <w:t>Points de conception retenus :</w:t>
      </w:r>
    </w:p>
    <w:p w14:paraId="7A0E3823" w14:textId="77777777" w:rsidR="00176BD4" w:rsidRPr="00667911" w:rsidRDefault="00000000" w:rsidP="00667911">
      <w:pPr>
        <w:spacing w:after="160"/>
        <w:jc w:val="both"/>
        <w:rPr>
          <w:sz w:val="24"/>
          <w:szCs w:val="24"/>
        </w:rPr>
      </w:pPr>
      <w:r w:rsidRPr="00667911">
        <w:rPr>
          <w:sz w:val="24"/>
          <w:szCs w:val="24"/>
        </w:rPr>
        <w:t>• Vérification systématique après transfert : la taille du fichier côté serveur (GETFILESTATUS) est comparée à la taille locale, pour éviter toute fausse confirmation de succès.</w:t>
      </w:r>
    </w:p>
    <w:p w14:paraId="0E8C80BE" w14:textId="77777777" w:rsidR="00176BD4" w:rsidRPr="00667911" w:rsidRDefault="00000000" w:rsidP="00667911">
      <w:pPr>
        <w:spacing w:after="160"/>
        <w:jc w:val="both"/>
        <w:rPr>
          <w:sz w:val="24"/>
          <w:szCs w:val="24"/>
        </w:rPr>
      </w:pPr>
      <w:r w:rsidRPr="00667911">
        <w:rPr>
          <w:sz w:val="24"/>
          <w:szCs w:val="24"/>
        </w:rPr>
        <w:t xml:space="preserve">• Protection contre l'écrasement : </w:t>
      </w:r>
      <w:proofErr w:type="spellStart"/>
      <w:r w:rsidRPr="00667911">
        <w:rPr>
          <w:sz w:val="24"/>
          <w:szCs w:val="24"/>
        </w:rPr>
        <w:t>upload_</w:t>
      </w:r>
      <w:proofErr w:type="gramStart"/>
      <w:r w:rsidRPr="00667911">
        <w:rPr>
          <w:sz w:val="24"/>
          <w:szCs w:val="24"/>
        </w:rPr>
        <w:t>file</w:t>
      </w:r>
      <w:proofErr w:type="spellEnd"/>
      <w:r w:rsidRPr="00667911">
        <w:rPr>
          <w:sz w:val="24"/>
          <w:szCs w:val="24"/>
        </w:rPr>
        <w:t>(</w:t>
      </w:r>
      <w:proofErr w:type="gramEnd"/>
      <w:r w:rsidRPr="00667911">
        <w:rPr>
          <w:sz w:val="24"/>
          <w:szCs w:val="24"/>
        </w:rPr>
        <w:t xml:space="preserve">) et </w:t>
      </w:r>
      <w:proofErr w:type="spellStart"/>
      <w:r w:rsidRPr="00667911">
        <w:rPr>
          <w:sz w:val="24"/>
          <w:szCs w:val="24"/>
        </w:rPr>
        <w:t>download_</w:t>
      </w:r>
      <w:proofErr w:type="gramStart"/>
      <w:r w:rsidRPr="00667911">
        <w:rPr>
          <w:sz w:val="24"/>
          <w:szCs w:val="24"/>
        </w:rPr>
        <w:t>file</w:t>
      </w:r>
      <w:proofErr w:type="spellEnd"/>
      <w:r w:rsidRPr="00667911">
        <w:rPr>
          <w:sz w:val="24"/>
          <w:szCs w:val="24"/>
        </w:rPr>
        <w:t>(</w:t>
      </w:r>
      <w:proofErr w:type="gramEnd"/>
      <w:r w:rsidRPr="00667911">
        <w:rPr>
          <w:sz w:val="24"/>
          <w:szCs w:val="24"/>
        </w:rPr>
        <w:t>) vérifient l'existence de la destination avant d'agir, et refusent par défaut (</w:t>
      </w:r>
      <w:proofErr w:type="spellStart"/>
      <w:r w:rsidRPr="00667911">
        <w:rPr>
          <w:sz w:val="24"/>
          <w:szCs w:val="24"/>
        </w:rPr>
        <w:t>overwrite</w:t>
      </w:r>
      <w:proofErr w:type="spellEnd"/>
      <w:r w:rsidRPr="00667911">
        <w:rPr>
          <w:sz w:val="24"/>
          <w:szCs w:val="24"/>
        </w:rPr>
        <w:t>=False) sauf demande explicite.</w:t>
      </w:r>
    </w:p>
    <w:p w14:paraId="3F33AD66" w14:textId="77777777" w:rsidR="00176BD4" w:rsidRPr="00667911" w:rsidRDefault="00000000" w:rsidP="00667911">
      <w:pPr>
        <w:spacing w:after="160"/>
        <w:jc w:val="both"/>
        <w:rPr>
          <w:sz w:val="24"/>
          <w:szCs w:val="24"/>
        </w:rPr>
      </w:pPr>
      <w:r w:rsidRPr="00667911">
        <w:rPr>
          <w:sz w:val="24"/>
          <w:szCs w:val="24"/>
        </w:rPr>
        <w:t xml:space="preserve">• Gestion d'erreurs différenciée : une </w:t>
      </w:r>
      <w:proofErr w:type="spellStart"/>
      <w:r w:rsidRPr="00667911">
        <w:rPr>
          <w:sz w:val="24"/>
          <w:szCs w:val="24"/>
        </w:rPr>
        <w:t>ConnectionError</w:t>
      </w:r>
      <w:proofErr w:type="spellEnd"/>
      <w:r w:rsidRPr="00667911">
        <w:rPr>
          <w:sz w:val="24"/>
          <w:szCs w:val="24"/>
        </w:rPr>
        <w:t xml:space="preserve"> (passerelle injoignable) est interceptée séparément d'une réponse HTTP d'erreur (chemin inexistant, permissions), avec un message distinct pour chaque cas.</w:t>
      </w:r>
    </w:p>
    <w:p w14:paraId="3C8FFA9F" w14:textId="77777777" w:rsidR="00176BD4" w:rsidRPr="00667911" w:rsidRDefault="00000000" w:rsidP="00667911">
      <w:pPr>
        <w:spacing w:after="160"/>
        <w:jc w:val="both"/>
        <w:rPr>
          <w:sz w:val="24"/>
          <w:szCs w:val="24"/>
        </w:rPr>
      </w:pPr>
      <w:r w:rsidRPr="00667911">
        <w:rPr>
          <w:sz w:val="24"/>
          <w:szCs w:val="24"/>
        </w:rPr>
        <w:lastRenderedPageBreak/>
        <w:t>• Interface en ligne de commande avec sous-commandes (</w:t>
      </w:r>
      <w:proofErr w:type="spellStart"/>
      <w:r w:rsidRPr="00667911">
        <w:rPr>
          <w:sz w:val="24"/>
          <w:szCs w:val="24"/>
        </w:rPr>
        <w:t>upload</w:t>
      </w:r>
      <w:proofErr w:type="spellEnd"/>
      <w:r w:rsidRPr="00667911">
        <w:rPr>
          <w:sz w:val="24"/>
          <w:szCs w:val="24"/>
        </w:rPr>
        <w:t xml:space="preserve"> / </w:t>
      </w:r>
      <w:proofErr w:type="spellStart"/>
      <w:r w:rsidRPr="00667911">
        <w:rPr>
          <w:sz w:val="24"/>
          <w:szCs w:val="24"/>
        </w:rPr>
        <w:t>list</w:t>
      </w:r>
      <w:proofErr w:type="spellEnd"/>
      <w:r w:rsidRPr="00667911">
        <w:rPr>
          <w:sz w:val="24"/>
          <w:szCs w:val="24"/>
        </w:rPr>
        <w:t xml:space="preserve"> / download), adresse de passerelle configurable via --</w:t>
      </w:r>
      <w:proofErr w:type="spellStart"/>
      <w:r w:rsidRPr="00667911">
        <w:rPr>
          <w:sz w:val="24"/>
          <w:szCs w:val="24"/>
        </w:rPr>
        <w:t>gateway</w:t>
      </w:r>
      <w:proofErr w:type="spellEnd"/>
      <w:r w:rsidRPr="00667911">
        <w:rPr>
          <w:sz w:val="24"/>
          <w:szCs w:val="24"/>
        </w:rPr>
        <w:t xml:space="preserve"> ou variable d'environnement.</w:t>
      </w:r>
    </w:p>
    <w:p w14:paraId="7A8E740F" w14:textId="77777777" w:rsidR="00176BD4" w:rsidRPr="00667911" w:rsidRDefault="00000000">
      <w:pPr>
        <w:pStyle w:val="Titre1"/>
        <w:spacing w:before="400" w:after="200"/>
        <w:rPr>
          <w:b/>
          <w:bCs/>
        </w:rPr>
      </w:pPr>
      <w:bookmarkStart w:id="8" w:name="_Toc241947532"/>
      <w:r w:rsidRPr="00667911">
        <w:rPr>
          <w:b/>
          <w:bCs/>
        </w:rPr>
        <w:t>4. Scénario de validation (T1 à T7)</w:t>
      </w:r>
      <w:bookmarkEnd w:id="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400"/>
        <w:gridCol w:w="4600"/>
      </w:tblGrid>
      <w:tr w:rsidR="00176BD4" w14:paraId="4024EF0F" w14:textId="77777777" w:rsidTr="00695FF5">
        <w:tblPrEx>
          <w:tblCellMar>
            <w:top w:w="0" w:type="dxa"/>
            <w:bottom w:w="0" w:type="dxa"/>
          </w:tblCellMar>
        </w:tblPrEx>
        <w:tc>
          <w:tcPr>
            <w:tcW w:w="900" w:type="dxa"/>
            <w:shd w:val="clear" w:color="auto" w:fill="0A2F41" w:themeFill="accent1" w:themeFillShade="80"/>
          </w:tcPr>
          <w:p w14:paraId="46075C89" w14:textId="77777777" w:rsidR="00176BD4" w:rsidRPr="00695FF5" w:rsidRDefault="00000000" w:rsidP="00695FF5">
            <w:pPr>
              <w:spacing w:after="160"/>
              <w:jc w:val="center"/>
              <w:rPr>
                <w:b/>
                <w:bCs/>
                <w:color w:val="FFFFFF" w:themeColor="background1"/>
                <w:sz w:val="24"/>
                <w:szCs w:val="24"/>
              </w:rPr>
            </w:pPr>
            <w:r w:rsidRPr="00695FF5">
              <w:rPr>
                <w:b/>
                <w:bCs/>
                <w:color w:val="FFFFFF" w:themeColor="background1"/>
                <w:sz w:val="24"/>
                <w:szCs w:val="24"/>
              </w:rPr>
              <w:t>Test</w:t>
            </w:r>
          </w:p>
        </w:tc>
        <w:tc>
          <w:tcPr>
            <w:tcW w:w="2600" w:type="dxa"/>
            <w:shd w:val="clear" w:color="auto" w:fill="0A2F41" w:themeFill="accent1" w:themeFillShade="80"/>
          </w:tcPr>
          <w:p w14:paraId="2375BBA1" w14:textId="77777777" w:rsidR="00176BD4" w:rsidRPr="00695FF5" w:rsidRDefault="00000000" w:rsidP="00695FF5">
            <w:pPr>
              <w:spacing w:after="160"/>
              <w:jc w:val="center"/>
              <w:rPr>
                <w:b/>
                <w:bCs/>
                <w:color w:val="FFFFFF" w:themeColor="background1"/>
                <w:sz w:val="24"/>
                <w:szCs w:val="24"/>
              </w:rPr>
            </w:pPr>
            <w:r w:rsidRPr="00695FF5">
              <w:rPr>
                <w:b/>
                <w:bCs/>
                <w:color w:val="FFFFFF" w:themeColor="background1"/>
                <w:sz w:val="24"/>
                <w:szCs w:val="24"/>
              </w:rPr>
              <w:t>Action</w:t>
            </w:r>
          </w:p>
        </w:tc>
        <w:tc>
          <w:tcPr>
            <w:tcW w:w="1400" w:type="dxa"/>
            <w:shd w:val="clear" w:color="auto" w:fill="0A2F41" w:themeFill="accent1" w:themeFillShade="80"/>
          </w:tcPr>
          <w:p w14:paraId="76ABCA61" w14:textId="77777777" w:rsidR="00176BD4" w:rsidRPr="00695FF5" w:rsidRDefault="00000000" w:rsidP="00695FF5">
            <w:pPr>
              <w:spacing w:after="160"/>
              <w:jc w:val="center"/>
              <w:rPr>
                <w:b/>
                <w:bCs/>
                <w:color w:val="FFFFFF" w:themeColor="background1"/>
                <w:sz w:val="24"/>
                <w:szCs w:val="24"/>
              </w:rPr>
            </w:pPr>
            <w:r w:rsidRPr="00695FF5">
              <w:rPr>
                <w:b/>
                <w:bCs/>
                <w:color w:val="FFFFFF" w:themeColor="background1"/>
                <w:sz w:val="24"/>
                <w:szCs w:val="24"/>
              </w:rPr>
              <w:t>Résultat</w:t>
            </w:r>
          </w:p>
        </w:tc>
        <w:tc>
          <w:tcPr>
            <w:tcW w:w="4600" w:type="dxa"/>
            <w:shd w:val="clear" w:color="auto" w:fill="0A2F41" w:themeFill="accent1" w:themeFillShade="80"/>
          </w:tcPr>
          <w:p w14:paraId="377FE29A" w14:textId="77777777" w:rsidR="00176BD4" w:rsidRPr="00695FF5" w:rsidRDefault="00000000" w:rsidP="00695FF5">
            <w:pPr>
              <w:spacing w:after="160"/>
              <w:jc w:val="center"/>
              <w:rPr>
                <w:b/>
                <w:bCs/>
                <w:color w:val="FFFFFF" w:themeColor="background1"/>
                <w:sz w:val="24"/>
                <w:szCs w:val="24"/>
              </w:rPr>
            </w:pPr>
            <w:r w:rsidRPr="00695FF5">
              <w:rPr>
                <w:b/>
                <w:bCs/>
                <w:color w:val="FFFFFF" w:themeColor="background1"/>
                <w:sz w:val="24"/>
                <w:szCs w:val="24"/>
              </w:rPr>
              <w:t>Preuve</w:t>
            </w:r>
          </w:p>
        </w:tc>
      </w:tr>
      <w:tr w:rsidR="00176BD4" w14:paraId="712786F5" w14:textId="77777777" w:rsidTr="00247F8A">
        <w:tblPrEx>
          <w:tblCellMar>
            <w:top w:w="0" w:type="dxa"/>
            <w:bottom w:w="0" w:type="dxa"/>
          </w:tblCellMar>
        </w:tblPrEx>
        <w:tc>
          <w:tcPr>
            <w:tcW w:w="900" w:type="dxa"/>
            <w:shd w:val="clear" w:color="auto" w:fill="80340D" w:themeFill="accent2" w:themeFillShade="80"/>
            <w:vAlign w:val="center"/>
          </w:tcPr>
          <w:p w14:paraId="63F3E65E"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T1</w:t>
            </w:r>
          </w:p>
        </w:tc>
        <w:tc>
          <w:tcPr>
            <w:tcW w:w="2600" w:type="dxa"/>
            <w:vAlign w:val="center"/>
          </w:tcPr>
          <w:p w14:paraId="1ED98EC6" w14:textId="77777777" w:rsidR="00176BD4" w:rsidRPr="00667911" w:rsidRDefault="00000000" w:rsidP="00247F8A">
            <w:pPr>
              <w:spacing w:after="160"/>
              <w:rPr>
                <w:sz w:val="24"/>
                <w:szCs w:val="24"/>
              </w:rPr>
            </w:pPr>
            <w:r w:rsidRPr="00667911">
              <w:rPr>
                <w:sz w:val="24"/>
                <w:szCs w:val="24"/>
              </w:rPr>
              <w:t>Téléverser deux fichiers</w:t>
            </w:r>
          </w:p>
        </w:tc>
        <w:tc>
          <w:tcPr>
            <w:tcW w:w="1400" w:type="dxa"/>
            <w:vAlign w:val="center"/>
          </w:tcPr>
          <w:p w14:paraId="1B47079E"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0EFBE908" w14:textId="77777777" w:rsidR="00176BD4" w:rsidRPr="00667911" w:rsidRDefault="00000000" w:rsidP="00247F8A">
            <w:pPr>
              <w:spacing w:after="160"/>
              <w:rPr>
                <w:sz w:val="24"/>
                <w:szCs w:val="24"/>
              </w:rPr>
            </w:pPr>
            <w:r w:rsidRPr="00667911">
              <w:rPr>
                <w:sz w:val="24"/>
                <w:szCs w:val="24"/>
              </w:rPr>
              <w:t>test1.csv (69o) et test2.txt (97o) présents dans /projet2 (liste confirmée)</w:t>
            </w:r>
          </w:p>
        </w:tc>
      </w:tr>
      <w:tr w:rsidR="00176BD4" w14:paraId="1BAADB75" w14:textId="77777777" w:rsidTr="00247F8A">
        <w:tblPrEx>
          <w:tblCellMar>
            <w:top w:w="0" w:type="dxa"/>
            <w:bottom w:w="0" w:type="dxa"/>
          </w:tblCellMar>
        </w:tblPrEx>
        <w:tc>
          <w:tcPr>
            <w:tcW w:w="900" w:type="dxa"/>
            <w:shd w:val="clear" w:color="auto" w:fill="80340D" w:themeFill="accent2" w:themeFillShade="80"/>
            <w:vAlign w:val="center"/>
          </w:tcPr>
          <w:p w14:paraId="147167E8"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T2</w:t>
            </w:r>
          </w:p>
        </w:tc>
        <w:tc>
          <w:tcPr>
            <w:tcW w:w="2600" w:type="dxa"/>
            <w:vAlign w:val="center"/>
          </w:tcPr>
          <w:p w14:paraId="5DABEF58" w14:textId="77777777" w:rsidR="00176BD4" w:rsidRPr="00667911" w:rsidRDefault="00000000" w:rsidP="00247F8A">
            <w:pPr>
              <w:spacing w:after="160"/>
              <w:rPr>
                <w:sz w:val="24"/>
                <w:szCs w:val="24"/>
              </w:rPr>
            </w:pPr>
            <w:r w:rsidRPr="00667911">
              <w:rPr>
                <w:sz w:val="24"/>
                <w:szCs w:val="24"/>
              </w:rPr>
              <w:t>Lister le répertoire</w:t>
            </w:r>
          </w:p>
        </w:tc>
        <w:tc>
          <w:tcPr>
            <w:tcW w:w="1400" w:type="dxa"/>
            <w:vAlign w:val="center"/>
          </w:tcPr>
          <w:p w14:paraId="2809E86C"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1F264ED4" w14:textId="77777777" w:rsidR="00176BD4" w:rsidRPr="00667911" w:rsidRDefault="00000000" w:rsidP="00247F8A">
            <w:pPr>
              <w:spacing w:after="160"/>
              <w:rPr>
                <w:sz w:val="24"/>
                <w:szCs w:val="24"/>
              </w:rPr>
            </w:pPr>
            <w:r w:rsidRPr="00667911">
              <w:rPr>
                <w:sz w:val="24"/>
                <w:szCs w:val="24"/>
              </w:rPr>
              <w:t xml:space="preserve">Sortie formatée nom / type / taille via </w:t>
            </w:r>
            <w:proofErr w:type="spellStart"/>
            <w:r w:rsidRPr="00667911">
              <w:rPr>
                <w:sz w:val="24"/>
                <w:szCs w:val="24"/>
              </w:rPr>
              <w:t>list_</w:t>
            </w:r>
            <w:proofErr w:type="gramStart"/>
            <w:r w:rsidRPr="00667911">
              <w:rPr>
                <w:sz w:val="24"/>
                <w:szCs w:val="24"/>
              </w:rPr>
              <w:t>directory</w:t>
            </w:r>
            <w:proofErr w:type="spellEnd"/>
            <w:r w:rsidRPr="00667911">
              <w:rPr>
                <w:sz w:val="24"/>
                <w:szCs w:val="24"/>
              </w:rPr>
              <w:t>(</w:t>
            </w:r>
            <w:proofErr w:type="gramEnd"/>
            <w:r w:rsidRPr="00667911">
              <w:rPr>
                <w:sz w:val="24"/>
                <w:szCs w:val="24"/>
              </w:rPr>
              <w:t>)</w:t>
            </w:r>
          </w:p>
        </w:tc>
      </w:tr>
      <w:tr w:rsidR="00176BD4" w14:paraId="2EE0DE78" w14:textId="77777777" w:rsidTr="00247F8A">
        <w:tblPrEx>
          <w:tblCellMar>
            <w:top w:w="0" w:type="dxa"/>
            <w:bottom w:w="0" w:type="dxa"/>
          </w:tblCellMar>
        </w:tblPrEx>
        <w:tc>
          <w:tcPr>
            <w:tcW w:w="900" w:type="dxa"/>
            <w:shd w:val="clear" w:color="auto" w:fill="80340D" w:themeFill="accent2" w:themeFillShade="80"/>
            <w:vAlign w:val="center"/>
          </w:tcPr>
          <w:p w14:paraId="04B1D313"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T3</w:t>
            </w:r>
          </w:p>
        </w:tc>
        <w:tc>
          <w:tcPr>
            <w:tcW w:w="2600" w:type="dxa"/>
            <w:vAlign w:val="center"/>
          </w:tcPr>
          <w:p w14:paraId="34FB42E4" w14:textId="77777777" w:rsidR="00176BD4" w:rsidRPr="00667911" w:rsidRDefault="00000000" w:rsidP="00247F8A">
            <w:pPr>
              <w:spacing w:after="160"/>
              <w:rPr>
                <w:sz w:val="24"/>
                <w:szCs w:val="24"/>
              </w:rPr>
            </w:pPr>
            <w:r w:rsidRPr="00667911">
              <w:rPr>
                <w:sz w:val="24"/>
                <w:szCs w:val="24"/>
              </w:rPr>
              <w:t>Télécharger un fichier</w:t>
            </w:r>
          </w:p>
        </w:tc>
        <w:tc>
          <w:tcPr>
            <w:tcW w:w="1400" w:type="dxa"/>
            <w:vAlign w:val="center"/>
          </w:tcPr>
          <w:p w14:paraId="2641E724"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494D2067" w14:textId="77777777" w:rsidR="00176BD4" w:rsidRPr="00667911" w:rsidRDefault="00000000" w:rsidP="00247F8A">
            <w:pPr>
              <w:spacing w:after="160"/>
              <w:rPr>
                <w:sz w:val="24"/>
                <w:szCs w:val="24"/>
              </w:rPr>
            </w:pPr>
            <w:r w:rsidRPr="00667911">
              <w:rPr>
                <w:sz w:val="24"/>
                <w:szCs w:val="24"/>
              </w:rPr>
              <w:t>test1_copie.csv créé sans écraser l'original</w:t>
            </w:r>
          </w:p>
        </w:tc>
      </w:tr>
      <w:tr w:rsidR="00176BD4" w14:paraId="0236BCA8" w14:textId="77777777" w:rsidTr="00247F8A">
        <w:tblPrEx>
          <w:tblCellMar>
            <w:top w:w="0" w:type="dxa"/>
            <w:bottom w:w="0" w:type="dxa"/>
          </w:tblCellMar>
        </w:tblPrEx>
        <w:tc>
          <w:tcPr>
            <w:tcW w:w="900" w:type="dxa"/>
            <w:shd w:val="clear" w:color="auto" w:fill="80340D" w:themeFill="accent2" w:themeFillShade="80"/>
            <w:vAlign w:val="center"/>
          </w:tcPr>
          <w:p w14:paraId="03C36D46"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T4</w:t>
            </w:r>
          </w:p>
        </w:tc>
        <w:tc>
          <w:tcPr>
            <w:tcW w:w="2600" w:type="dxa"/>
            <w:vAlign w:val="center"/>
          </w:tcPr>
          <w:p w14:paraId="7B43DB6F" w14:textId="77777777" w:rsidR="00176BD4" w:rsidRPr="00667911" w:rsidRDefault="00000000" w:rsidP="00247F8A">
            <w:pPr>
              <w:spacing w:after="160"/>
              <w:rPr>
                <w:sz w:val="24"/>
                <w:szCs w:val="24"/>
              </w:rPr>
            </w:pPr>
            <w:r w:rsidRPr="00667911">
              <w:rPr>
                <w:sz w:val="24"/>
                <w:szCs w:val="24"/>
              </w:rPr>
              <w:t>Vérifier l'intégrité</w:t>
            </w:r>
          </w:p>
        </w:tc>
        <w:tc>
          <w:tcPr>
            <w:tcW w:w="1400" w:type="dxa"/>
            <w:vAlign w:val="center"/>
          </w:tcPr>
          <w:p w14:paraId="75463CB0"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22932673" w14:textId="77777777" w:rsidR="00176BD4" w:rsidRPr="00667911" w:rsidRDefault="00000000" w:rsidP="00247F8A">
            <w:pPr>
              <w:spacing w:after="160"/>
              <w:rPr>
                <w:sz w:val="24"/>
                <w:szCs w:val="24"/>
              </w:rPr>
            </w:pPr>
            <w:r w:rsidRPr="00667911">
              <w:rPr>
                <w:sz w:val="24"/>
                <w:szCs w:val="24"/>
              </w:rPr>
              <w:t>Compare-Object silencieux + hash SHA256 identiques sur les deux fichiers</w:t>
            </w:r>
          </w:p>
        </w:tc>
      </w:tr>
      <w:tr w:rsidR="00176BD4" w14:paraId="2DA9151F" w14:textId="77777777" w:rsidTr="00247F8A">
        <w:tblPrEx>
          <w:tblCellMar>
            <w:top w:w="0" w:type="dxa"/>
            <w:bottom w:w="0" w:type="dxa"/>
          </w:tblCellMar>
        </w:tblPrEx>
        <w:tc>
          <w:tcPr>
            <w:tcW w:w="900" w:type="dxa"/>
            <w:shd w:val="clear" w:color="auto" w:fill="80340D" w:themeFill="accent2" w:themeFillShade="80"/>
            <w:vAlign w:val="center"/>
          </w:tcPr>
          <w:p w14:paraId="08F03953"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T5</w:t>
            </w:r>
          </w:p>
        </w:tc>
        <w:tc>
          <w:tcPr>
            <w:tcW w:w="2600" w:type="dxa"/>
            <w:vAlign w:val="center"/>
          </w:tcPr>
          <w:p w14:paraId="02D3D2CA" w14:textId="77777777" w:rsidR="00176BD4" w:rsidRPr="00667911" w:rsidRDefault="00000000" w:rsidP="00247F8A">
            <w:pPr>
              <w:spacing w:after="160"/>
              <w:rPr>
                <w:sz w:val="24"/>
                <w:szCs w:val="24"/>
              </w:rPr>
            </w:pPr>
            <w:r w:rsidRPr="00667911">
              <w:rPr>
                <w:sz w:val="24"/>
                <w:szCs w:val="24"/>
              </w:rPr>
              <w:t>Tester deux erreurs</w:t>
            </w:r>
          </w:p>
        </w:tc>
        <w:tc>
          <w:tcPr>
            <w:tcW w:w="1400" w:type="dxa"/>
            <w:vAlign w:val="center"/>
          </w:tcPr>
          <w:p w14:paraId="134A4B3F"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24355921" w14:textId="77777777" w:rsidR="00176BD4" w:rsidRPr="00667911" w:rsidRDefault="00000000" w:rsidP="00247F8A">
            <w:pPr>
              <w:spacing w:after="160"/>
              <w:rPr>
                <w:sz w:val="24"/>
                <w:szCs w:val="24"/>
              </w:rPr>
            </w:pPr>
            <w:r w:rsidRPr="00667911">
              <w:rPr>
                <w:sz w:val="24"/>
                <w:szCs w:val="24"/>
              </w:rPr>
              <w:t>Messages distincts : chemin introuvable vs passerelle injoignable</w:t>
            </w:r>
          </w:p>
        </w:tc>
      </w:tr>
      <w:tr w:rsidR="00176BD4" w14:paraId="4C60E8FB" w14:textId="77777777" w:rsidTr="00247F8A">
        <w:tblPrEx>
          <w:tblCellMar>
            <w:top w:w="0" w:type="dxa"/>
            <w:bottom w:w="0" w:type="dxa"/>
          </w:tblCellMar>
        </w:tblPrEx>
        <w:tc>
          <w:tcPr>
            <w:tcW w:w="900" w:type="dxa"/>
            <w:shd w:val="clear" w:color="auto" w:fill="80340D" w:themeFill="accent2" w:themeFillShade="80"/>
            <w:vAlign w:val="center"/>
          </w:tcPr>
          <w:p w14:paraId="4A9C12EA"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T6</w:t>
            </w:r>
          </w:p>
        </w:tc>
        <w:tc>
          <w:tcPr>
            <w:tcW w:w="2600" w:type="dxa"/>
            <w:vAlign w:val="center"/>
          </w:tcPr>
          <w:p w14:paraId="608E6DE0" w14:textId="77777777" w:rsidR="00176BD4" w:rsidRPr="00667911" w:rsidRDefault="00000000" w:rsidP="00247F8A">
            <w:pPr>
              <w:spacing w:after="160"/>
              <w:rPr>
                <w:sz w:val="24"/>
                <w:szCs w:val="24"/>
              </w:rPr>
            </w:pPr>
            <w:r w:rsidRPr="00667911">
              <w:rPr>
                <w:sz w:val="24"/>
                <w:szCs w:val="24"/>
              </w:rPr>
              <w:t>Destination existante</w:t>
            </w:r>
          </w:p>
        </w:tc>
        <w:tc>
          <w:tcPr>
            <w:tcW w:w="1400" w:type="dxa"/>
            <w:vAlign w:val="center"/>
          </w:tcPr>
          <w:p w14:paraId="531A2688"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2D45086C" w14:textId="77777777" w:rsidR="00176BD4" w:rsidRPr="00667911" w:rsidRDefault="00000000" w:rsidP="00247F8A">
            <w:pPr>
              <w:spacing w:after="160"/>
              <w:rPr>
                <w:sz w:val="24"/>
                <w:szCs w:val="24"/>
              </w:rPr>
            </w:pPr>
            <w:r w:rsidRPr="00667911">
              <w:rPr>
                <w:sz w:val="24"/>
                <w:szCs w:val="24"/>
              </w:rPr>
              <w:t>Refus explicite d'écrasement sans l'option --</w:t>
            </w:r>
            <w:proofErr w:type="spellStart"/>
            <w:r w:rsidRPr="00667911">
              <w:rPr>
                <w:sz w:val="24"/>
                <w:szCs w:val="24"/>
              </w:rPr>
              <w:t>overwrite</w:t>
            </w:r>
            <w:proofErr w:type="spellEnd"/>
          </w:p>
        </w:tc>
      </w:tr>
      <w:tr w:rsidR="00176BD4" w14:paraId="66EADDB2" w14:textId="77777777" w:rsidTr="00247F8A">
        <w:tblPrEx>
          <w:tblCellMar>
            <w:top w:w="0" w:type="dxa"/>
            <w:bottom w:w="0" w:type="dxa"/>
          </w:tblCellMar>
        </w:tblPrEx>
        <w:tc>
          <w:tcPr>
            <w:tcW w:w="900" w:type="dxa"/>
            <w:shd w:val="clear" w:color="auto" w:fill="80340D" w:themeFill="accent2" w:themeFillShade="80"/>
            <w:vAlign w:val="center"/>
          </w:tcPr>
          <w:p w14:paraId="3CD6C58B" w14:textId="77777777" w:rsidR="00176BD4" w:rsidRPr="00247F8A" w:rsidRDefault="00000000" w:rsidP="00247F8A">
            <w:pPr>
              <w:spacing w:after="160"/>
              <w:rPr>
                <w:b/>
                <w:bCs/>
                <w:color w:val="FFFFFF" w:themeColor="background1"/>
                <w:sz w:val="24"/>
                <w:szCs w:val="24"/>
              </w:rPr>
            </w:pPr>
            <w:r w:rsidRPr="00247F8A">
              <w:rPr>
                <w:b/>
                <w:bCs/>
                <w:color w:val="FFFFFF" w:themeColor="background1"/>
                <w:sz w:val="24"/>
                <w:szCs w:val="24"/>
              </w:rPr>
              <w:t>T7</w:t>
            </w:r>
          </w:p>
        </w:tc>
        <w:tc>
          <w:tcPr>
            <w:tcW w:w="2600" w:type="dxa"/>
            <w:vAlign w:val="center"/>
          </w:tcPr>
          <w:p w14:paraId="16652F9A" w14:textId="77777777" w:rsidR="00176BD4" w:rsidRPr="00667911" w:rsidRDefault="00000000" w:rsidP="00247F8A">
            <w:pPr>
              <w:spacing w:after="160"/>
              <w:rPr>
                <w:sz w:val="24"/>
                <w:szCs w:val="24"/>
              </w:rPr>
            </w:pPr>
            <w:r w:rsidRPr="00667911">
              <w:rPr>
                <w:sz w:val="24"/>
                <w:szCs w:val="24"/>
              </w:rPr>
              <w:t>Trajet réseau</w:t>
            </w:r>
          </w:p>
        </w:tc>
        <w:tc>
          <w:tcPr>
            <w:tcW w:w="1400" w:type="dxa"/>
            <w:vAlign w:val="center"/>
          </w:tcPr>
          <w:p w14:paraId="42DFF313" w14:textId="77777777" w:rsidR="00176BD4" w:rsidRPr="00667911" w:rsidRDefault="00000000" w:rsidP="00247F8A">
            <w:pPr>
              <w:spacing w:after="160"/>
              <w:jc w:val="center"/>
              <w:rPr>
                <w:sz w:val="24"/>
                <w:szCs w:val="24"/>
              </w:rPr>
            </w:pPr>
            <w:r w:rsidRPr="00667911">
              <w:rPr>
                <w:sz w:val="24"/>
                <w:szCs w:val="24"/>
              </w:rPr>
              <w:t>Réussi</w:t>
            </w:r>
          </w:p>
        </w:tc>
        <w:tc>
          <w:tcPr>
            <w:tcW w:w="4600" w:type="dxa"/>
            <w:vAlign w:val="center"/>
          </w:tcPr>
          <w:p w14:paraId="247CE85C" w14:textId="77777777" w:rsidR="00176BD4" w:rsidRPr="00667911" w:rsidRDefault="00000000" w:rsidP="00247F8A">
            <w:pPr>
              <w:spacing w:after="160"/>
              <w:rPr>
                <w:sz w:val="24"/>
                <w:szCs w:val="24"/>
              </w:rPr>
            </w:pPr>
            <w:r w:rsidRPr="00667911">
              <w:rPr>
                <w:sz w:val="24"/>
                <w:szCs w:val="24"/>
              </w:rPr>
              <w:t>httpfs-audit.log montre chaque opération (MKDIRS, CREATE, OPEN, LISTSTATUS)</w:t>
            </w:r>
          </w:p>
        </w:tc>
      </w:tr>
    </w:tbl>
    <w:p w14:paraId="5B47F26B" w14:textId="77777777" w:rsidR="00176BD4" w:rsidRDefault="00176BD4">
      <w:pPr>
        <w:spacing w:after="200"/>
      </w:pPr>
    </w:p>
    <w:p w14:paraId="722BDD44" w14:textId="77777777" w:rsidR="00176BD4" w:rsidRPr="00667911" w:rsidRDefault="00000000" w:rsidP="00894340">
      <w:pPr>
        <w:pStyle w:val="Titre2"/>
        <w:spacing w:before="300" w:after="150"/>
        <w:ind w:left="284"/>
        <w:rPr>
          <w:b/>
          <w:bCs/>
          <w:color w:val="80340D" w:themeColor="accent2" w:themeShade="80"/>
        </w:rPr>
      </w:pPr>
      <w:bookmarkStart w:id="9" w:name="_Toc241947533"/>
      <w:r w:rsidRPr="00667911">
        <w:rPr>
          <w:b/>
          <w:bCs/>
          <w:color w:val="80340D" w:themeColor="accent2" w:themeShade="80"/>
        </w:rPr>
        <w:t>4.1 Commandes utilisées pour les tests</w:t>
      </w:r>
      <w:bookmarkEnd w:id="9"/>
    </w:p>
    <w:p w14:paraId="063C99EC" w14:textId="0B1176B0" w:rsidR="003D45DF" w:rsidRDefault="003D45DF">
      <w:pPr>
        <w:pStyle w:val="Titre2"/>
        <w:spacing w:before="300" w:after="150"/>
      </w:pPr>
      <w:r>
        <w:rPr>
          <w:noProof/>
        </w:rPr>
        <w:drawing>
          <wp:inline distT="0" distB="0" distL="0" distR="0" wp14:anchorId="6B54F7CA" wp14:editId="7F08AE3E">
            <wp:extent cx="5349240" cy="350520"/>
            <wp:effectExtent l="0" t="0" r="3810" b="0"/>
            <wp:docPr id="18354588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350520"/>
                    </a:xfrm>
                    <a:prstGeom prst="rect">
                      <a:avLst/>
                    </a:prstGeom>
                    <a:noFill/>
                    <a:ln>
                      <a:noFill/>
                    </a:ln>
                  </pic:spPr>
                </pic:pic>
              </a:graphicData>
            </a:graphic>
          </wp:inline>
        </w:drawing>
      </w:r>
    </w:p>
    <w:p w14:paraId="6689636F" w14:textId="2C4BF5EF" w:rsidR="003D45DF" w:rsidRDefault="003D45DF">
      <w:pPr>
        <w:pStyle w:val="Titre2"/>
        <w:spacing w:before="300" w:after="150"/>
      </w:pPr>
      <w:r>
        <w:rPr>
          <w:noProof/>
        </w:rPr>
        <w:drawing>
          <wp:inline distT="0" distB="0" distL="0" distR="0" wp14:anchorId="3EB8B6BD" wp14:editId="69C40918">
            <wp:extent cx="5943600" cy="342900"/>
            <wp:effectExtent l="0" t="0" r="0" b="0"/>
            <wp:docPr id="16009216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inline>
        </w:drawing>
      </w:r>
    </w:p>
    <w:p w14:paraId="5AF091CD" w14:textId="3C38F037" w:rsidR="003D45DF" w:rsidRDefault="003D45DF">
      <w:pPr>
        <w:pStyle w:val="Titre2"/>
        <w:spacing w:before="300" w:after="150"/>
      </w:pPr>
      <w:r>
        <w:rPr>
          <w:noProof/>
        </w:rPr>
        <w:drawing>
          <wp:inline distT="0" distB="0" distL="0" distR="0" wp14:anchorId="3742D651" wp14:editId="4541B7BA">
            <wp:extent cx="5463540" cy="1653540"/>
            <wp:effectExtent l="0" t="0" r="3810" b="3810"/>
            <wp:docPr id="8163239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3540" cy="1653540"/>
                    </a:xfrm>
                    <a:prstGeom prst="rect">
                      <a:avLst/>
                    </a:prstGeom>
                    <a:noFill/>
                    <a:ln>
                      <a:noFill/>
                    </a:ln>
                  </pic:spPr>
                </pic:pic>
              </a:graphicData>
            </a:graphic>
          </wp:inline>
        </w:drawing>
      </w:r>
    </w:p>
    <w:p w14:paraId="74B11A22" w14:textId="1AEC3B4C" w:rsidR="003D45DF" w:rsidRDefault="003D45DF">
      <w:pPr>
        <w:pStyle w:val="Titre2"/>
        <w:spacing w:before="300" w:after="150"/>
      </w:pPr>
      <w:r>
        <w:rPr>
          <w:noProof/>
        </w:rPr>
        <w:lastRenderedPageBreak/>
        <w:drawing>
          <wp:inline distT="0" distB="0" distL="0" distR="0" wp14:anchorId="6E338D98" wp14:editId="7F653C37">
            <wp:extent cx="5935980" cy="822960"/>
            <wp:effectExtent l="0" t="0" r="7620" b="0"/>
            <wp:docPr id="96795389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822960"/>
                    </a:xfrm>
                    <a:prstGeom prst="rect">
                      <a:avLst/>
                    </a:prstGeom>
                    <a:noFill/>
                    <a:ln>
                      <a:noFill/>
                    </a:ln>
                  </pic:spPr>
                </pic:pic>
              </a:graphicData>
            </a:graphic>
          </wp:inline>
        </w:drawing>
      </w:r>
    </w:p>
    <w:p w14:paraId="19F860FD" w14:textId="23BD8BFF" w:rsidR="003D45DF" w:rsidRPr="00894340" w:rsidRDefault="003D45DF" w:rsidP="00894340">
      <w:pPr>
        <w:pStyle w:val="Paragraphedeliste"/>
        <w:numPr>
          <w:ilvl w:val="0"/>
          <w:numId w:val="2"/>
        </w:numPr>
        <w:spacing w:after="160"/>
        <w:jc w:val="both"/>
        <w:rPr>
          <w:b/>
          <w:bCs/>
          <w:color w:val="0C3512" w:themeColor="accent3" w:themeShade="80"/>
          <w:sz w:val="24"/>
          <w:szCs w:val="24"/>
        </w:rPr>
      </w:pPr>
      <w:r w:rsidRPr="00894340">
        <w:rPr>
          <w:b/>
          <w:bCs/>
          <w:color w:val="0C3512" w:themeColor="accent3" w:themeShade="80"/>
          <w:sz w:val="24"/>
          <w:szCs w:val="24"/>
        </w:rPr>
        <w:t>T1</w:t>
      </w:r>
      <w:r w:rsidR="00894340" w:rsidRPr="00894340">
        <w:rPr>
          <w:b/>
          <w:bCs/>
          <w:color w:val="0C3512" w:themeColor="accent3" w:themeShade="80"/>
          <w:sz w:val="24"/>
          <w:szCs w:val="24"/>
        </w:rPr>
        <w:t> :</w:t>
      </w:r>
      <w:r w:rsidRPr="00894340">
        <w:rPr>
          <w:b/>
          <w:bCs/>
          <w:color w:val="0C3512" w:themeColor="accent3" w:themeShade="80"/>
          <w:sz w:val="24"/>
          <w:szCs w:val="24"/>
        </w:rPr>
        <w:t xml:space="preserve"> Téléversement des deux fichiers</w:t>
      </w:r>
    </w:p>
    <w:p w14:paraId="4AAB25F8" w14:textId="28C69E28" w:rsidR="003D45DF" w:rsidRDefault="003D45DF" w:rsidP="00894340">
      <w:pPr>
        <w:pStyle w:val="Titre2"/>
      </w:pPr>
      <w:r>
        <w:rPr>
          <w:rFonts w:ascii="Consolas" w:eastAsia="Consolas" w:hAnsi="Consolas" w:cs="Consolas"/>
          <w:noProof/>
          <w:sz w:val="18"/>
          <w:szCs w:val="18"/>
        </w:rPr>
        <w:drawing>
          <wp:inline distT="0" distB="0" distL="0" distR="0" wp14:anchorId="5A8E53C7" wp14:editId="3FE75577">
            <wp:extent cx="5943600" cy="243840"/>
            <wp:effectExtent l="0" t="0" r="0" b="3810"/>
            <wp:docPr id="15979168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3840"/>
                    </a:xfrm>
                    <a:prstGeom prst="rect">
                      <a:avLst/>
                    </a:prstGeom>
                    <a:noFill/>
                    <a:ln>
                      <a:noFill/>
                    </a:ln>
                  </pic:spPr>
                </pic:pic>
              </a:graphicData>
            </a:graphic>
          </wp:inline>
        </w:drawing>
      </w:r>
    </w:p>
    <w:p w14:paraId="1C3B05C4" w14:textId="5D3C67B9" w:rsidR="0052162E" w:rsidRDefault="003D45DF" w:rsidP="00894340">
      <w:pPr>
        <w:pStyle w:val="Titre2"/>
        <w:numPr>
          <w:ilvl w:val="0"/>
          <w:numId w:val="2"/>
        </w:numPr>
        <w:spacing w:before="300" w:after="150"/>
        <w:ind w:left="0" w:firstLine="426"/>
        <w:rPr>
          <w:rFonts w:ascii="Consolas" w:eastAsia="Consolas" w:hAnsi="Consolas" w:cs="Consolas"/>
          <w:sz w:val="18"/>
          <w:szCs w:val="18"/>
        </w:rPr>
      </w:pPr>
      <w:r w:rsidRPr="00894340">
        <w:rPr>
          <w:b/>
          <w:bCs/>
          <w:color w:val="0C3512" w:themeColor="accent3" w:themeShade="80"/>
          <w:sz w:val="24"/>
          <w:szCs w:val="24"/>
        </w:rPr>
        <w:t>T2</w:t>
      </w:r>
      <w:r w:rsidR="00894340">
        <w:rPr>
          <w:b/>
          <w:bCs/>
          <w:color w:val="0C3512" w:themeColor="accent3" w:themeShade="80"/>
          <w:sz w:val="24"/>
          <w:szCs w:val="24"/>
        </w:rPr>
        <w:t> :</w:t>
      </w:r>
      <w:r w:rsidRPr="00894340">
        <w:rPr>
          <w:b/>
          <w:bCs/>
          <w:color w:val="0C3512" w:themeColor="accent3" w:themeShade="80"/>
          <w:sz w:val="24"/>
          <w:szCs w:val="24"/>
        </w:rPr>
        <w:t xml:space="preserve"> </w:t>
      </w:r>
      <w:proofErr w:type="gramStart"/>
      <w:r w:rsidRPr="00894340">
        <w:rPr>
          <w:b/>
          <w:bCs/>
          <w:color w:val="0C3512" w:themeColor="accent3" w:themeShade="80"/>
          <w:sz w:val="24"/>
          <w:szCs w:val="24"/>
        </w:rPr>
        <w:t>Listing</w:t>
      </w:r>
      <w:proofErr w:type="gramEnd"/>
      <w:r>
        <w:br/>
      </w:r>
      <w:r w:rsidRPr="003D45DF">
        <w:drawing>
          <wp:inline distT="0" distB="0" distL="0" distR="0" wp14:anchorId="6F3FC7C9" wp14:editId="02C9D4F9">
            <wp:extent cx="5943600" cy="459105"/>
            <wp:effectExtent l="0" t="0" r="0" b="0"/>
            <wp:docPr id="774236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36850" name=""/>
                    <pic:cNvPicPr/>
                  </pic:nvPicPr>
                  <pic:blipFill>
                    <a:blip r:embed="rId20"/>
                    <a:stretch>
                      <a:fillRect/>
                    </a:stretch>
                  </pic:blipFill>
                  <pic:spPr>
                    <a:xfrm>
                      <a:off x="0" y="0"/>
                      <a:ext cx="5943600" cy="459105"/>
                    </a:xfrm>
                    <a:prstGeom prst="rect">
                      <a:avLst/>
                    </a:prstGeom>
                  </pic:spPr>
                </pic:pic>
              </a:graphicData>
            </a:graphic>
          </wp:inline>
        </w:drawing>
      </w:r>
      <w:r w:rsidR="00000000">
        <w:br/>
      </w:r>
      <w:r w:rsidR="00000000">
        <w:br/>
      </w:r>
      <w:r w:rsidR="00894340">
        <w:rPr>
          <w:b/>
          <w:bCs/>
          <w:color w:val="0C3512" w:themeColor="accent3" w:themeShade="80"/>
          <w:sz w:val="24"/>
          <w:szCs w:val="24"/>
        </w:rPr>
        <w:t xml:space="preserve">       -   </w:t>
      </w:r>
      <w:r w:rsidR="00000000" w:rsidRPr="00894340">
        <w:rPr>
          <w:b/>
          <w:bCs/>
          <w:color w:val="0C3512" w:themeColor="accent3" w:themeShade="80"/>
          <w:sz w:val="24"/>
          <w:szCs w:val="24"/>
        </w:rPr>
        <w:t>T3</w:t>
      </w:r>
      <w:r w:rsidR="00894340">
        <w:rPr>
          <w:b/>
          <w:bCs/>
          <w:color w:val="0C3512" w:themeColor="accent3" w:themeShade="80"/>
          <w:sz w:val="24"/>
          <w:szCs w:val="24"/>
        </w:rPr>
        <w:t> :</w:t>
      </w:r>
      <w:r w:rsidR="00000000" w:rsidRPr="00894340">
        <w:rPr>
          <w:b/>
          <w:bCs/>
          <w:color w:val="0C3512" w:themeColor="accent3" w:themeShade="80"/>
          <w:sz w:val="24"/>
          <w:szCs w:val="24"/>
        </w:rPr>
        <w:t xml:space="preserve"> Téléchargement</w:t>
      </w:r>
      <w:r w:rsidR="00000000">
        <w:br/>
      </w:r>
      <w:r w:rsidR="0052162E" w:rsidRPr="0052162E">
        <w:drawing>
          <wp:inline distT="0" distB="0" distL="0" distR="0" wp14:anchorId="5A460EE6" wp14:editId="1375AD29">
            <wp:extent cx="5943600" cy="257175"/>
            <wp:effectExtent l="0" t="0" r="0" b="9525"/>
            <wp:docPr id="528816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6623" name=""/>
                    <pic:cNvPicPr/>
                  </pic:nvPicPr>
                  <pic:blipFill>
                    <a:blip r:embed="rId21"/>
                    <a:stretch>
                      <a:fillRect/>
                    </a:stretch>
                  </pic:blipFill>
                  <pic:spPr>
                    <a:xfrm>
                      <a:off x="0" y="0"/>
                      <a:ext cx="5943600" cy="257175"/>
                    </a:xfrm>
                    <a:prstGeom prst="rect">
                      <a:avLst/>
                    </a:prstGeom>
                  </pic:spPr>
                </pic:pic>
              </a:graphicData>
            </a:graphic>
          </wp:inline>
        </w:drawing>
      </w:r>
    </w:p>
    <w:p w14:paraId="58BF2007" w14:textId="55060FCD" w:rsidR="0052162E" w:rsidRPr="0052162E" w:rsidRDefault="00000000" w:rsidP="00894340">
      <w:pPr>
        <w:pStyle w:val="Titre2"/>
        <w:numPr>
          <w:ilvl w:val="0"/>
          <w:numId w:val="2"/>
        </w:numPr>
        <w:spacing w:before="300" w:after="150"/>
        <w:ind w:left="0" w:firstLine="360"/>
        <w:rPr>
          <w:rFonts w:ascii="Consolas" w:eastAsia="Consolas" w:hAnsi="Consolas" w:cs="Consolas"/>
          <w:sz w:val="18"/>
          <w:szCs w:val="18"/>
        </w:rPr>
      </w:pPr>
      <w:r w:rsidRPr="00894340">
        <w:rPr>
          <w:b/>
          <w:bCs/>
          <w:color w:val="0C3512" w:themeColor="accent3" w:themeShade="80"/>
          <w:sz w:val="24"/>
          <w:szCs w:val="24"/>
        </w:rPr>
        <w:t>T4</w:t>
      </w:r>
      <w:r w:rsidR="00894340">
        <w:rPr>
          <w:b/>
          <w:bCs/>
          <w:color w:val="0C3512" w:themeColor="accent3" w:themeShade="80"/>
          <w:sz w:val="24"/>
          <w:szCs w:val="24"/>
        </w:rPr>
        <w:t> :</w:t>
      </w:r>
      <w:r w:rsidRPr="00894340">
        <w:rPr>
          <w:b/>
          <w:bCs/>
          <w:color w:val="0C3512" w:themeColor="accent3" w:themeShade="80"/>
          <w:sz w:val="24"/>
          <w:szCs w:val="24"/>
        </w:rPr>
        <w:t xml:space="preserve"> Intégrité</w:t>
      </w:r>
      <w:r w:rsidRPr="0052162E">
        <w:br/>
      </w:r>
      <w:r w:rsidR="0052162E">
        <w:rPr>
          <w:rFonts w:ascii="Consolas" w:eastAsia="Consolas" w:hAnsi="Consolas" w:cs="Consolas"/>
          <w:noProof/>
          <w:sz w:val="18"/>
          <w:szCs w:val="18"/>
          <w:lang w:val="en-US"/>
        </w:rPr>
        <w:drawing>
          <wp:inline distT="0" distB="0" distL="0" distR="0" wp14:anchorId="0B0F75FD" wp14:editId="1D736D87">
            <wp:extent cx="5935980" cy="1150620"/>
            <wp:effectExtent l="0" t="0" r="7620" b="0"/>
            <wp:docPr id="125733736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1150620"/>
                    </a:xfrm>
                    <a:prstGeom prst="rect">
                      <a:avLst/>
                    </a:prstGeom>
                    <a:noFill/>
                    <a:ln>
                      <a:noFill/>
                    </a:ln>
                  </pic:spPr>
                </pic:pic>
              </a:graphicData>
            </a:graphic>
          </wp:inline>
        </w:drawing>
      </w:r>
    </w:p>
    <w:p w14:paraId="6FE3252B" w14:textId="014E2B50" w:rsidR="0052162E" w:rsidRDefault="00000000" w:rsidP="00894340">
      <w:pPr>
        <w:pStyle w:val="Titre2"/>
        <w:numPr>
          <w:ilvl w:val="0"/>
          <w:numId w:val="2"/>
        </w:numPr>
        <w:spacing w:before="300" w:after="150"/>
        <w:ind w:left="0" w:firstLine="360"/>
        <w:rPr>
          <w:rFonts w:ascii="Consolas" w:eastAsia="Consolas" w:hAnsi="Consolas" w:cs="Consolas"/>
          <w:sz w:val="18"/>
          <w:szCs w:val="18"/>
        </w:rPr>
      </w:pPr>
      <w:r w:rsidRPr="00894340">
        <w:rPr>
          <w:b/>
          <w:bCs/>
          <w:color w:val="0C3512" w:themeColor="accent3" w:themeShade="80"/>
          <w:sz w:val="24"/>
          <w:szCs w:val="24"/>
        </w:rPr>
        <w:t>T5</w:t>
      </w:r>
      <w:r w:rsidR="00894340">
        <w:rPr>
          <w:b/>
          <w:bCs/>
          <w:color w:val="0C3512" w:themeColor="accent3" w:themeShade="80"/>
          <w:sz w:val="24"/>
          <w:szCs w:val="24"/>
        </w:rPr>
        <w:t> :</w:t>
      </w:r>
      <w:r w:rsidRPr="00894340">
        <w:rPr>
          <w:b/>
          <w:bCs/>
          <w:color w:val="0C3512" w:themeColor="accent3" w:themeShade="80"/>
          <w:sz w:val="24"/>
          <w:szCs w:val="24"/>
        </w:rPr>
        <w:t xml:space="preserve"> Deux erreurs</w:t>
      </w:r>
      <w:r>
        <w:br/>
      </w:r>
      <w:r w:rsidR="0052162E">
        <w:rPr>
          <w:rFonts w:ascii="Consolas" w:eastAsia="Consolas" w:hAnsi="Consolas" w:cs="Consolas"/>
          <w:noProof/>
          <w:sz w:val="18"/>
          <w:szCs w:val="18"/>
        </w:rPr>
        <w:drawing>
          <wp:inline distT="0" distB="0" distL="0" distR="0" wp14:anchorId="29866C0A" wp14:editId="42ED1CB7">
            <wp:extent cx="5935980" cy="220980"/>
            <wp:effectExtent l="0" t="0" r="7620" b="7620"/>
            <wp:docPr id="99856325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220980"/>
                    </a:xfrm>
                    <a:prstGeom prst="rect">
                      <a:avLst/>
                    </a:prstGeom>
                    <a:noFill/>
                    <a:ln>
                      <a:noFill/>
                    </a:ln>
                  </pic:spPr>
                </pic:pic>
              </a:graphicData>
            </a:graphic>
          </wp:inline>
        </w:drawing>
      </w:r>
    </w:p>
    <w:p w14:paraId="4389A9C1" w14:textId="102B9CB7" w:rsidR="0052162E" w:rsidRDefault="0052162E" w:rsidP="0052162E">
      <w:pPr>
        <w:pStyle w:val="Titre2"/>
        <w:spacing w:before="300" w:after="150"/>
        <w:rPr>
          <w:rFonts w:ascii="Consolas" w:eastAsia="Consolas" w:hAnsi="Consolas" w:cs="Consolas"/>
          <w:sz w:val="18"/>
          <w:szCs w:val="18"/>
        </w:rPr>
      </w:pPr>
      <w:r>
        <w:rPr>
          <w:rFonts w:ascii="Consolas" w:eastAsia="Consolas" w:hAnsi="Consolas" w:cs="Consolas"/>
          <w:noProof/>
          <w:sz w:val="18"/>
          <w:szCs w:val="18"/>
        </w:rPr>
        <w:drawing>
          <wp:inline distT="0" distB="0" distL="0" distR="0" wp14:anchorId="563E4622" wp14:editId="589ABA62">
            <wp:extent cx="5935980" cy="190500"/>
            <wp:effectExtent l="0" t="0" r="7620" b="0"/>
            <wp:docPr id="157612184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980" cy="190500"/>
                    </a:xfrm>
                    <a:prstGeom prst="rect">
                      <a:avLst/>
                    </a:prstGeom>
                    <a:noFill/>
                    <a:ln>
                      <a:noFill/>
                    </a:ln>
                  </pic:spPr>
                </pic:pic>
              </a:graphicData>
            </a:graphic>
          </wp:inline>
        </w:drawing>
      </w:r>
      <w:r w:rsidR="00000000">
        <w:br/>
      </w:r>
    </w:p>
    <w:p w14:paraId="5200892E" w14:textId="2CA74FA7" w:rsidR="0052162E" w:rsidRDefault="00000000" w:rsidP="00894340">
      <w:pPr>
        <w:pStyle w:val="Titre2"/>
        <w:numPr>
          <w:ilvl w:val="0"/>
          <w:numId w:val="2"/>
        </w:numPr>
        <w:spacing w:before="300" w:after="150"/>
        <w:ind w:left="0" w:firstLine="426"/>
        <w:rPr>
          <w:rFonts w:ascii="Consolas" w:eastAsia="Consolas" w:hAnsi="Consolas" w:cs="Consolas"/>
          <w:sz w:val="18"/>
          <w:szCs w:val="18"/>
        </w:rPr>
      </w:pPr>
      <w:r w:rsidRPr="00894340">
        <w:rPr>
          <w:b/>
          <w:bCs/>
          <w:color w:val="0C3512" w:themeColor="accent3" w:themeShade="80"/>
          <w:sz w:val="24"/>
          <w:szCs w:val="24"/>
        </w:rPr>
        <w:t>T6</w:t>
      </w:r>
      <w:r w:rsidR="00894340">
        <w:rPr>
          <w:b/>
          <w:bCs/>
          <w:color w:val="0C3512" w:themeColor="accent3" w:themeShade="80"/>
          <w:sz w:val="24"/>
          <w:szCs w:val="24"/>
        </w:rPr>
        <w:t> :</w:t>
      </w:r>
      <w:r w:rsidRPr="00894340">
        <w:rPr>
          <w:b/>
          <w:bCs/>
          <w:color w:val="0C3512" w:themeColor="accent3" w:themeShade="80"/>
          <w:sz w:val="24"/>
          <w:szCs w:val="24"/>
        </w:rPr>
        <w:t xml:space="preserve"> Destination déjà existante</w:t>
      </w:r>
      <w:r>
        <w:br/>
      </w:r>
      <w:r w:rsidR="0052162E">
        <w:rPr>
          <w:rFonts w:ascii="Consolas" w:eastAsia="Consolas" w:hAnsi="Consolas" w:cs="Consolas"/>
          <w:noProof/>
          <w:sz w:val="18"/>
          <w:szCs w:val="18"/>
        </w:rPr>
        <w:drawing>
          <wp:inline distT="0" distB="0" distL="0" distR="0" wp14:anchorId="5DA8853B" wp14:editId="4F613FD4">
            <wp:extent cx="5943600" cy="236220"/>
            <wp:effectExtent l="0" t="0" r="0" b="0"/>
            <wp:docPr id="137292582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36220"/>
                    </a:xfrm>
                    <a:prstGeom prst="rect">
                      <a:avLst/>
                    </a:prstGeom>
                    <a:noFill/>
                    <a:ln>
                      <a:noFill/>
                    </a:ln>
                  </pic:spPr>
                </pic:pic>
              </a:graphicData>
            </a:graphic>
          </wp:inline>
        </w:drawing>
      </w:r>
    </w:p>
    <w:p w14:paraId="2666DD81" w14:textId="0911A9E6" w:rsidR="0052162E" w:rsidRDefault="00000000" w:rsidP="00894340">
      <w:pPr>
        <w:pStyle w:val="Titre2"/>
        <w:numPr>
          <w:ilvl w:val="0"/>
          <w:numId w:val="2"/>
        </w:numPr>
        <w:spacing w:before="300" w:after="150"/>
        <w:ind w:left="0" w:firstLine="360"/>
        <w:rPr>
          <w:rFonts w:ascii="Consolas" w:eastAsia="Consolas" w:hAnsi="Consolas" w:cs="Consolas"/>
          <w:sz w:val="18"/>
          <w:szCs w:val="18"/>
        </w:rPr>
      </w:pPr>
      <w:r w:rsidRPr="00894340">
        <w:rPr>
          <w:b/>
          <w:bCs/>
          <w:color w:val="0C3512" w:themeColor="accent3" w:themeShade="80"/>
          <w:sz w:val="24"/>
          <w:szCs w:val="24"/>
        </w:rPr>
        <w:t>T7</w:t>
      </w:r>
      <w:r w:rsidR="00894340">
        <w:rPr>
          <w:b/>
          <w:bCs/>
          <w:color w:val="0C3512" w:themeColor="accent3" w:themeShade="80"/>
          <w:sz w:val="24"/>
          <w:szCs w:val="24"/>
        </w:rPr>
        <w:t> :</w:t>
      </w:r>
      <w:r w:rsidRPr="00894340">
        <w:rPr>
          <w:b/>
          <w:bCs/>
          <w:color w:val="0C3512" w:themeColor="accent3" w:themeShade="80"/>
          <w:sz w:val="24"/>
          <w:szCs w:val="24"/>
        </w:rPr>
        <w:t xml:space="preserve"> Preuve du trajet via </w:t>
      </w:r>
      <w:proofErr w:type="spellStart"/>
      <w:r w:rsidRPr="00894340">
        <w:rPr>
          <w:b/>
          <w:bCs/>
          <w:color w:val="0C3512" w:themeColor="accent3" w:themeShade="80"/>
          <w:sz w:val="24"/>
          <w:szCs w:val="24"/>
        </w:rPr>
        <w:t>HttpFS</w:t>
      </w:r>
      <w:proofErr w:type="spellEnd"/>
      <w:r>
        <w:br/>
      </w:r>
      <w:r w:rsidR="0052162E">
        <w:rPr>
          <w:rFonts w:ascii="Consolas" w:eastAsia="Consolas" w:hAnsi="Consolas" w:cs="Consolas"/>
          <w:noProof/>
          <w:sz w:val="18"/>
          <w:szCs w:val="18"/>
        </w:rPr>
        <w:drawing>
          <wp:inline distT="0" distB="0" distL="0" distR="0" wp14:anchorId="3266D874" wp14:editId="43260868">
            <wp:extent cx="5943600" cy="937260"/>
            <wp:effectExtent l="0" t="0" r="0" b="0"/>
            <wp:docPr id="133810562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17863407" w14:textId="05AF93EE" w:rsidR="00176BD4" w:rsidRDefault="0052162E" w:rsidP="0052162E">
      <w:pPr>
        <w:pStyle w:val="Titre2"/>
        <w:spacing w:before="300" w:after="150"/>
        <w:rPr>
          <w:color w:val="auto"/>
          <w:sz w:val="24"/>
          <w:szCs w:val="24"/>
        </w:rPr>
      </w:pPr>
      <w:r>
        <w:rPr>
          <w:rFonts w:ascii="Consolas" w:eastAsia="Consolas" w:hAnsi="Consolas" w:cs="Consolas"/>
          <w:noProof/>
          <w:sz w:val="18"/>
          <w:szCs w:val="18"/>
        </w:rPr>
        <w:lastRenderedPageBreak/>
        <w:drawing>
          <wp:inline distT="0" distB="0" distL="0" distR="0" wp14:anchorId="6CD13C5C" wp14:editId="1D6F79A7">
            <wp:extent cx="5943600" cy="2171700"/>
            <wp:effectExtent l="0" t="0" r="0" b="0"/>
            <wp:docPr id="1514470410"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r w:rsidR="00000000">
        <w:br/>
      </w:r>
    </w:p>
    <w:p w14:paraId="6E480D78" w14:textId="77777777" w:rsidR="00894340" w:rsidRPr="0052162E" w:rsidRDefault="00894340" w:rsidP="0052162E">
      <w:pPr>
        <w:pStyle w:val="Titre2"/>
        <w:spacing w:before="300" w:after="150"/>
        <w:rPr>
          <w:rFonts w:ascii="Consolas" w:eastAsia="Consolas" w:hAnsi="Consolas" w:cs="Consolas"/>
          <w:sz w:val="18"/>
          <w:szCs w:val="18"/>
        </w:rPr>
      </w:pPr>
    </w:p>
    <w:p w14:paraId="12869F87" w14:textId="77777777" w:rsidR="00176BD4" w:rsidRPr="00667911" w:rsidRDefault="00000000">
      <w:pPr>
        <w:pStyle w:val="Titre1"/>
        <w:spacing w:before="400" w:after="200"/>
        <w:rPr>
          <w:b/>
          <w:bCs/>
        </w:rPr>
      </w:pPr>
      <w:bookmarkStart w:id="10" w:name="_Toc241947534"/>
      <w:r w:rsidRPr="00667911">
        <w:rPr>
          <w:b/>
          <w:bCs/>
        </w:rPr>
        <w:t>5. Questions de compréhension</w:t>
      </w:r>
      <w:bookmarkEnd w:id="10"/>
    </w:p>
    <w:p w14:paraId="51A2AD3F" w14:textId="77777777" w:rsidR="00176BD4" w:rsidRPr="00667911" w:rsidRDefault="00000000" w:rsidP="00894340">
      <w:pPr>
        <w:pStyle w:val="Titre2"/>
        <w:spacing w:before="300" w:after="150"/>
        <w:ind w:left="284"/>
        <w:rPr>
          <w:b/>
          <w:bCs/>
          <w:color w:val="80340D" w:themeColor="accent2" w:themeShade="80"/>
        </w:rPr>
      </w:pPr>
      <w:bookmarkStart w:id="11" w:name="_Toc241947535"/>
      <w:r w:rsidRPr="00667911">
        <w:rPr>
          <w:b/>
          <w:bCs/>
          <w:color w:val="80340D" w:themeColor="accent2" w:themeShade="80"/>
        </w:rPr>
        <w:t xml:space="preserve">5.1 Pourquoi </w:t>
      </w:r>
      <w:proofErr w:type="spellStart"/>
      <w:r w:rsidRPr="00667911">
        <w:rPr>
          <w:b/>
          <w:bCs/>
          <w:color w:val="80340D" w:themeColor="accent2" w:themeShade="80"/>
        </w:rPr>
        <w:t>HttpFS</w:t>
      </w:r>
      <w:proofErr w:type="spellEnd"/>
      <w:r w:rsidRPr="00667911">
        <w:rPr>
          <w:b/>
          <w:bCs/>
          <w:color w:val="80340D" w:themeColor="accent2" w:themeShade="80"/>
        </w:rPr>
        <w:t xml:space="preserve"> répond-il à la contrainte d'absence d'accès direct aux </w:t>
      </w:r>
      <w:proofErr w:type="spellStart"/>
      <w:r w:rsidRPr="00667911">
        <w:rPr>
          <w:b/>
          <w:bCs/>
          <w:color w:val="80340D" w:themeColor="accent2" w:themeShade="80"/>
        </w:rPr>
        <w:t>DataNodes</w:t>
      </w:r>
      <w:proofErr w:type="spellEnd"/>
      <w:r w:rsidRPr="00667911">
        <w:rPr>
          <w:b/>
          <w:bCs/>
          <w:color w:val="80340D" w:themeColor="accent2" w:themeShade="80"/>
        </w:rPr>
        <w:t xml:space="preserve"> ?</w:t>
      </w:r>
      <w:bookmarkEnd w:id="11"/>
    </w:p>
    <w:p w14:paraId="68DD345C" w14:textId="77777777" w:rsidR="00176BD4" w:rsidRPr="00667911" w:rsidRDefault="00000000" w:rsidP="0052162E">
      <w:pPr>
        <w:spacing w:after="160"/>
        <w:jc w:val="both"/>
        <w:rPr>
          <w:sz w:val="24"/>
          <w:szCs w:val="24"/>
        </w:rPr>
      </w:pPr>
      <w:r w:rsidRPr="00667911">
        <w:rPr>
          <w:sz w:val="24"/>
          <w:szCs w:val="24"/>
        </w:rPr>
        <w:t xml:space="preserve">Dans un accès HDFS classique, le client contacte le </w:t>
      </w:r>
      <w:proofErr w:type="spellStart"/>
      <w:r w:rsidRPr="00667911">
        <w:rPr>
          <w:sz w:val="24"/>
          <w:szCs w:val="24"/>
        </w:rPr>
        <w:t>NameNode</w:t>
      </w:r>
      <w:proofErr w:type="spellEnd"/>
      <w:r w:rsidRPr="00667911">
        <w:rPr>
          <w:sz w:val="24"/>
          <w:szCs w:val="24"/>
        </w:rPr>
        <w:t xml:space="preserve"> pour les métadonnées puis lit/écrit directement les blocs sur les </w:t>
      </w:r>
      <w:proofErr w:type="spellStart"/>
      <w:r w:rsidRPr="00667911">
        <w:rPr>
          <w:sz w:val="24"/>
          <w:szCs w:val="24"/>
        </w:rPr>
        <w:t>DataNodes</w:t>
      </w:r>
      <w:proofErr w:type="spellEnd"/>
      <w:r w:rsidRPr="00667911">
        <w:rPr>
          <w:sz w:val="24"/>
          <w:szCs w:val="24"/>
        </w:rPr>
        <w:t xml:space="preserve">. Mon programme Python, hors du réseau Docker, n'a pas cet accès réseau direct. </w:t>
      </w:r>
      <w:proofErr w:type="spellStart"/>
      <w:r w:rsidRPr="00667911">
        <w:rPr>
          <w:sz w:val="24"/>
          <w:szCs w:val="24"/>
        </w:rPr>
        <w:t>HttpFS</w:t>
      </w:r>
      <w:proofErr w:type="spellEnd"/>
      <w:r w:rsidRPr="00667911">
        <w:rPr>
          <w:sz w:val="24"/>
          <w:szCs w:val="24"/>
        </w:rPr>
        <w:t xml:space="preserve"> s'interpose comme unique point d'entrée HTTP : toutes mes requêtes sont envoyées à http://localhost:14000, et c'est </w:t>
      </w:r>
      <w:proofErr w:type="spellStart"/>
      <w:r w:rsidRPr="00667911">
        <w:rPr>
          <w:sz w:val="24"/>
          <w:szCs w:val="24"/>
        </w:rPr>
        <w:t>HttpFS</w:t>
      </w:r>
      <w:proofErr w:type="spellEnd"/>
      <w:r w:rsidRPr="00667911">
        <w:rPr>
          <w:sz w:val="24"/>
          <w:szCs w:val="24"/>
        </w:rPr>
        <w:t xml:space="preserve"> qui relaie en interne les échanges avec le </w:t>
      </w:r>
      <w:proofErr w:type="spellStart"/>
      <w:r w:rsidRPr="00667911">
        <w:rPr>
          <w:sz w:val="24"/>
          <w:szCs w:val="24"/>
        </w:rPr>
        <w:t>NameNode</w:t>
      </w:r>
      <w:proofErr w:type="spellEnd"/>
      <w:r w:rsidRPr="00667911">
        <w:rPr>
          <w:sz w:val="24"/>
          <w:szCs w:val="24"/>
        </w:rPr>
        <w:t xml:space="preserve"> et les </w:t>
      </w:r>
      <w:proofErr w:type="spellStart"/>
      <w:r w:rsidRPr="00667911">
        <w:rPr>
          <w:sz w:val="24"/>
          <w:szCs w:val="24"/>
        </w:rPr>
        <w:t>DataNodes</w:t>
      </w:r>
      <w:proofErr w:type="spellEnd"/>
      <w:r w:rsidRPr="00667911">
        <w:rPr>
          <w:sz w:val="24"/>
          <w:szCs w:val="24"/>
        </w:rPr>
        <w:t>. Le journal d'audit httpfs-audit.log confirme que chaque opération a transité par ce service.</w:t>
      </w:r>
    </w:p>
    <w:p w14:paraId="092E8B89" w14:textId="77777777" w:rsidR="00176BD4" w:rsidRPr="00667911" w:rsidRDefault="00000000" w:rsidP="00894340">
      <w:pPr>
        <w:pStyle w:val="Titre2"/>
        <w:spacing w:before="300" w:after="150"/>
        <w:ind w:left="284"/>
        <w:rPr>
          <w:b/>
          <w:bCs/>
          <w:color w:val="80340D" w:themeColor="accent2" w:themeShade="80"/>
        </w:rPr>
      </w:pPr>
      <w:bookmarkStart w:id="12" w:name="_Toc241947536"/>
      <w:r w:rsidRPr="00667911">
        <w:rPr>
          <w:b/>
          <w:bCs/>
          <w:color w:val="80340D" w:themeColor="accent2" w:themeShade="80"/>
        </w:rPr>
        <w:t xml:space="preserve">5.2 Où sont stockées les données après le téléversement ? Quel rôle jouent le </w:t>
      </w:r>
      <w:proofErr w:type="spellStart"/>
      <w:r w:rsidRPr="00667911">
        <w:rPr>
          <w:b/>
          <w:bCs/>
          <w:color w:val="80340D" w:themeColor="accent2" w:themeShade="80"/>
        </w:rPr>
        <w:t>NameNode</w:t>
      </w:r>
      <w:proofErr w:type="spellEnd"/>
      <w:r w:rsidRPr="00667911">
        <w:rPr>
          <w:b/>
          <w:bCs/>
          <w:color w:val="80340D" w:themeColor="accent2" w:themeShade="80"/>
        </w:rPr>
        <w:t xml:space="preserve"> et les </w:t>
      </w:r>
      <w:proofErr w:type="spellStart"/>
      <w:r w:rsidRPr="00667911">
        <w:rPr>
          <w:b/>
          <w:bCs/>
          <w:color w:val="80340D" w:themeColor="accent2" w:themeShade="80"/>
        </w:rPr>
        <w:t>DataNodes</w:t>
      </w:r>
      <w:proofErr w:type="spellEnd"/>
      <w:r w:rsidRPr="00667911">
        <w:rPr>
          <w:b/>
          <w:bCs/>
          <w:color w:val="80340D" w:themeColor="accent2" w:themeShade="80"/>
        </w:rPr>
        <w:t xml:space="preserve"> ?</w:t>
      </w:r>
      <w:bookmarkEnd w:id="12"/>
    </w:p>
    <w:p w14:paraId="59ABBFA4" w14:textId="77777777" w:rsidR="00176BD4" w:rsidRDefault="00000000" w:rsidP="0052162E">
      <w:pPr>
        <w:spacing w:after="160"/>
        <w:jc w:val="both"/>
      </w:pPr>
      <w:r w:rsidRPr="00667911">
        <w:rPr>
          <w:sz w:val="24"/>
          <w:szCs w:val="24"/>
        </w:rPr>
        <w:t xml:space="preserve">Le contenu réel du fichier est découpé en blocs et stocké physiquement sur le disque local des </w:t>
      </w:r>
      <w:proofErr w:type="spellStart"/>
      <w:r w:rsidRPr="00667911">
        <w:rPr>
          <w:sz w:val="24"/>
          <w:szCs w:val="24"/>
        </w:rPr>
        <w:t>DataNodes</w:t>
      </w:r>
      <w:proofErr w:type="spellEnd"/>
      <w:r w:rsidRPr="00667911">
        <w:rPr>
          <w:sz w:val="24"/>
          <w:szCs w:val="24"/>
        </w:rPr>
        <w:t xml:space="preserve"> (worker1 à worker5). Le </w:t>
      </w:r>
      <w:proofErr w:type="spellStart"/>
      <w:r w:rsidRPr="00667911">
        <w:rPr>
          <w:sz w:val="24"/>
          <w:szCs w:val="24"/>
        </w:rPr>
        <w:t>NameNode</w:t>
      </w:r>
      <w:proofErr w:type="spellEnd"/>
      <w:r w:rsidRPr="00667911">
        <w:rPr>
          <w:sz w:val="24"/>
          <w:szCs w:val="24"/>
        </w:rPr>
        <w:t xml:space="preserve"> ne stocke jamais ce contenu : il conserve uniquement les métadonnées (arborescence, correspondance chemin/blocs, localisation des blocs). Lors d'un CREATE ou OPEN, </w:t>
      </w:r>
      <w:proofErr w:type="spellStart"/>
      <w:r w:rsidRPr="00667911">
        <w:rPr>
          <w:sz w:val="24"/>
          <w:szCs w:val="24"/>
        </w:rPr>
        <w:t>HttpFS</w:t>
      </w:r>
      <w:proofErr w:type="spellEnd"/>
      <w:r w:rsidRPr="00667911">
        <w:rPr>
          <w:sz w:val="24"/>
          <w:szCs w:val="24"/>
        </w:rPr>
        <w:t xml:space="preserve"> interroge d'abord le </w:t>
      </w:r>
      <w:proofErr w:type="spellStart"/>
      <w:r w:rsidRPr="00667911">
        <w:rPr>
          <w:sz w:val="24"/>
          <w:szCs w:val="24"/>
        </w:rPr>
        <w:t>NameNode</w:t>
      </w:r>
      <w:proofErr w:type="spellEnd"/>
      <w:r w:rsidRPr="00667911">
        <w:rPr>
          <w:sz w:val="24"/>
          <w:szCs w:val="24"/>
        </w:rPr>
        <w:t xml:space="preserve"> puis effectue lui-même le transfert avec les </w:t>
      </w:r>
      <w:proofErr w:type="spellStart"/>
      <w:r w:rsidRPr="00667911">
        <w:rPr>
          <w:sz w:val="24"/>
          <w:szCs w:val="24"/>
        </w:rPr>
        <w:t>DataNodes</w:t>
      </w:r>
      <w:proofErr w:type="spellEnd"/>
      <w:r w:rsidRPr="00667911">
        <w:rPr>
          <w:sz w:val="24"/>
          <w:szCs w:val="24"/>
        </w:rPr>
        <w:t xml:space="preserve"> concernés — mon programme Python ne voit jamais cette étape intermédiaire.</w:t>
      </w:r>
    </w:p>
    <w:p w14:paraId="2CE3CB40" w14:textId="77777777" w:rsidR="00176BD4" w:rsidRPr="00667911" w:rsidRDefault="00000000" w:rsidP="00894340">
      <w:pPr>
        <w:pStyle w:val="Titre2"/>
        <w:spacing w:before="300" w:after="150"/>
        <w:ind w:left="284"/>
        <w:rPr>
          <w:b/>
          <w:bCs/>
          <w:color w:val="80340D" w:themeColor="accent2" w:themeShade="80"/>
        </w:rPr>
      </w:pPr>
      <w:bookmarkStart w:id="13" w:name="_Toc241947537"/>
      <w:r w:rsidRPr="00667911">
        <w:rPr>
          <w:b/>
          <w:bCs/>
          <w:color w:val="80340D" w:themeColor="accent2" w:themeShade="80"/>
        </w:rPr>
        <w:t xml:space="preserve">5.3 Un </w:t>
      </w:r>
      <w:proofErr w:type="gramStart"/>
      <w:r w:rsidRPr="00667911">
        <w:rPr>
          <w:b/>
          <w:bCs/>
          <w:color w:val="80340D" w:themeColor="accent2" w:themeShade="80"/>
        </w:rPr>
        <w:t>listing</w:t>
      </w:r>
      <w:proofErr w:type="gramEnd"/>
      <w:r w:rsidRPr="00667911">
        <w:rPr>
          <w:b/>
          <w:bCs/>
          <w:color w:val="80340D" w:themeColor="accent2" w:themeShade="80"/>
        </w:rPr>
        <w:t xml:space="preserve"> réussi prouve-t-il qu'un téléversement ou un téléchargement fonctionnera ? Justifiez.</w:t>
      </w:r>
      <w:bookmarkEnd w:id="13"/>
    </w:p>
    <w:p w14:paraId="39F91378" w14:textId="77777777" w:rsidR="00176BD4" w:rsidRPr="00667911" w:rsidRDefault="00000000" w:rsidP="0052162E">
      <w:pPr>
        <w:spacing w:after="160"/>
        <w:jc w:val="both"/>
        <w:rPr>
          <w:sz w:val="24"/>
          <w:szCs w:val="24"/>
        </w:rPr>
      </w:pPr>
      <w:r w:rsidRPr="00667911">
        <w:rPr>
          <w:sz w:val="24"/>
          <w:szCs w:val="24"/>
        </w:rPr>
        <w:t xml:space="preserve">Non. Un LISTSTATUS réussi prouve seulement que </w:t>
      </w:r>
      <w:proofErr w:type="spellStart"/>
      <w:r w:rsidRPr="00667911">
        <w:rPr>
          <w:sz w:val="24"/>
          <w:szCs w:val="24"/>
        </w:rPr>
        <w:t>HttpFS</w:t>
      </w:r>
      <w:proofErr w:type="spellEnd"/>
      <w:r w:rsidRPr="00667911">
        <w:rPr>
          <w:sz w:val="24"/>
          <w:szCs w:val="24"/>
        </w:rPr>
        <w:t xml:space="preserve"> et le </w:t>
      </w:r>
      <w:proofErr w:type="spellStart"/>
      <w:r w:rsidRPr="00667911">
        <w:rPr>
          <w:sz w:val="24"/>
          <w:szCs w:val="24"/>
        </w:rPr>
        <w:t>NameNode</w:t>
      </w:r>
      <w:proofErr w:type="spellEnd"/>
      <w:r w:rsidRPr="00667911">
        <w:rPr>
          <w:sz w:val="24"/>
          <w:szCs w:val="24"/>
        </w:rPr>
        <w:t xml:space="preserve"> sont joignables pour une lecture de métadonnées, une opération qui n'implique aucun </w:t>
      </w:r>
      <w:proofErr w:type="spellStart"/>
      <w:r w:rsidRPr="00667911">
        <w:rPr>
          <w:sz w:val="24"/>
          <w:szCs w:val="24"/>
        </w:rPr>
        <w:t>DataNode</w:t>
      </w:r>
      <w:proofErr w:type="spellEnd"/>
      <w:r w:rsidRPr="00667911">
        <w:rPr>
          <w:sz w:val="24"/>
          <w:szCs w:val="24"/>
        </w:rPr>
        <w:t xml:space="preserve">. Un </w:t>
      </w:r>
      <w:proofErr w:type="spellStart"/>
      <w:r w:rsidRPr="00667911">
        <w:rPr>
          <w:sz w:val="24"/>
          <w:szCs w:val="24"/>
        </w:rPr>
        <w:t>upload</w:t>
      </w:r>
      <w:proofErr w:type="spellEnd"/>
      <w:r w:rsidRPr="00667911">
        <w:rPr>
          <w:sz w:val="24"/>
          <w:szCs w:val="24"/>
        </w:rPr>
        <w:t xml:space="preserve"> ou un download nécessite en plus que les </w:t>
      </w:r>
      <w:proofErr w:type="spellStart"/>
      <w:r w:rsidRPr="00667911">
        <w:rPr>
          <w:sz w:val="24"/>
          <w:szCs w:val="24"/>
        </w:rPr>
        <w:t>DataNodes</w:t>
      </w:r>
      <w:proofErr w:type="spellEnd"/>
      <w:r w:rsidRPr="00667911">
        <w:rPr>
          <w:sz w:val="24"/>
          <w:szCs w:val="24"/>
        </w:rPr>
        <w:t xml:space="preserve"> concernés soient actifs et joignables pour le transfert réel du contenu. Lors d'un TP précédent sur la tolérance aux pannes, le cluster restait HEALTHY pour le </w:t>
      </w:r>
      <w:proofErr w:type="gramStart"/>
      <w:r w:rsidRPr="00667911">
        <w:rPr>
          <w:sz w:val="24"/>
          <w:szCs w:val="24"/>
        </w:rPr>
        <w:t>listing</w:t>
      </w:r>
      <w:proofErr w:type="gramEnd"/>
      <w:r w:rsidRPr="00667911">
        <w:rPr>
          <w:sz w:val="24"/>
          <w:szCs w:val="24"/>
        </w:rPr>
        <w:t xml:space="preserve"> même avec un </w:t>
      </w:r>
      <w:proofErr w:type="spellStart"/>
      <w:r w:rsidRPr="00667911">
        <w:rPr>
          <w:sz w:val="24"/>
          <w:szCs w:val="24"/>
        </w:rPr>
        <w:t>DataNode</w:t>
      </w:r>
      <w:proofErr w:type="spellEnd"/>
      <w:r w:rsidRPr="00667911">
        <w:rPr>
          <w:sz w:val="24"/>
          <w:szCs w:val="24"/>
        </w:rPr>
        <w:t xml:space="preserve"> arrêté, alors qu'une opération touchant un bloc hébergé par ce nœud aurait nécessité une re-réplication. Un </w:t>
      </w:r>
      <w:proofErr w:type="gramStart"/>
      <w:r w:rsidRPr="00667911">
        <w:rPr>
          <w:sz w:val="24"/>
          <w:szCs w:val="24"/>
        </w:rPr>
        <w:t>listing</w:t>
      </w:r>
      <w:proofErr w:type="gramEnd"/>
      <w:r w:rsidRPr="00667911">
        <w:rPr>
          <w:sz w:val="24"/>
          <w:szCs w:val="24"/>
        </w:rPr>
        <w:t xml:space="preserve"> réussi est donc nécessaire mais pas suffisant.</w:t>
      </w:r>
    </w:p>
    <w:p w14:paraId="236CA56F" w14:textId="77777777" w:rsidR="00176BD4" w:rsidRPr="00667911" w:rsidRDefault="00000000" w:rsidP="00894340">
      <w:pPr>
        <w:pStyle w:val="Titre2"/>
        <w:spacing w:before="300" w:after="150"/>
        <w:ind w:left="284"/>
        <w:rPr>
          <w:b/>
          <w:bCs/>
          <w:color w:val="80340D" w:themeColor="accent2" w:themeShade="80"/>
        </w:rPr>
      </w:pPr>
      <w:bookmarkStart w:id="14" w:name="_Toc241947538"/>
      <w:r w:rsidRPr="00667911">
        <w:rPr>
          <w:b/>
          <w:bCs/>
          <w:color w:val="80340D" w:themeColor="accent2" w:themeShade="80"/>
        </w:rPr>
        <w:lastRenderedPageBreak/>
        <w:t>5.4 Comment distinguer un problème de réseau, de permissions et de chemin inexistant ? Quelles preuves utiliser ?</w:t>
      </w:r>
      <w:bookmarkEnd w:id="14"/>
    </w:p>
    <w:p w14:paraId="1A1347B4" w14:textId="77777777" w:rsidR="00176BD4" w:rsidRPr="00667911" w:rsidRDefault="00000000" w:rsidP="00667911">
      <w:pPr>
        <w:spacing w:after="160"/>
        <w:jc w:val="both"/>
        <w:rPr>
          <w:sz w:val="24"/>
          <w:szCs w:val="24"/>
        </w:rPr>
      </w:pPr>
      <w:r w:rsidRPr="00667911">
        <w:rPr>
          <w:sz w:val="24"/>
          <w:szCs w:val="24"/>
        </w:rPr>
        <w:t xml:space="preserve">Le client distingue ces cas par le type d'exception et le code HTTP obtenus : une passerelle injoignable lève une </w:t>
      </w:r>
      <w:proofErr w:type="spellStart"/>
      <w:r w:rsidRPr="00667911">
        <w:rPr>
          <w:sz w:val="24"/>
          <w:szCs w:val="24"/>
        </w:rPr>
        <w:t>ConnectionError</w:t>
      </w:r>
      <w:proofErr w:type="spellEnd"/>
      <w:r w:rsidRPr="00667911">
        <w:rPr>
          <w:sz w:val="24"/>
          <w:szCs w:val="24"/>
        </w:rPr>
        <w:t xml:space="preserve"> avant toute réponse HTTP, et n'apparaît donc pas dans httpfs-audit.log (la requête n'a jamais atteint le serveur). Un chemin inexistant produit une réponse HTTP 404 qui, elle, apparaît bien dans le journal d'audit avec l'opération tentée. Un problème de permissions produit un code 403 ou une </w:t>
      </w:r>
      <w:proofErr w:type="spellStart"/>
      <w:r w:rsidRPr="00667911">
        <w:rPr>
          <w:sz w:val="24"/>
          <w:szCs w:val="24"/>
        </w:rPr>
        <w:t>RemoteException</w:t>
      </w:r>
      <w:proofErr w:type="spellEnd"/>
      <w:r w:rsidRPr="00667911">
        <w:rPr>
          <w:sz w:val="24"/>
          <w:szCs w:val="24"/>
        </w:rPr>
        <w:t xml:space="preserve"> explicite dans le corps JSON (comme rencontré lors de la configuration de l'</w:t>
      </w:r>
      <w:proofErr w:type="spellStart"/>
      <w:r w:rsidRPr="00667911">
        <w:rPr>
          <w:sz w:val="24"/>
          <w:szCs w:val="24"/>
        </w:rPr>
        <w:t>impersonation</w:t>
      </w:r>
      <w:proofErr w:type="spellEnd"/>
      <w:r w:rsidRPr="00667911">
        <w:rPr>
          <w:sz w:val="24"/>
          <w:szCs w:val="24"/>
        </w:rPr>
        <w:t>), également visible dans le journal mais avec un message distinct. Le journal httpfs-audit.log et le code de statut HTTP sont donc mes preuves principales pour différencier ces trois situations.</w:t>
      </w:r>
    </w:p>
    <w:p w14:paraId="70B27697" w14:textId="77777777" w:rsidR="00176BD4" w:rsidRDefault="00000000" w:rsidP="00667911">
      <w:pPr>
        <w:pStyle w:val="Titre1"/>
        <w:spacing w:before="400" w:after="200"/>
      </w:pPr>
      <w:bookmarkStart w:id="15" w:name="_Toc241947539"/>
      <w:r w:rsidRPr="00667911">
        <w:rPr>
          <w:b/>
          <w:bCs/>
        </w:rPr>
        <w:t>6. Difficultés rencontrées</w:t>
      </w:r>
      <w:bookmarkEnd w:id="15"/>
    </w:p>
    <w:p w14:paraId="097C7386" w14:textId="77777777" w:rsidR="00176BD4" w:rsidRPr="00667911" w:rsidRDefault="00000000" w:rsidP="00667911">
      <w:pPr>
        <w:spacing w:after="160"/>
        <w:jc w:val="both"/>
        <w:rPr>
          <w:sz w:val="24"/>
          <w:szCs w:val="24"/>
        </w:rPr>
      </w:pPr>
      <w:r w:rsidRPr="00667911">
        <w:rPr>
          <w:sz w:val="24"/>
          <w:szCs w:val="24"/>
        </w:rPr>
        <w:t xml:space="preserve">• Port 14000 initialement non exposé : nécessité de créer un conteneur </w:t>
      </w:r>
      <w:proofErr w:type="spellStart"/>
      <w:r w:rsidRPr="00667911">
        <w:rPr>
          <w:sz w:val="24"/>
          <w:szCs w:val="24"/>
        </w:rPr>
        <w:t>HttpFS</w:t>
      </w:r>
      <w:proofErr w:type="spellEnd"/>
      <w:r w:rsidRPr="00667911">
        <w:rPr>
          <w:sz w:val="24"/>
          <w:szCs w:val="24"/>
        </w:rPr>
        <w:t xml:space="preserve"> dédié avec -p </w:t>
      </w:r>
      <w:proofErr w:type="gramStart"/>
      <w:r w:rsidRPr="00667911">
        <w:rPr>
          <w:sz w:val="24"/>
          <w:szCs w:val="24"/>
        </w:rPr>
        <w:t>14000:</w:t>
      </w:r>
      <w:proofErr w:type="gramEnd"/>
      <w:r w:rsidRPr="00667911">
        <w:rPr>
          <w:sz w:val="24"/>
          <w:szCs w:val="24"/>
        </w:rPr>
        <w:t xml:space="preserve">14000, plutôt que d'ajouter le service sur </w:t>
      </w:r>
      <w:proofErr w:type="spellStart"/>
      <w:r w:rsidRPr="00667911">
        <w:rPr>
          <w:sz w:val="24"/>
          <w:szCs w:val="24"/>
        </w:rPr>
        <w:t>hadoop</w:t>
      </w:r>
      <w:proofErr w:type="spellEnd"/>
      <w:r w:rsidRPr="00667911">
        <w:rPr>
          <w:sz w:val="24"/>
          <w:szCs w:val="24"/>
        </w:rPr>
        <w:t>-master déjà en cours d'exécution sans ce port publié.</w:t>
      </w:r>
    </w:p>
    <w:p w14:paraId="0668881E" w14:textId="77777777" w:rsidR="00176BD4" w:rsidRPr="00667911" w:rsidRDefault="00000000" w:rsidP="00667911">
      <w:pPr>
        <w:spacing w:after="160"/>
        <w:jc w:val="both"/>
        <w:rPr>
          <w:sz w:val="24"/>
          <w:szCs w:val="24"/>
        </w:rPr>
      </w:pPr>
      <w:r w:rsidRPr="00667911">
        <w:rPr>
          <w:sz w:val="24"/>
          <w:szCs w:val="24"/>
        </w:rPr>
        <w:t>• Erreur d'</w:t>
      </w:r>
      <w:proofErr w:type="spellStart"/>
      <w:r w:rsidRPr="00667911">
        <w:rPr>
          <w:sz w:val="24"/>
          <w:szCs w:val="24"/>
        </w:rPr>
        <w:t>impersonation</w:t>
      </w:r>
      <w:proofErr w:type="spellEnd"/>
      <w:r w:rsidRPr="00667911">
        <w:rPr>
          <w:sz w:val="24"/>
          <w:szCs w:val="24"/>
        </w:rPr>
        <w:t xml:space="preserve"> (« not </w:t>
      </w:r>
      <w:proofErr w:type="spellStart"/>
      <w:r w:rsidRPr="00667911">
        <w:rPr>
          <w:sz w:val="24"/>
          <w:szCs w:val="24"/>
        </w:rPr>
        <w:t>allowed</w:t>
      </w:r>
      <w:proofErr w:type="spellEnd"/>
      <w:r w:rsidRPr="00667911">
        <w:rPr>
          <w:sz w:val="24"/>
          <w:szCs w:val="24"/>
        </w:rPr>
        <w:t xml:space="preserve"> to </w:t>
      </w:r>
      <w:proofErr w:type="spellStart"/>
      <w:r w:rsidRPr="00667911">
        <w:rPr>
          <w:sz w:val="24"/>
          <w:szCs w:val="24"/>
        </w:rPr>
        <w:t>impersonate</w:t>
      </w:r>
      <w:proofErr w:type="spellEnd"/>
      <w:r w:rsidRPr="00667911">
        <w:rPr>
          <w:sz w:val="24"/>
          <w:szCs w:val="24"/>
        </w:rPr>
        <w:t xml:space="preserve"> ») : résolue par l'ajout des propriétés </w:t>
      </w:r>
      <w:proofErr w:type="spellStart"/>
      <w:proofErr w:type="gramStart"/>
      <w:r w:rsidRPr="00667911">
        <w:rPr>
          <w:sz w:val="24"/>
          <w:szCs w:val="24"/>
        </w:rPr>
        <w:t>hadoop.proxyuser</w:t>
      </w:r>
      <w:proofErr w:type="spellEnd"/>
      <w:proofErr w:type="gramEnd"/>
      <w:r w:rsidRPr="00667911">
        <w:rPr>
          <w:sz w:val="24"/>
          <w:szCs w:val="24"/>
        </w:rPr>
        <w:t>.</w:t>
      </w:r>
      <w:proofErr w:type="gramStart"/>
      <w:r w:rsidRPr="00667911">
        <w:rPr>
          <w:sz w:val="24"/>
          <w:szCs w:val="24"/>
        </w:rPr>
        <w:t>*.hosts</w:t>
      </w:r>
      <w:proofErr w:type="gramEnd"/>
      <w:r w:rsidRPr="00667911">
        <w:rPr>
          <w:sz w:val="24"/>
          <w:szCs w:val="24"/>
        </w:rPr>
        <w:t xml:space="preserve"> </w:t>
      </w:r>
      <w:proofErr w:type="gramStart"/>
      <w:r w:rsidRPr="00667911">
        <w:rPr>
          <w:sz w:val="24"/>
          <w:szCs w:val="24"/>
        </w:rPr>
        <w:t>et .groups</w:t>
      </w:r>
      <w:proofErr w:type="gramEnd"/>
      <w:r w:rsidRPr="00667911">
        <w:rPr>
          <w:sz w:val="24"/>
          <w:szCs w:val="24"/>
        </w:rPr>
        <w:t xml:space="preserve"> dans core-site.xml, suivi d'un redémarrage du </w:t>
      </w:r>
      <w:proofErr w:type="spellStart"/>
      <w:r w:rsidRPr="00667911">
        <w:rPr>
          <w:sz w:val="24"/>
          <w:szCs w:val="24"/>
        </w:rPr>
        <w:t>NameNode</w:t>
      </w:r>
      <w:proofErr w:type="spellEnd"/>
      <w:r w:rsidRPr="00667911">
        <w:rPr>
          <w:sz w:val="24"/>
          <w:szCs w:val="24"/>
        </w:rPr>
        <w:t>.</w:t>
      </w:r>
    </w:p>
    <w:p w14:paraId="733A8F5B" w14:textId="77777777" w:rsidR="00176BD4" w:rsidRPr="00667911" w:rsidRDefault="00000000" w:rsidP="00667911">
      <w:pPr>
        <w:spacing w:after="160"/>
        <w:jc w:val="both"/>
        <w:rPr>
          <w:sz w:val="24"/>
          <w:szCs w:val="24"/>
        </w:rPr>
      </w:pPr>
      <w:r w:rsidRPr="00667911">
        <w:rPr>
          <w:sz w:val="24"/>
          <w:szCs w:val="24"/>
        </w:rPr>
        <w:t xml:space="preserve">• </w:t>
      </w:r>
      <w:proofErr w:type="spellStart"/>
      <w:r w:rsidRPr="00667911">
        <w:rPr>
          <w:sz w:val="24"/>
          <w:szCs w:val="24"/>
        </w:rPr>
        <w:t>curl</w:t>
      </w:r>
      <w:proofErr w:type="spellEnd"/>
      <w:r w:rsidRPr="00667911">
        <w:rPr>
          <w:sz w:val="24"/>
          <w:szCs w:val="24"/>
        </w:rPr>
        <w:t xml:space="preserve"> dans PowerShell est un alias vers </w:t>
      </w:r>
      <w:proofErr w:type="spellStart"/>
      <w:r w:rsidRPr="00667911">
        <w:rPr>
          <w:sz w:val="24"/>
          <w:szCs w:val="24"/>
        </w:rPr>
        <w:t>Invoke-WebRequest</w:t>
      </w:r>
      <w:proofErr w:type="spellEnd"/>
      <w:r w:rsidRPr="00667911">
        <w:rPr>
          <w:sz w:val="24"/>
          <w:szCs w:val="24"/>
        </w:rPr>
        <w:t xml:space="preserve"> : utilisation de curl.exe pour obtenir un comportement identique au </w:t>
      </w:r>
      <w:proofErr w:type="spellStart"/>
      <w:r w:rsidRPr="00667911">
        <w:rPr>
          <w:sz w:val="24"/>
          <w:szCs w:val="24"/>
        </w:rPr>
        <w:t>curl</w:t>
      </w:r>
      <w:proofErr w:type="spellEnd"/>
      <w:r w:rsidRPr="00667911">
        <w:rPr>
          <w:sz w:val="24"/>
          <w:szCs w:val="24"/>
        </w:rPr>
        <w:t xml:space="preserve"> Unix.</w:t>
      </w:r>
    </w:p>
    <w:p w14:paraId="289A998F" w14:textId="77777777" w:rsidR="00176BD4" w:rsidRPr="00667911" w:rsidRDefault="00000000" w:rsidP="00667911">
      <w:pPr>
        <w:spacing w:after="160"/>
        <w:jc w:val="both"/>
        <w:rPr>
          <w:sz w:val="24"/>
          <w:szCs w:val="24"/>
        </w:rPr>
      </w:pPr>
      <w:r w:rsidRPr="00667911">
        <w:rPr>
          <w:sz w:val="24"/>
          <w:szCs w:val="24"/>
        </w:rPr>
        <w:t>• Bug Python (</w:t>
      </w:r>
      <w:proofErr w:type="spellStart"/>
      <w:r w:rsidRPr="00667911">
        <w:rPr>
          <w:sz w:val="24"/>
          <w:szCs w:val="24"/>
        </w:rPr>
        <w:t>SyntaxError</w:t>
      </w:r>
      <w:proofErr w:type="spellEnd"/>
      <w:r w:rsidRPr="00667911">
        <w:rPr>
          <w:sz w:val="24"/>
          <w:szCs w:val="24"/>
        </w:rPr>
        <w:t xml:space="preserve"> sur l'instruction global) : la déclaration global GATEWAY_URL doit précéder toute utilisation de la variable dans la fonction — corrigé en la plaçant en première ligne de </w:t>
      </w:r>
      <w:proofErr w:type="gramStart"/>
      <w:r w:rsidRPr="00667911">
        <w:rPr>
          <w:sz w:val="24"/>
          <w:szCs w:val="24"/>
        </w:rPr>
        <w:t>main(</w:t>
      </w:r>
      <w:proofErr w:type="gramEnd"/>
      <w:r w:rsidRPr="00667911">
        <w:rPr>
          <w:sz w:val="24"/>
          <w:szCs w:val="24"/>
        </w:rPr>
        <w:t>).</w:t>
      </w:r>
    </w:p>
    <w:p w14:paraId="4E01D465" w14:textId="77777777" w:rsidR="00176BD4" w:rsidRDefault="00000000" w:rsidP="00667911">
      <w:pPr>
        <w:spacing w:after="160"/>
        <w:jc w:val="both"/>
        <w:rPr>
          <w:sz w:val="24"/>
          <w:szCs w:val="24"/>
        </w:rPr>
      </w:pPr>
      <w:r w:rsidRPr="00667911">
        <w:rPr>
          <w:sz w:val="24"/>
          <w:szCs w:val="24"/>
        </w:rPr>
        <w:t xml:space="preserve">• Synchronisation de deux terminaux pour capturer une connexion active via </w:t>
      </w:r>
      <w:proofErr w:type="spellStart"/>
      <w:r w:rsidRPr="00667911">
        <w:rPr>
          <w:sz w:val="24"/>
          <w:szCs w:val="24"/>
        </w:rPr>
        <w:t>netstat</w:t>
      </w:r>
      <w:proofErr w:type="spellEnd"/>
      <w:r w:rsidRPr="00667911">
        <w:rPr>
          <w:sz w:val="24"/>
          <w:szCs w:val="24"/>
        </w:rPr>
        <w:t xml:space="preserve"> jugée peu fiable : remplacée par l'analyse du journal httpfs-audit.log, preuve plus rigoureuse et horodatée de chaque opération.</w:t>
      </w:r>
    </w:p>
    <w:p w14:paraId="09DE5501" w14:textId="77777777" w:rsidR="00F070F1" w:rsidRPr="00F070F1" w:rsidRDefault="00F070F1" w:rsidP="00F070F1">
      <w:pPr>
        <w:pStyle w:val="Titre1"/>
        <w:spacing w:before="400" w:after="200"/>
        <w:rPr>
          <w:b/>
          <w:bCs/>
        </w:rPr>
      </w:pPr>
      <w:bookmarkStart w:id="16" w:name="_Toc241953227"/>
      <w:r w:rsidRPr="00F070F1">
        <w:rPr>
          <w:b/>
          <w:bCs/>
        </w:rPr>
        <w:t>7. Conclusion</w:t>
      </w:r>
      <w:bookmarkEnd w:id="16"/>
    </w:p>
    <w:p w14:paraId="316FBC30" w14:textId="77777777" w:rsidR="00F070F1" w:rsidRPr="00F070F1" w:rsidRDefault="00F070F1" w:rsidP="00F070F1">
      <w:pPr>
        <w:spacing w:after="160"/>
        <w:jc w:val="both"/>
        <w:rPr>
          <w:sz w:val="24"/>
          <w:szCs w:val="24"/>
        </w:rPr>
      </w:pPr>
      <w:r w:rsidRPr="00F070F1">
        <w:rPr>
          <w:sz w:val="24"/>
          <w:szCs w:val="24"/>
        </w:rPr>
        <w:t xml:space="preserve">Ce projet a permis de relier avec succès un programme Python, exécuté hors de tout conteneur, à un cluster Hadoop conteneurisé, en respectant strictement la contrainte centrale imposée : aucun accès direct aux </w:t>
      </w:r>
      <w:proofErr w:type="spellStart"/>
      <w:r w:rsidRPr="00F070F1">
        <w:rPr>
          <w:sz w:val="24"/>
          <w:szCs w:val="24"/>
        </w:rPr>
        <w:t>DataNodes</w:t>
      </w:r>
      <w:proofErr w:type="spellEnd"/>
      <w:r w:rsidRPr="00F070F1">
        <w:rPr>
          <w:sz w:val="24"/>
          <w:szCs w:val="24"/>
        </w:rPr>
        <w:t xml:space="preserve">. L'architecture mise en place — client Python → passerelle </w:t>
      </w:r>
      <w:proofErr w:type="spellStart"/>
      <w:r w:rsidRPr="00F070F1">
        <w:rPr>
          <w:sz w:val="24"/>
          <w:szCs w:val="24"/>
        </w:rPr>
        <w:t>HttpFS</w:t>
      </w:r>
      <w:proofErr w:type="spellEnd"/>
      <w:r w:rsidRPr="00F070F1">
        <w:rPr>
          <w:sz w:val="24"/>
          <w:szCs w:val="24"/>
        </w:rPr>
        <w:t xml:space="preserve"> → </w:t>
      </w:r>
      <w:proofErr w:type="spellStart"/>
      <w:r w:rsidRPr="00F070F1">
        <w:rPr>
          <w:sz w:val="24"/>
          <w:szCs w:val="24"/>
        </w:rPr>
        <w:t>NameNode</w:t>
      </w:r>
      <w:proofErr w:type="spellEnd"/>
      <w:r w:rsidRPr="00F070F1">
        <w:rPr>
          <w:sz w:val="24"/>
          <w:szCs w:val="24"/>
        </w:rPr>
        <w:t>/</w:t>
      </w:r>
      <w:proofErr w:type="spellStart"/>
      <w:r w:rsidRPr="00F070F1">
        <w:rPr>
          <w:sz w:val="24"/>
          <w:szCs w:val="24"/>
        </w:rPr>
        <w:t>DataNodes</w:t>
      </w:r>
      <w:proofErr w:type="spellEnd"/>
      <w:r w:rsidRPr="00F070F1">
        <w:rPr>
          <w:sz w:val="24"/>
          <w:szCs w:val="24"/>
        </w:rPr>
        <w:t xml:space="preserve"> — a été validée à chaque étape, de la simple vérification de connectivité jusqu'à des transferts de fichiers réels et vérifiés.</w:t>
      </w:r>
    </w:p>
    <w:p w14:paraId="26935974" w14:textId="77777777" w:rsidR="00F070F1" w:rsidRPr="00F070F1" w:rsidRDefault="00F070F1" w:rsidP="00F070F1">
      <w:pPr>
        <w:spacing w:after="160"/>
        <w:jc w:val="both"/>
        <w:rPr>
          <w:sz w:val="24"/>
          <w:szCs w:val="24"/>
        </w:rPr>
      </w:pPr>
      <w:r w:rsidRPr="00F070F1">
        <w:rPr>
          <w:sz w:val="24"/>
          <w:szCs w:val="24"/>
        </w:rPr>
        <w:t xml:space="preserve">Le client développé couvre les trois opérations demandées (téléversement, </w:t>
      </w:r>
      <w:proofErr w:type="gramStart"/>
      <w:r w:rsidRPr="00F070F1">
        <w:rPr>
          <w:sz w:val="24"/>
          <w:szCs w:val="24"/>
        </w:rPr>
        <w:t>listing</w:t>
      </w:r>
      <w:proofErr w:type="gramEnd"/>
      <w:r w:rsidRPr="00F070F1">
        <w:rPr>
          <w:sz w:val="24"/>
          <w:szCs w:val="24"/>
        </w:rPr>
        <w:t xml:space="preserve">, téléchargement) et intègre des garde-fous essentiels : vérification systématique de l'intégrité après transfert, refus explicite d'écraser une destination existante, et messages d'erreur différenciés selon la nature du problème (réseau, chemin inexistant). Les sept tests du scénario de validation (T1 à T7) ont tous été exécutés avec succès, chacun appuyé par une preuve concrète : tailles de fichiers confirmées, empreintes SHA256 identiques entre l'original et la copie téléchargée, messages d'erreur distincts pour les cas de passerelle injoignable et de chemin inexistant, refus d'écrasement silencieux, et surtout le journal d'audit httpfs-audit.log démontrant que chaque opération a bien transité par </w:t>
      </w:r>
      <w:proofErr w:type="spellStart"/>
      <w:r w:rsidRPr="00F070F1">
        <w:rPr>
          <w:sz w:val="24"/>
          <w:szCs w:val="24"/>
        </w:rPr>
        <w:t>HttpFS</w:t>
      </w:r>
      <w:proofErr w:type="spellEnd"/>
      <w:r w:rsidRPr="00F070F1">
        <w:rPr>
          <w:sz w:val="24"/>
          <w:szCs w:val="24"/>
        </w:rPr>
        <w:t xml:space="preserve"> plutôt que par un accès direct au stockage.</w:t>
      </w:r>
    </w:p>
    <w:p w14:paraId="7DDB6CB6" w14:textId="77777777" w:rsidR="00F070F1" w:rsidRPr="00F070F1" w:rsidRDefault="00F070F1" w:rsidP="00F070F1">
      <w:pPr>
        <w:spacing w:after="160"/>
        <w:jc w:val="both"/>
        <w:rPr>
          <w:sz w:val="24"/>
          <w:szCs w:val="24"/>
        </w:rPr>
      </w:pPr>
      <w:r w:rsidRPr="00F070F1">
        <w:rPr>
          <w:sz w:val="24"/>
          <w:szCs w:val="24"/>
        </w:rPr>
        <w:lastRenderedPageBreak/>
        <w:t>Les quelques difficultés rencontrées en cours de route — port non publié, erreur d'</w:t>
      </w:r>
      <w:proofErr w:type="spellStart"/>
      <w:r w:rsidRPr="00F070F1">
        <w:rPr>
          <w:sz w:val="24"/>
          <w:szCs w:val="24"/>
        </w:rPr>
        <w:t>impersonation</w:t>
      </w:r>
      <w:proofErr w:type="spellEnd"/>
      <w:r w:rsidRPr="00F070F1">
        <w:rPr>
          <w:sz w:val="24"/>
          <w:szCs w:val="24"/>
        </w:rPr>
        <w:t>, particularités de PowerShell, bug de portée de variable en Python — ont chacune été diagnostiquée et corrigée méthodiquement, ce qui a aussi permis d'approfondir la compréhension du rôle exact de chaque composant (</w:t>
      </w:r>
      <w:proofErr w:type="spellStart"/>
      <w:r w:rsidRPr="00F070F1">
        <w:rPr>
          <w:sz w:val="24"/>
          <w:szCs w:val="24"/>
        </w:rPr>
        <w:t>NameNode</w:t>
      </w:r>
      <w:proofErr w:type="spellEnd"/>
      <w:r w:rsidRPr="00F070F1">
        <w:rPr>
          <w:sz w:val="24"/>
          <w:szCs w:val="24"/>
        </w:rPr>
        <w:t xml:space="preserve">, </w:t>
      </w:r>
      <w:proofErr w:type="spellStart"/>
      <w:r w:rsidRPr="00F070F1">
        <w:rPr>
          <w:sz w:val="24"/>
          <w:szCs w:val="24"/>
        </w:rPr>
        <w:t>DataNodes</w:t>
      </w:r>
      <w:proofErr w:type="spellEnd"/>
      <w:r w:rsidRPr="00F070F1">
        <w:rPr>
          <w:sz w:val="24"/>
          <w:szCs w:val="24"/>
        </w:rPr>
        <w:t xml:space="preserve">, </w:t>
      </w:r>
      <w:proofErr w:type="spellStart"/>
      <w:r w:rsidRPr="00F070F1">
        <w:rPr>
          <w:sz w:val="24"/>
          <w:szCs w:val="24"/>
        </w:rPr>
        <w:t>HttpFS</w:t>
      </w:r>
      <w:proofErr w:type="spellEnd"/>
      <w:r w:rsidRPr="00F070F1">
        <w:rPr>
          <w:sz w:val="24"/>
          <w:szCs w:val="24"/>
        </w:rPr>
        <w:t xml:space="preserve">) plutôt que de simplement faire fonctionner le système. </w:t>
      </w:r>
      <w:proofErr w:type="gramStart"/>
      <w:r w:rsidRPr="00F070F1">
        <w:rPr>
          <w:sz w:val="24"/>
          <w:szCs w:val="24"/>
        </w:rPr>
        <w:t>Au final</w:t>
      </w:r>
      <w:proofErr w:type="gramEnd"/>
      <w:r w:rsidRPr="00F070F1">
        <w:rPr>
          <w:sz w:val="24"/>
          <w:szCs w:val="24"/>
        </w:rPr>
        <w:t xml:space="preserve">, l'objectif du projet est pleinement atteint : un fichier local peut être téléversé, retrouvé par </w:t>
      </w:r>
      <w:proofErr w:type="gramStart"/>
      <w:r w:rsidRPr="00F070F1">
        <w:rPr>
          <w:sz w:val="24"/>
          <w:szCs w:val="24"/>
        </w:rPr>
        <w:t>listing</w:t>
      </w:r>
      <w:proofErr w:type="gramEnd"/>
      <w:r w:rsidRPr="00F070F1">
        <w:rPr>
          <w:sz w:val="24"/>
          <w:szCs w:val="24"/>
        </w:rPr>
        <w:t xml:space="preserve">, puis retéléchargé à l'identique, en ne passant jamais que par la passerelle </w:t>
      </w:r>
      <w:proofErr w:type="spellStart"/>
      <w:r w:rsidRPr="00F070F1">
        <w:rPr>
          <w:sz w:val="24"/>
          <w:szCs w:val="24"/>
        </w:rPr>
        <w:t>HttpFS</w:t>
      </w:r>
      <w:proofErr w:type="spellEnd"/>
      <w:r w:rsidRPr="00F070F1">
        <w:rPr>
          <w:sz w:val="24"/>
          <w:szCs w:val="24"/>
        </w:rPr>
        <w:t>.</w:t>
      </w:r>
    </w:p>
    <w:p w14:paraId="61A4C9CB" w14:textId="77777777" w:rsidR="00F070F1" w:rsidRPr="00667911" w:rsidRDefault="00F070F1" w:rsidP="00667911">
      <w:pPr>
        <w:spacing w:after="160"/>
        <w:jc w:val="both"/>
        <w:rPr>
          <w:sz w:val="24"/>
          <w:szCs w:val="24"/>
        </w:rPr>
      </w:pPr>
    </w:p>
    <w:sectPr w:rsidR="00F070F1" w:rsidRPr="00667911" w:rsidSect="00695FF5">
      <w:footerReference w:type="default" r:id="rId28"/>
      <w:pgSz w:w="12240" w:h="15840"/>
      <w:pgMar w:top="851" w:right="1325" w:bottom="851"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95F1E" w14:textId="77777777" w:rsidR="00A005D3" w:rsidRDefault="00A005D3" w:rsidP="005160D9">
      <w:r>
        <w:separator/>
      </w:r>
    </w:p>
  </w:endnote>
  <w:endnote w:type="continuationSeparator" w:id="0">
    <w:p w14:paraId="6B78CC46" w14:textId="77777777" w:rsidR="00A005D3" w:rsidRDefault="00A005D3" w:rsidP="00516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Titling MT">
    <w:panose1 w:val="020205020605050208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44"/>
      <w:gridCol w:w="4731"/>
    </w:tblGrid>
    <w:tr w:rsidR="00B443F0" w14:paraId="6796F036" w14:textId="77777777">
      <w:trPr>
        <w:trHeight w:hRule="exact" w:val="115"/>
        <w:jc w:val="center"/>
      </w:trPr>
      <w:tc>
        <w:tcPr>
          <w:tcW w:w="4686" w:type="dxa"/>
          <w:shd w:val="clear" w:color="auto" w:fill="156082" w:themeFill="accent1"/>
          <w:tcMar>
            <w:top w:w="0" w:type="dxa"/>
            <w:bottom w:w="0" w:type="dxa"/>
          </w:tcMar>
        </w:tcPr>
        <w:p w14:paraId="5D91DC65" w14:textId="77777777" w:rsidR="00B443F0" w:rsidRDefault="00B443F0">
          <w:pPr>
            <w:pStyle w:val="En-tte"/>
            <w:rPr>
              <w:caps/>
              <w:sz w:val="18"/>
            </w:rPr>
          </w:pPr>
        </w:p>
      </w:tc>
      <w:tc>
        <w:tcPr>
          <w:tcW w:w="4674" w:type="dxa"/>
          <w:shd w:val="clear" w:color="auto" w:fill="156082" w:themeFill="accent1"/>
          <w:tcMar>
            <w:top w:w="0" w:type="dxa"/>
            <w:bottom w:w="0" w:type="dxa"/>
          </w:tcMar>
        </w:tcPr>
        <w:p w14:paraId="3FC0EED3" w14:textId="77777777" w:rsidR="00B443F0" w:rsidRDefault="00B443F0">
          <w:pPr>
            <w:pStyle w:val="En-tte"/>
            <w:jc w:val="right"/>
            <w:rPr>
              <w:caps/>
              <w:sz w:val="18"/>
            </w:rPr>
          </w:pPr>
        </w:p>
      </w:tc>
    </w:tr>
    <w:tr w:rsidR="00B443F0" w14:paraId="0C2788BA" w14:textId="77777777">
      <w:trPr>
        <w:jc w:val="center"/>
      </w:trPr>
      <w:sdt>
        <w:sdtPr>
          <w:rPr>
            <w:b/>
            <w:bCs/>
            <w:caps/>
            <w:color w:val="808080" w:themeColor="background1" w:themeShade="80"/>
            <w:sz w:val="18"/>
            <w:szCs w:val="18"/>
          </w:rPr>
          <w:alias w:val="Auteur"/>
          <w:tag w:val=""/>
          <w:id w:val="1534151868"/>
          <w:placeholder>
            <w:docPart w:val="1298E4303DC24933ABAE6503658E3FA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8A4679" w14:textId="566A3D5A" w:rsidR="00B443F0" w:rsidRDefault="00B443F0">
              <w:pPr>
                <w:pStyle w:val="Pieddepage"/>
                <w:rPr>
                  <w:caps/>
                  <w:color w:val="808080" w:themeColor="background1" w:themeShade="80"/>
                  <w:sz w:val="18"/>
                  <w:szCs w:val="18"/>
                </w:rPr>
              </w:pPr>
              <w:r w:rsidRPr="00B443F0">
                <w:rPr>
                  <w:b/>
                  <w:bCs/>
                  <w:caps/>
                  <w:color w:val="808080" w:themeColor="background1" w:themeShade="80"/>
                  <w:sz w:val="18"/>
                  <w:szCs w:val="18"/>
                </w:rPr>
                <w:t>G6 : Les</w:t>
              </w:r>
              <w:r w:rsidRPr="00B443F0">
                <w:rPr>
                  <w:b/>
                  <w:bCs/>
                  <w:caps/>
                  <w:color w:val="808080" w:themeColor="background1" w:themeShade="80"/>
                  <w:sz w:val="18"/>
                  <w:szCs w:val="18"/>
                </w:rPr>
                <w:t xml:space="preserve"> </w:t>
              </w:r>
              <w:r w:rsidRPr="00B443F0">
                <w:rPr>
                  <w:b/>
                  <w:bCs/>
                  <w:caps/>
                  <w:color w:val="808080" w:themeColor="background1" w:themeShade="80"/>
                  <w:sz w:val="18"/>
                  <w:szCs w:val="18"/>
                </w:rPr>
                <w:t>Architectes</w:t>
              </w:r>
              <w:r w:rsidRPr="00B443F0">
                <w:rPr>
                  <w:b/>
                  <w:bCs/>
                  <w:caps/>
                  <w:color w:val="808080" w:themeColor="background1" w:themeShade="80"/>
                  <w:sz w:val="18"/>
                  <w:szCs w:val="18"/>
                </w:rPr>
                <w:t xml:space="preserve"> </w:t>
              </w:r>
              <w:r w:rsidRPr="00B443F0">
                <w:rPr>
                  <w:b/>
                  <w:bCs/>
                  <w:caps/>
                  <w:color w:val="808080" w:themeColor="background1" w:themeShade="80"/>
                  <w:sz w:val="18"/>
                  <w:szCs w:val="18"/>
                </w:rPr>
                <w:t>du</w:t>
              </w:r>
              <w:r w:rsidRPr="00B443F0">
                <w:rPr>
                  <w:b/>
                  <w:bCs/>
                  <w:caps/>
                  <w:color w:val="808080" w:themeColor="background1" w:themeShade="80"/>
                  <w:sz w:val="18"/>
                  <w:szCs w:val="18"/>
                </w:rPr>
                <w:t xml:space="preserve"> </w:t>
              </w:r>
              <w:r w:rsidRPr="00B443F0">
                <w:rPr>
                  <w:b/>
                  <w:bCs/>
                  <w:caps/>
                  <w:color w:val="808080" w:themeColor="background1" w:themeShade="80"/>
                  <w:sz w:val="18"/>
                  <w:szCs w:val="18"/>
                </w:rPr>
                <w:t>Big</w:t>
              </w:r>
              <w:r w:rsidRPr="00B443F0">
                <w:rPr>
                  <w:b/>
                  <w:bCs/>
                  <w:caps/>
                  <w:color w:val="808080" w:themeColor="background1" w:themeShade="80"/>
                  <w:sz w:val="18"/>
                  <w:szCs w:val="18"/>
                </w:rPr>
                <w:t xml:space="preserve"> </w:t>
              </w:r>
              <w:r w:rsidRPr="00B443F0">
                <w:rPr>
                  <w:b/>
                  <w:bCs/>
                  <w:caps/>
                  <w:color w:val="808080" w:themeColor="background1" w:themeShade="80"/>
                  <w:sz w:val="18"/>
                  <w:szCs w:val="18"/>
                </w:rPr>
                <w:t>Data</w:t>
              </w:r>
            </w:p>
          </w:tc>
        </w:sdtContent>
      </w:sdt>
      <w:tc>
        <w:tcPr>
          <w:tcW w:w="4674" w:type="dxa"/>
          <w:vAlign w:val="center"/>
        </w:tcPr>
        <w:p w14:paraId="67BE5749" w14:textId="77777777" w:rsidR="00B443F0" w:rsidRDefault="00B443F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CA"/>
            </w:rPr>
            <w:t>2</w:t>
          </w:r>
          <w:r>
            <w:rPr>
              <w:caps/>
              <w:color w:val="808080" w:themeColor="background1" w:themeShade="80"/>
              <w:sz w:val="18"/>
              <w:szCs w:val="18"/>
            </w:rPr>
            <w:fldChar w:fldCharType="end"/>
          </w:r>
        </w:p>
      </w:tc>
    </w:tr>
  </w:tbl>
  <w:p w14:paraId="5AB9D378" w14:textId="47ECAC11" w:rsidR="00B443F0" w:rsidRDefault="00B443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A736" w14:textId="77777777" w:rsidR="00A005D3" w:rsidRDefault="00A005D3" w:rsidP="005160D9">
      <w:r>
        <w:separator/>
      </w:r>
    </w:p>
  </w:footnote>
  <w:footnote w:type="continuationSeparator" w:id="0">
    <w:p w14:paraId="0EDC0F61" w14:textId="77777777" w:rsidR="00A005D3" w:rsidRDefault="00A005D3" w:rsidP="00516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6A54"/>
    <w:multiLevelType w:val="hybridMultilevel"/>
    <w:tmpl w:val="97FE8B30"/>
    <w:lvl w:ilvl="0" w:tplc="2F08C120">
      <w:start w:val="4"/>
      <w:numFmt w:val="bullet"/>
      <w:lvlText w:val="-"/>
      <w:lvlJc w:val="left"/>
      <w:pPr>
        <w:ind w:left="720" w:hanging="360"/>
      </w:pPr>
      <w:rPr>
        <w:rFonts w:ascii="Times New Roman" w:eastAsia="Times New Roman"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2C0A305D"/>
    <w:multiLevelType w:val="hybridMultilevel"/>
    <w:tmpl w:val="EA3A3FE0"/>
    <w:lvl w:ilvl="0" w:tplc="DF5448AE">
      <w:start w:val="1"/>
      <w:numFmt w:val="bullet"/>
      <w:lvlText w:val="●"/>
      <w:lvlJc w:val="left"/>
      <w:pPr>
        <w:ind w:left="720" w:hanging="360"/>
      </w:pPr>
    </w:lvl>
    <w:lvl w:ilvl="1" w:tplc="D396DE1E">
      <w:start w:val="1"/>
      <w:numFmt w:val="bullet"/>
      <w:lvlText w:val="○"/>
      <w:lvlJc w:val="left"/>
      <w:pPr>
        <w:ind w:left="1440" w:hanging="360"/>
      </w:pPr>
    </w:lvl>
    <w:lvl w:ilvl="2" w:tplc="E46E0B00">
      <w:start w:val="1"/>
      <w:numFmt w:val="bullet"/>
      <w:lvlText w:val="■"/>
      <w:lvlJc w:val="left"/>
      <w:pPr>
        <w:ind w:left="2160" w:hanging="360"/>
      </w:pPr>
    </w:lvl>
    <w:lvl w:ilvl="3" w:tplc="794CF1E0">
      <w:start w:val="1"/>
      <w:numFmt w:val="bullet"/>
      <w:lvlText w:val="●"/>
      <w:lvlJc w:val="left"/>
      <w:pPr>
        <w:ind w:left="2880" w:hanging="360"/>
      </w:pPr>
    </w:lvl>
    <w:lvl w:ilvl="4" w:tplc="C15434D8">
      <w:start w:val="1"/>
      <w:numFmt w:val="bullet"/>
      <w:lvlText w:val="○"/>
      <w:lvlJc w:val="left"/>
      <w:pPr>
        <w:ind w:left="3600" w:hanging="360"/>
      </w:pPr>
    </w:lvl>
    <w:lvl w:ilvl="5" w:tplc="A8C070CA">
      <w:start w:val="1"/>
      <w:numFmt w:val="bullet"/>
      <w:lvlText w:val="■"/>
      <w:lvlJc w:val="left"/>
      <w:pPr>
        <w:ind w:left="4320" w:hanging="360"/>
      </w:pPr>
    </w:lvl>
    <w:lvl w:ilvl="6" w:tplc="7DE2B53E">
      <w:start w:val="1"/>
      <w:numFmt w:val="bullet"/>
      <w:lvlText w:val="●"/>
      <w:lvlJc w:val="left"/>
      <w:pPr>
        <w:ind w:left="5040" w:hanging="360"/>
      </w:pPr>
    </w:lvl>
    <w:lvl w:ilvl="7" w:tplc="9A32F744">
      <w:start w:val="1"/>
      <w:numFmt w:val="bullet"/>
      <w:lvlText w:val="●"/>
      <w:lvlJc w:val="left"/>
      <w:pPr>
        <w:ind w:left="5760" w:hanging="360"/>
      </w:pPr>
    </w:lvl>
    <w:lvl w:ilvl="8" w:tplc="AC689E38">
      <w:start w:val="1"/>
      <w:numFmt w:val="bullet"/>
      <w:lvlText w:val="●"/>
      <w:lvlJc w:val="left"/>
      <w:pPr>
        <w:ind w:left="6480" w:hanging="360"/>
      </w:pPr>
    </w:lvl>
  </w:abstractNum>
  <w:num w:numId="1" w16cid:durableId="267084906">
    <w:abstractNumId w:val="1"/>
    <w:lvlOverride w:ilvl="0">
      <w:startOverride w:val="1"/>
    </w:lvlOverride>
  </w:num>
  <w:num w:numId="2" w16cid:durableId="81437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BD4"/>
    <w:rsid w:val="00176BD4"/>
    <w:rsid w:val="00247F8A"/>
    <w:rsid w:val="00276C13"/>
    <w:rsid w:val="003D45DF"/>
    <w:rsid w:val="00441350"/>
    <w:rsid w:val="005160D9"/>
    <w:rsid w:val="0052162E"/>
    <w:rsid w:val="00667911"/>
    <w:rsid w:val="00695FF5"/>
    <w:rsid w:val="00894340"/>
    <w:rsid w:val="00A005D3"/>
    <w:rsid w:val="00A14364"/>
    <w:rsid w:val="00B443F0"/>
    <w:rsid w:val="00D02B77"/>
    <w:rsid w:val="00EB4F27"/>
    <w:rsid w:val="00F070F1"/>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6861C"/>
  <w15:docId w15:val="{13AC9691-E56F-4C65-AE70-0F60AA18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160D9"/>
    <w:pPr>
      <w:spacing w:after="100"/>
    </w:pPr>
  </w:style>
  <w:style w:type="paragraph" w:styleId="TM2">
    <w:name w:val="toc 2"/>
    <w:basedOn w:val="Normal"/>
    <w:next w:val="Normal"/>
    <w:autoRedefine/>
    <w:uiPriority w:val="39"/>
    <w:unhideWhenUsed/>
    <w:rsid w:val="005160D9"/>
    <w:pPr>
      <w:spacing w:after="100"/>
      <w:ind w:left="200"/>
    </w:pPr>
  </w:style>
  <w:style w:type="character" w:customStyle="1" w:styleId="TitreCar">
    <w:name w:val="Titre Car"/>
    <w:basedOn w:val="Policepardfaut"/>
    <w:link w:val="Titre"/>
    <w:uiPriority w:val="10"/>
    <w:rsid w:val="005160D9"/>
    <w:rPr>
      <w:sz w:val="56"/>
      <w:szCs w:val="56"/>
    </w:rPr>
  </w:style>
  <w:style w:type="paragraph" w:styleId="En-tte">
    <w:name w:val="header"/>
    <w:basedOn w:val="Normal"/>
    <w:link w:val="En-tteCar"/>
    <w:uiPriority w:val="99"/>
    <w:unhideWhenUsed/>
    <w:rsid w:val="005160D9"/>
    <w:pPr>
      <w:tabs>
        <w:tab w:val="center" w:pos="4513"/>
        <w:tab w:val="right" w:pos="9026"/>
      </w:tabs>
    </w:pPr>
  </w:style>
  <w:style w:type="character" w:customStyle="1" w:styleId="En-tteCar">
    <w:name w:val="En-tête Car"/>
    <w:basedOn w:val="Policepardfaut"/>
    <w:link w:val="En-tte"/>
    <w:uiPriority w:val="99"/>
    <w:rsid w:val="005160D9"/>
  </w:style>
  <w:style w:type="paragraph" w:styleId="Pieddepage">
    <w:name w:val="footer"/>
    <w:basedOn w:val="Normal"/>
    <w:link w:val="PieddepageCar"/>
    <w:uiPriority w:val="99"/>
    <w:unhideWhenUsed/>
    <w:rsid w:val="005160D9"/>
    <w:pPr>
      <w:tabs>
        <w:tab w:val="center" w:pos="4513"/>
        <w:tab w:val="right" w:pos="9026"/>
      </w:tabs>
    </w:pPr>
  </w:style>
  <w:style w:type="character" w:customStyle="1" w:styleId="PieddepageCar">
    <w:name w:val="Pied de page Car"/>
    <w:basedOn w:val="Policepardfaut"/>
    <w:link w:val="Pieddepage"/>
    <w:uiPriority w:val="99"/>
    <w:rsid w:val="005160D9"/>
  </w:style>
  <w:style w:type="character" w:customStyle="1" w:styleId="Titre1Car">
    <w:name w:val="Titre 1 Car"/>
    <w:basedOn w:val="Policepardfaut"/>
    <w:link w:val="Titre1"/>
    <w:uiPriority w:val="9"/>
    <w:rsid w:val="00F070F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98E4303DC24933ABAE6503658E3FAC"/>
        <w:category>
          <w:name w:val="Général"/>
          <w:gallery w:val="placeholder"/>
        </w:category>
        <w:types>
          <w:type w:val="bbPlcHdr"/>
        </w:types>
        <w:behaviors>
          <w:behavior w:val="content"/>
        </w:behaviors>
        <w:guid w:val="{E83BA31E-6194-4B73-B10E-E85B69BB3904}"/>
      </w:docPartPr>
      <w:docPartBody>
        <w:p w:rsidR="00000000" w:rsidRDefault="007B3326" w:rsidP="007B3326">
          <w:pPr>
            <w:pStyle w:val="1298E4303DC24933ABAE6503658E3FAC"/>
          </w:pPr>
          <w:r>
            <w:rPr>
              <w:rStyle w:val="Textedelespacerserv"/>
              <w:lang w:val="fr-CA"/>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Titling MT">
    <w:panose1 w:val="020205020605050208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326"/>
    <w:rsid w:val="001D0400"/>
    <w:rsid w:val="007B3326"/>
    <w:rsid w:val="00A1436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7B3326"/>
    <w:rPr>
      <w:color w:val="808080"/>
    </w:rPr>
  </w:style>
  <w:style w:type="paragraph" w:customStyle="1" w:styleId="1298E4303DC24933ABAE6503658E3FAC">
    <w:name w:val="1298E4303DC24933ABAE6503658E3FAC"/>
    <w:rsid w:val="007B3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1688</Words>
  <Characters>9290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G6 : Les Architectes du Big Data</dc:creator>
  <cp:lastModifiedBy>rené eutyche gouater</cp:lastModifiedBy>
  <cp:revision>2</cp:revision>
  <dcterms:created xsi:type="dcterms:W3CDTF">2026-10-04T01:39:00Z</dcterms:created>
  <dcterms:modified xsi:type="dcterms:W3CDTF">2026-10-04T01:39:00Z</dcterms:modified>
</cp:coreProperties>
</file>