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1CA5" w14:textId="1F7A48EF" w:rsidR="006C5C54" w:rsidRDefault="006078F9" w:rsidP="007806CA">
      <w:pPr>
        <w:rPr>
          <w:b/>
          <w:bCs/>
          <w:sz w:val="36"/>
          <w:szCs w:val="36"/>
        </w:rPr>
      </w:pPr>
      <w:r w:rsidRPr="006C5C54">
        <w:rPr>
          <w:b/>
          <w:bCs/>
          <w:sz w:val="36"/>
          <w:szCs w:val="36"/>
        </w:rPr>
        <w:t>4ThePlot</w:t>
      </w:r>
      <w:r w:rsidR="007806CA" w:rsidRPr="006C5C54">
        <w:rPr>
          <w:b/>
          <w:bCs/>
          <w:sz w:val="36"/>
          <w:szCs w:val="36"/>
        </w:rPr>
        <w:t xml:space="preserve">: </w:t>
      </w:r>
      <w:r w:rsidR="006C5C54" w:rsidRPr="006C5C54">
        <w:rPr>
          <w:b/>
          <w:bCs/>
          <w:sz w:val="36"/>
          <w:szCs w:val="36"/>
        </w:rPr>
        <w:t>Business Use Cases</w:t>
      </w:r>
    </w:p>
    <w:p w14:paraId="7C59368B" w14:textId="77777777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t>UC-BIZ-01: Promote Event Placement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24"/>
        <w:gridCol w:w="6326"/>
      </w:tblGrid>
      <w:tr w:rsidR="00F71EC1" w:rsidRPr="00F71EC1" w14:paraId="1506785C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7EF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46AA7991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6F454CBE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41C3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33FC408E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UC-BIZ-01 Promote Event Placement</w:t>
            </w:r>
          </w:p>
        </w:tc>
      </w:tr>
      <w:tr w:rsidR="00F71EC1" w:rsidRPr="00F71EC1" w14:paraId="113B9283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E07F6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59A45AC8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pays to boost event ranking for selected audiences.</w:t>
            </w:r>
          </w:p>
        </w:tc>
      </w:tr>
      <w:tr w:rsidR="00F71EC1" w:rsidRPr="00F71EC1" w14:paraId="3D45A000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055A0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3191B125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UC-BIZ-12 (Process Promotion Payment)</w:t>
            </w:r>
          </w:p>
        </w:tc>
      </w:tr>
      <w:tr w:rsidR="00F71EC1" w:rsidRPr="00F71EC1" w14:paraId="286D8588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7E562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36C7C216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Billing Service, Ad Placement Engine.</w:t>
            </w:r>
          </w:p>
        </w:tc>
      </w:tr>
      <w:tr w:rsidR="00F71EC1" w:rsidRPr="00F71EC1" w14:paraId="781CCB96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88D7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39471C7D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account is verified, payment method exists, and event is eligible for promotion.</w:t>
            </w:r>
          </w:p>
        </w:tc>
      </w:tr>
      <w:tr w:rsidR="00F71EC1" w:rsidRPr="00F71EC1" w14:paraId="349A3DD5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B3414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3FC99D09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selects Promote Event.</w:t>
            </w:r>
            <w:r w:rsidRPr="00F71EC1">
              <w:rPr>
                <w:b/>
                <w:bCs/>
              </w:rPr>
              <w:br/>
              <w:t>2. System asks for target audience, duration, and budget.</w:t>
            </w:r>
            <w:r w:rsidRPr="00F71EC1">
              <w:rPr>
                <w:b/>
                <w:bCs/>
              </w:rPr>
              <w:br/>
              <w:t>3. Business confirms settings and payment.</w:t>
            </w:r>
            <w:r w:rsidRPr="00F71EC1">
              <w:rPr>
                <w:b/>
                <w:bCs/>
              </w:rPr>
              <w:br/>
              <w:t>4. Billing service authorizes payment.</w:t>
            </w:r>
            <w:r w:rsidRPr="00F71EC1">
              <w:rPr>
                <w:b/>
                <w:bCs/>
              </w:rPr>
              <w:br/>
              <w:t>5. Ad placement engine activates campaign and updates feed rank.</w:t>
            </w:r>
          </w:p>
        </w:tc>
      </w:tr>
      <w:tr w:rsidR="00F71EC1" w:rsidRPr="00F71EC1" w14:paraId="03157CD1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2ECDF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4E85EE58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payment fails, system cancels activation and asks for another payment method.</w:t>
            </w:r>
            <w:r w:rsidRPr="00F71EC1">
              <w:rPr>
                <w:b/>
                <w:bCs/>
              </w:rPr>
              <w:br/>
              <w:t>A2. If policy validation fails, system blocks campaign and explains violation.</w:t>
            </w:r>
          </w:p>
        </w:tc>
      </w:tr>
      <w:tr w:rsidR="00F71EC1" w:rsidRPr="00F71EC1" w14:paraId="39230189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1FF0B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4C822DC7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Payment processing must be PCI-compliant; campaign activation should complete in less than 2 minutes.</w:t>
            </w:r>
          </w:p>
        </w:tc>
      </w:tr>
      <w:tr w:rsidR="00F71EC1" w:rsidRPr="00F71EC1" w14:paraId="0495DB89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EC13C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5E47D3D1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Promotion campaign is active and event receives boosted visibility.</w:t>
            </w:r>
          </w:p>
        </w:tc>
      </w:tr>
    </w:tbl>
    <w:p w14:paraId="37832546" w14:textId="77777777" w:rsidR="00F71EC1" w:rsidRDefault="00F71EC1" w:rsidP="00F71EC1">
      <w:pPr>
        <w:rPr>
          <w:b/>
          <w:bCs/>
        </w:rPr>
      </w:pPr>
    </w:p>
    <w:p w14:paraId="6D268C57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0413CBBF" w14:textId="3D39CAD1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UC-BIZ-02: Build Branded Profile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69"/>
        <w:gridCol w:w="6281"/>
      </w:tblGrid>
      <w:tr w:rsidR="00F71EC1" w:rsidRPr="00F71EC1" w14:paraId="4874AAE3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C21FA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63302126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0A6EFB7E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C988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4A03AF75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UC-BIZ-02 Build Branded Profile</w:t>
            </w:r>
          </w:p>
        </w:tc>
      </w:tr>
      <w:tr w:rsidR="00F71EC1" w:rsidRPr="00F71EC1" w14:paraId="1FFE76F3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2B809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094B1201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creates or updates a brand profile with public links and identity details.</w:t>
            </w:r>
          </w:p>
        </w:tc>
      </w:tr>
      <w:tr w:rsidR="00F71EC1" w:rsidRPr="00F71EC1" w14:paraId="5B5E0A81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5FFC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4CD325CD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None</w:t>
            </w:r>
          </w:p>
        </w:tc>
      </w:tr>
      <w:tr w:rsidR="00F71EC1" w:rsidRPr="00F71EC1" w14:paraId="7DF74AA2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5E7B5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6056D35C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Profile Service, Media Storage.</w:t>
            </w:r>
          </w:p>
        </w:tc>
      </w:tr>
      <w:tr w:rsidR="00F71EC1" w:rsidRPr="00F71EC1" w14:paraId="67BF77CB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71D5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2D2E6402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is authenticated and has profile edit permission.</w:t>
            </w:r>
          </w:p>
        </w:tc>
      </w:tr>
      <w:tr w:rsidR="00F71EC1" w:rsidRPr="00F71EC1" w14:paraId="4C2750EE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38322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7FAA87C3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opens profile editor.</w:t>
            </w:r>
            <w:r w:rsidRPr="00F71EC1">
              <w:rPr>
                <w:b/>
                <w:bCs/>
              </w:rPr>
              <w:br/>
              <w:t>2. Business uploads logo and cover image.</w:t>
            </w:r>
            <w:r w:rsidRPr="00F71EC1">
              <w:rPr>
                <w:b/>
                <w:bCs/>
              </w:rPr>
              <w:br/>
              <w:t>3. Business adds website and social links.</w:t>
            </w:r>
            <w:r w:rsidRPr="00F71EC1">
              <w:rPr>
                <w:b/>
                <w:bCs/>
              </w:rPr>
              <w:br/>
              <w:t>4. System validates link format and saves profile.</w:t>
            </w:r>
            <w:r w:rsidRPr="00F71EC1">
              <w:rPr>
                <w:b/>
                <w:bCs/>
              </w:rPr>
              <w:br/>
              <w:t>5. Updated profile appears publicly.</w:t>
            </w:r>
          </w:p>
        </w:tc>
      </w:tr>
      <w:tr w:rsidR="00F71EC1" w:rsidRPr="00F71EC1" w14:paraId="3EB77495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89580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306C1D94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uploaded media is invalid, system rejects file and shows format constraints.</w:t>
            </w:r>
            <w:r w:rsidRPr="00F71EC1">
              <w:rPr>
                <w:b/>
                <w:bCs/>
              </w:rPr>
              <w:br/>
              <w:t>A2. If a link is malformed, system highlights the field and blocks save.</w:t>
            </w:r>
          </w:p>
        </w:tc>
      </w:tr>
      <w:tr w:rsidR="00F71EC1" w:rsidRPr="00F71EC1" w14:paraId="1AFFFACC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04C5A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697DD276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Profile updates should publish in less than 10 seconds; uploaded assets must be malware-scanned.</w:t>
            </w:r>
          </w:p>
        </w:tc>
      </w:tr>
      <w:tr w:rsidR="00F71EC1" w:rsidRPr="00F71EC1" w14:paraId="45745D9E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5163C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1A72E97F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Branded profile is updated and visible to goers.</w:t>
            </w:r>
          </w:p>
        </w:tc>
      </w:tr>
    </w:tbl>
    <w:p w14:paraId="6EF601F7" w14:textId="77777777" w:rsidR="00F71EC1" w:rsidRDefault="00F71EC1" w:rsidP="00F71EC1">
      <w:pPr>
        <w:rPr>
          <w:b/>
          <w:bCs/>
        </w:rPr>
      </w:pPr>
    </w:p>
    <w:p w14:paraId="65DF8080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1C383DE2" w14:textId="6EB66221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UC-BIZ-03: Capture Leads from Attendees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74"/>
        <w:gridCol w:w="6276"/>
      </w:tblGrid>
      <w:tr w:rsidR="00F71EC1" w:rsidRPr="00F71EC1" w14:paraId="3834B31D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AC585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16683E8F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2F59885D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83E1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15030167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UC-BIZ-03 Capture Leads from Attendees</w:t>
            </w:r>
          </w:p>
        </w:tc>
      </w:tr>
      <w:tr w:rsidR="00F71EC1" w:rsidRPr="00F71EC1" w14:paraId="494609FC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11741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2875C652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offers downloadable resources or coupons to collect qualified leads.</w:t>
            </w:r>
          </w:p>
        </w:tc>
      </w:tr>
      <w:tr w:rsidR="00F71EC1" w:rsidRPr="00F71EC1" w14:paraId="459C6710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9EC5B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74ED106F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UC-BIZ-11 (Manage Branded Event)</w:t>
            </w:r>
          </w:p>
        </w:tc>
      </w:tr>
      <w:tr w:rsidR="00F71EC1" w:rsidRPr="00F71EC1" w14:paraId="08EAD500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AAAA7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2BE19A57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Lead Form Service, Email Service.</w:t>
            </w:r>
          </w:p>
        </w:tc>
      </w:tr>
      <w:tr w:rsidR="00F71EC1" w:rsidRPr="00F71EC1" w14:paraId="2AB0959D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A08DD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1A32D20A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event is published and lead offer is configured.</w:t>
            </w:r>
          </w:p>
        </w:tc>
      </w:tr>
      <w:tr w:rsidR="00F71EC1" w:rsidRPr="00F71EC1" w14:paraId="31EBFF74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8628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6699B61A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creates a lead offer for event attendees.</w:t>
            </w:r>
            <w:r w:rsidRPr="00F71EC1">
              <w:rPr>
                <w:b/>
                <w:bCs/>
              </w:rPr>
              <w:br/>
              <w:t>2. Attendee submits contact details through lead form.</w:t>
            </w:r>
            <w:r w:rsidRPr="00F71EC1">
              <w:rPr>
                <w:b/>
                <w:bCs/>
              </w:rPr>
              <w:br/>
              <w:t>3. System validates consent and submission.</w:t>
            </w:r>
            <w:r w:rsidRPr="00F71EC1">
              <w:rPr>
                <w:b/>
                <w:bCs/>
              </w:rPr>
              <w:br/>
              <w:t>4. System delivers resource or coupon to attendee.</w:t>
            </w:r>
            <w:r w:rsidRPr="00F71EC1">
              <w:rPr>
                <w:b/>
                <w:bCs/>
              </w:rPr>
              <w:br/>
              <w:t>5. System records lead in business dashboard.</w:t>
            </w:r>
          </w:p>
        </w:tc>
      </w:tr>
      <w:tr w:rsidR="00F71EC1" w:rsidRPr="00F71EC1" w14:paraId="43C3727D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3D03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1E47CE56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consent is missing, system blocks submission.</w:t>
            </w:r>
            <w:r w:rsidRPr="00F71EC1">
              <w:rPr>
                <w:b/>
                <w:bCs/>
              </w:rPr>
              <w:br/>
              <w:t>A2. If delivery fails, system retries and logs failure for follow-up.</w:t>
            </w:r>
          </w:p>
        </w:tc>
      </w:tr>
      <w:tr w:rsidR="00F71EC1" w:rsidRPr="00F71EC1" w14:paraId="0F8A3ACF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BF68F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31FE9AED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Lead data must comply with privacy law; form submission should complete in less than 2 seconds.</w:t>
            </w:r>
          </w:p>
        </w:tc>
      </w:tr>
      <w:tr w:rsidR="00F71EC1" w:rsidRPr="00F71EC1" w14:paraId="3313F21C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EE054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00F0DB26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Valid lead is stored and business can track lead conversion.</w:t>
            </w:r>
          </w:p>
        </w:tc>
      </w:tr>
    </w:tbl>
    <w:p w14:paraId="69C5B3EA" w14:textId="77777777" w:rsidR="00F71EC1" w:rsidRDefault="00F71EC1" w:rsidP="00F71EC1">
      <w:pPr>
        <w:rPr>
          <w:b/>
          <w:bCs/>
        </w:rPr>
      </w:pPr>
    </w:p>
    <w:p w14:paraId="2AB13577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1F3BE395" w14:textId="60940C85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UC-BIZ-04: Co-Host with Partners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2"/>
        <w:gridCol w:w="6468"/>
      </w:tblGrid>
      <w:tr w:rsidR="00F71EC1" w:rsidRPr="00F71EC1" w14:paraId="26E7CE09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68E14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45D56746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09261EC9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7EE70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67E2F6E2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UC-BIZ-04 Co-Host with Partners</w:t>
            </w:r>
          </w:p>
        </w:tc>
      </w:tr>
      <w:tr w:rsidR="00F71EC1" w:rsidRPr="00F71EC1" w14:paraId="2BDFE93C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7C0F7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0B328333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invites partner hosts for cross-promotion of a shared event.</w:t>
            </w:r>
          </w:p>
        </w:tc>
      </w:tr>
      <w:tr w:rsidR="00F71EC1" w:rsidRPr="00F71EC1" w14:paraId="30248F02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374F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47AC1814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UC-BIZ-13 (Send Partner Invitation)</w:t>
            </w:r>
          </w:p>
        </w:tc>
      </w:tr>
      <w:tr w:rsidR="00F71EC1" w:rsidRPr="00F71EC1" w14:paraId="59296373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F0E1B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5C1CD522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Partner Host, Notification Service.</w:t>
            </w:r>
          </w:p>
        </w:tc>
      </w:tr>
      <w:tr w:rsidR="00F71EC1" w:rsidRPr="00F71EC1" w14:paraId="060D1F90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91469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59F0CD9E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event exists and partner account is discoverable.</w:t>
            </w:r>
          </w:p>
        </w:tc>
      </w:tr>
      <w:tr w:rsidR="00F71EC1" w:rsidRPr="00F71EC1" w14:paraId="0D7FD98D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07FC6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1CB2AC11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opens partner section in event editor.</w:t>
            </w:r>
            <w:r w:rsidRPr="00F71EC1">
              <w:rPr>
                <w:b/>
                <w:bCs/>
              </w:rPr>
              <w:br/>
              <w:t>2. Business searches and selects a partner host.</w:t>
            </w:r>
            <w:r w:rsidRPr="00F71EC1">
              <w:rPr>
                <w:b/>
                <w:bCs/>
              </w:rPr>
              <w:br/>
              <w:t>3. System sends co-host invitation.</w:t>
            </w:r>
            <w:r w:rsidRPr="00F71EC1">
              <w:rPr>
                <w:b/>
                <w:bCs/>
              </w:rPr>
              <w:br/>
              <w:t>4. Partner host accepts invitation.</w:t>
            </w:r>
            <w:r w:rsidRPr="00F71EC1">
              <w:rPr>
                <w:b/>
                <w:bCs/>
              </w:rPr>
              <w:br/>
              <w:t>5. System marks both accounts as co-hosts and shares event visibility.</w:t>
            </w:r>
          </w:p>
        </w:tc>
      </w:tr>
      <w:tr w:rsidR="00F71EC1" w:rsidRPr="00F71EC1" w14:paraId="06DC5EC5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9B3BC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6101385E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partner declines, system keeps original host only.</w:t>
            </w:r>
            <w:r w:rsidRPr="00F71EC1">
              <w:rPr>
                <w:b/>
                <w:bCs/>
              </w:rPr>
              <w:br/>
              <w:t>A2. If partner account is invalid, system blocks invitation.</w:t>
            </w:r>
          </w:p>
        </w:tc>
      </w:tr>
      <w:tr w:rsidR="00F71EC1" w:rsidRPr="00F71EC1" w14:paraId="2CDE892F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C5F44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744F9A47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Invitation delivery should complete in less than 30 seconds; co-host permissions must follow role-based access rules.</w:t>
            </w:r>
          </w:p>
        </w:tc>
      </w:tr>
      <w:tr w:rsidR="00F71EC1" w:rsidRPr="00F71EC1" w14:paraId="7CE8CF0E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19F6C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208DD9CA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Event is linked to accepted co-hosts for shared promotion.</w:t>
            </w:r>
          </w:p>
        </w:tc>
      </w:tr>
    </w:tbl>
    <w:p w14:paraId="65FD0505" w14:textId="77777777" w:rsidR="00F71EC1" w:rsidRDefault="00F71EC1" w:rsidP="00F71EC1">
      <w:pPr>
        <w:rPr>
          <w:b/>
          <w:bCs/>
        </w:rPr>
      </w:pPr>
    </w:p>
    <w:p w14:paraId="14A14198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0A5C4087" w14:textId="36B68F39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UC-BIZ-05: Measure Ad Conversion ROI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71"/>
        <w:gridCol w:w="6379"/>
      </w:tblGrid>
      <w:tr w:rsidR="00F71EC1" w:rsidRPr="00F71EC1" w14:paraId="55522CFE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4390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58ABE3E2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5C574909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4E896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07AB93F1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UC-BIZ-05 Measure Ad Conversion ROI</w:t>
            </w:r>
          </w:p>
        </w:tc>
      </w:tr>
      <w:tr w:rsidR="00F71EC1" w:rsidRPr="00F71EC1" w14:paraId="3616E9C4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9B8DC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73559A8C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compares ad spend and joins to evaluate campaign returns.</w:t>
            </w:r>
          </w:p>
        </w:tc>
      </w:tr>
      <w:tr w:rsidR="00F71EC1" w:rsidRPr="00F71EC1" w14:paraId="4F2CFDE2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2D640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75B22B1D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UC-BIZ-10 (Analyze Post-Event Results)</w:t>
            </w:r>
          </w:p>
        </w:tc>
      </w:tr>
      <w:tr w:rsidR="00F71EC1" w:rsidRPr="00F71EC1" w14:paraId="0D18D4D0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494C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0C9D642D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Analytics Service, Billing Service.</w:t>
            </w:r>
          </w:p>
        </w:tc>
      </w:tr>
      <w:tr w:rsidR="00F71EC1" w:rsidRPr="00F71EC1" w14:paraId="76BD9946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8E776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46C460AD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Campaign has active or historical spend and event join data exists.</w:t>
            </w:r>
          </w:p>
        </w:tc>
      </w:tr>
      <w:tr w:rsidR="00F71EC1" w:rsidRPr="00F71EC1" w14:paraId="26D1C89D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DF6C2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46E052B5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opens campaign analytics dashboard.</w:t>
            </w:r>
            <w:r w:rsidRPr="00F71EC1">
              <w:rPr>
                <w:b/>
                <w:bCs/>
              </w:rPr>
              <w:br/>
              <w:t>2. System displays spend, impressions, clicks, and joins.</w:t>
            </w:r>
            <w:r w:rsidRPr="00F71EC1">
              <w:rPr>
                <w:b/>
                <w:bCs/>
              </w:rPr>
              <w:br/>
              <w:t>3. System calculates conversion and ROI metrics.</w:t>
            </w:r>
            <w:r w:rsidRPr="00F71EC1">
              <w:rPr>
                <w:b/>
                <w:bCs/>
              </w:rPr>
              <w:br/>
              <w:t>4. Business applies filters by date and audience segment.</w:t>
            </w:r>
            <w:r w:rsidRPr="00F71EC1">
              <w:rPr>
                <w:b/>
                <w:bCs/>
              </w:rPr>
              <w:br/>
              <w:t>5. System refreshes metric views.</w:t>
            </w:r>
          </w:p>
        </w:tc>
      </w:tr>
      <w:tr w:rsidR="00F71EC1" w:rsidRPr="00F71EC1" w14:paraId="2C55CB28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A0739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70C40DE4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spend data sync is delayed, system flags report as partial.</w:t>
            </w:r>
            <w:r w:rsidRPr="00F71EC1">
              <w:rPr>
                <w:b/>
                <w:bCs/>
              </w:rPr>
              <w:br/>
              <w:t>A2. If selected period has no campaign data, system shows empty-state report.</w:t>
            </w:r>
          </w:p>
        </w:tc>
      </w:tr>
      <w:tr w:rsidR="00F71EC1" w:rsidRPr="00F71EC1" w14:paraId="47E7567A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F8396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55480B53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Report generation should complete in less than 5 seconds; financial metrics must be accurate and auditable.</w:t>
            </w:r>
          </w:p>
        </w:tc>
      </w:tr>
      <w:tr w:rsidR="00F71EC1" w:rsidRPr="00F71EC1" w14:paraId="51BA7D0F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D72AB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0054D6A1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can assess campaign performance and adjust budget strategy.</w:t>
            </w:r>
          </w:p>
        </w:tc>
      </w:tr>
    </w:tbl>
    <w:p w14:paraId="61F8D18D" w14:textId="77777777" w:rsidR="00F71EC1" w:rsidRDefault="00F71EC1" w:rsidP="00F71EC1">
      <w:pPr>
        <w:rPr>
          <w:b/>
          <w:bCs/>
        </w:rPr>
      </w:pPr>
    </w:p>
    <w:p w14:paraId="115AC814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7A5C867C" w14:textId="218BF5A0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UC-BIZ-06: Save Event Draft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91"/>
        <w:gridCol w:w="6159"/>
      </w:tblGrid>
      <w:tr w:rsidR="00F71EC1" w:rsidRPr="00F71EC1" w14:paraId="484A4D26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029B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7D6C8C2B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14349AAE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E8AA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42997544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UC-BIZ-06 Save Event Draft</w:t>
            </w:r>
          </w:p>
        </w:tc>
      </w:tr>
      <w:tr w:rsidR="00F71EC1" w:rsidRPr="00F71EC1" w14:paraId="6A00D646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ECB0B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556049EC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host saves an unfinished event before final approval.</w:t>
            </w:r>
          </w:p>
        </w:tc>
      </w:tr>
      <w:tr w:rsidR="00F71EC1" w:rsidRPr="00F71EC1" w14:paraId="37EC3805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918B7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6CA603C9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UC-BIZ-11 (Manage Branded Event)</w:t>
            </w:r>
          </w:p>
        </w:tc>
      </w:tr>
      <w:tr w:rsidR="00F71EC1" w:rsidRPr="00F71EC1" w14:paraId="128FC1A0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DF759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0A7701E1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Event Service.</w:t>
            </w:r>
          </w:p>
        </w:tc>
      </w:tr>
      <w:tr w:rsidR="00F71EC1" w:rsidRPr="00F71EC1" w14:paraId="7E808AD4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3C309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1B5DF4AE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is authenticated and editing an event form.</w:t>
            </w:r>
          </w:p>
        </w:tc>
      </w:tr>
      <w:tr w:rsidR="00F71EC1" w:rsidRPr="00F71EC1" w14:paraId="57FE17E5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ADC21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4CBBB43B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enters partial event details.</w:t>
            </w:r>
            <w:r w:rsidRPr="00F71EC1">
              <w:rPr>
                <w:b/>
                <w:bCs/>
              </w:rPr>
              <w:br/>
              <w:t>2. Business clicks Save as Draft.</w:t>
            </w:r>
            <w:r w:rsidRPr="00F71EC1">
              <w:rPr>
                <w:b/>
                <w:bCs/>
              </w:rPr>
              <w:br/>
              <w:t>3. System validates minimum draft fields.</w:t>
            </w:r>
            <w:r w:rsidRPr="00F71EC1">
              <w:rPr>
                <w:b/>
                <w:bCs/>
              </w:rPr>
              <w:br/>
              <w:t>4. System stores draft with owner and timestamp.</w:t>
            </w:r>
            <w:r w:rsidRPr="00F71EC1">
              <w:rPr>
                <w:b/>
                <w:bCs/>
              </w:rPr>
              <w:br/>
              <w:t>5. System confirms draft availability for later editing.</w:t>
            </w:r>
          </w:p>
        </w:tc>
      </w:tr>
      <w:tr w:rsidR="00F71EC1" w:rsidRPr="00F71EC1" w14:paraId="52E34D10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78B9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52E26902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required fields for draft are missing, system highlights fields.</w:t>
            </w:r>
            <w:r w:rsidRPr="00F71EC1">
              <w:rPr>
                <w:b/>
                <w:bCs/>
              </w:rPr>
              <w:br/>
              <w:t>A2. If save fails, system retains local input and prompts retry.</w:t>
            </w:r>
          </w:p>
        </w:tc>
      </w:tr>
      <w:tr w:rsidR="00F71EC1" w:rsidRPr="00F71EC1" w14:paraId="5E204190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048C2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0CC4348A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Draft save should finish in less than 2 seconds; autosave fallback should prevent data loss.</w:t>
            </w:r>
          </w:p>
        </w:tc>
      </w:tr>
      <w:tr w:rsidR="00F71EC1" w:rsidRPr="00F71EC1" w14:paraId="60AB8CB2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00A55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49190A43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Draft event is stored and not publicly visible.</w:t>
            </w:r>
          </w:p>
        </w:tc>
      </w:tr>
    </w:tbl>
    <w:p w14:paraId="2559F89E" w14:textId="77777777" w:rsidR="00F71EC1" w:rsidRDefault="00F71EC1" w:rsidP="00F71EC1">
      <w:pPr>
        <w:rPr>
          <w:b/>
          <w:bCs/>
        </w:rPr>
      </w:pPr>
    </w:p>
    <w:p w14:paraId="257AD9E3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30417922" w14:textId="07A3798D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UC-BIZ-07: Control Event Capacity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88"/>
        <w:gridCol w:w="6062"/>
      </w:tblGrid>
      <w:tr w:rsidR="00F71EC1" w:rsidRPr="00F71EC1" w14:paraId="7CC28D5A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0D97A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19340C24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2DC1055D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5B27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2B8BD041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UC-BIZ-07 Control Event Capacity</w:t>
            </w:r>
          </w:p>
        </w:tc>
      </w:tr>
      <w:tr w:rsidR="00F71EC1" w:rsidRPr="00F71EC1" w14:paraId="39BF149C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779A7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1102F6B4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host defines attendee limit for operational control and safety.</w:t>
            </w:r>
          </w:p>
        </w:tc>
      </w:tr>
      <w:tr w:rsidR="00F71EC1" w:rsidRPr="00F71EC1" w14:paraId="41209C5F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66781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293DC0F7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UC-BIZ-11 (Manage Branded Event)</w:t>
            </w:r>
          </w:p>
        </w:tc>
      </w:tr>
      <w:tr w:rsidR="00F71EC1" w:rsidRPr="00F71EC1" w14:paraId="197B5C36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BBDC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124C7042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Registration Service.</w:t>
            </w:r>
          </w:p>
        </w:tc>
      </w:tr>
      <w:tr w:rsidR="00F71EC1" w:rsidRPr="00F71EC1" w14:paraId="0B970909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D3AF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411CDEAA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Event exists and business has edit rights.</w:t>
            </w:r>
          </w:p>
        </w:tc>
      </w:tr>
      <w:tr w:rsidR="00F71EC1" w:rsidRPr="00F71EC1" w14:paraId="0FA32D5D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2599D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5874B07A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opens ticketing and capacity settings.</w:t>
            </w:r>
            <w:r w:rsidRPr="00F71EC1">
              <w:rPr>
                <w:b/>
                <w:bCs/>
              </w:rPr>
              <w:br/>
              <w:t>2. Business sets maximum attendee value.</w:t>
            </w:r>
            <w:r w:rsidRPr="00F71EC1">
              <w:rPr>
                <w:b/>
                <w:bCs/>
              </w:rPr>
              <w:br/>
              <w:t>3. System validates and saves the value.</w:t>
            </w:r>
            <w:r w:rsidRPr="00F71EC1">
              <w:rPr>
                <w:b/>
                <w:bCs/>
              </w:rPr>
              <w:br/>
              <w:t>4. Registration service enforces limit during joins.</w:t>
            </w:r>
          </w:p>
        </w:tc>
      </w:tr>
      <w:tr w:rsidR="00F71EC1" w:rsidRPr="00F71EC1" w14:paraId="1B8D5803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FF1A0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38B53A60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new limit is below confirmed joins, system asks for override confirmation.</w:t>
            </w:r>
            <w:r w:rsidRPr="00F71EC1">
              <w:rPr>
                <w:b/>
                <w:bCs/>
              </w:rPr>
              <w:br/>
              <w:t>A2. If value exceeds platform maximum, system rejects input.</w:t>
            </w:r>
          </w:p>
        </w:tc>
      </w:tr>
      <w:tr w:rsidR="00F71EC1" w:rsidRPr="00F71EC1" w14:paraId="11AB92C1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61B1F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05FB384D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Capacity enforcement must be transactional to prevent race-condition overbooking.</w:t>
            </w:r>
          </w:p>
        </w:tc>
      </w:tr>
      <w:tr w:rsidR="00F71EC1" w:rsidRPr="00F71EC1" w14:paraId="5656B79F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9B31A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20C8E71B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Event capacity is enforced consistently for new join attempts.</w:t>
            </w:r>
          </w:p>
        </w:tc>
      </w:tr>
    </w:tbl>
    <w:p w14:paraId="711C69CC" w14:textId="77777777" w:rsidR="00F71EC1" w:rsidRDefault="00F71EC1" w:rsidP="00F71EC1">
      <w:pPr>
        <w:rPr>
          <w:b/>
          <w:bCs/>
        </w:rPr>
      </w:pPr>
    </w:p>
    <w:p w14:paraId="1052967D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57CF2D2C" w14:textId="6A13AFF7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UC-BIZ-08: Send Bulk Attendee Notice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61"/>
        <w:gridCol w:w="6389"/>
      </w:tblGrid>
      <w:tr w:rsidR="00F71EC1" w:rsidRPr="00F71EC1" w14:paraId="5D0E72FA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4C5BA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4C225B1E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33FEE8B5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DBBF0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3CFF94DE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UC-BIZ-08 Send Bulk Attendee Notice</w:t>
            </w:r>
          </w:p>
        </w:tc>
      </w:tr>
      <w:tr w:rsidR="00F71EC1" w:rsidRPr="00F71EC1" w14:paraId="15DE50E0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23C59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0341FEF3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host sends one update to all joined goers.</w:t>
            </w:r>
          </w:p>
        </w:tc>
      </w:tr>
      <w:tr w:rsidR="00F71EC1" w:rsidRPr="00F71EC1" w14:paraId="09DA7B93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15562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55C536F7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UC-BIZ-11 (Manage Branded Event)</w:t>
            </w:r>
          </w:p>
        </w:tc>
      </w:tr>
      <w:tr w:rsidR="00F71EC1" w:rsidRPr="00F71EC1" w14:paraId="6951B573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361B7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6B885C81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Messaging Service, Notification Service.</w:t>
            </w:r>
          </w:p>
        </w:tc>
      </w:tr>
      <w:tr w:rsidR="00F71EC1" w:rsidRPr="00F71EC1" w14:paraId="3169B9A8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AEEE4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7E9B932A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Event has joined attendees and business communication permissions are active.</w:t>
            </w:r>
          </w:p>
        </w:tc>
      </w:tr>
      <w:tr w:rsidR="00F71EC1" w:rsidRPr="00F71EC1" w14:paraId="2AD06543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41E3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79075EE5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opens attendee messaging panel.</w:t>
            </w:r>
            <w:r w:rsidRPr="00F71EC1">
              <w:rPr>
                <w:b/>
                <w:bCs/>
              </w:rPr>
              <w:br/>
              <w:t>2. Business writes an update message.</w:t>
            </w:r>
            <w:r w:rsidRPr="00F71EC1">
              <w:rPr>
                <w:b/>
                <w:bCs/>
              </w:rPr>
              <w:br/>
              <w:t>3. Business clicks Send to All.</w:t>
            </w:r>
            <w:r w:rsidRPr="00F71EC1">
              <w:rPr>
                <w:b/>
                <w:bCs/>
              </w:rPr>
              <w:br/>
              <w:t>4. System distributes notifications to joined goers.</w:t>
            </w:r>
            <w:r w:rsidRPr="00F71EC1">
              <w:rPr>
                <w:b/>
                <w:bCs/>
              </w:rPr>
              <w:br/>
              <w:t>5. System reports delivery summary.</w:t>
            </w:r>
          </w:p>
        </w:tc>
      </w:tr>
      <w:tr w:rsidR="00F71EC1" w:rsidRPr="00F71EC1" w14:paraId="7DE81164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98EBD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2A75A282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message content violates moderation rules, system blocks send and shows reason.</w:t>
            </w:r>
            <w:r w:rsidRPr="00F71EC1">
              <w:rPr>
                <w:b/>
                <w:bCs/>
              </w:rPr>
              <w:br/>
              <w:t>A2. If partial delivery fails, system queues retry for failed recipients.</w:t>
            </w:r>
          </w:p>
        </w:tc>
      </w:tr>
      <w:tr w:rsidR="00F71EC1" w:rsidRPr="00F71EC1" w14:paraId="2D781E61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0240F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79A441AA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Bulk send should process large attendee groups without timeout; message logs must be retained for audit.</w:t>
            </w:r>
          </w:p>
        </w:tc>
      </w:tr>
      <w:tr w:rsidR="00F71EC1" w:rsidRPr="00F71EC1" w14:paraId="2347B669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24062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46DCE4F0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Joined attendees receive update and send activity is recorded.</w:t>
            </w:r>
          </w:p>
        </w:tc>
      </w:tr>
    </w:tbl>
    <w:p w14:paraId="51C6062E" w14:textId="77777777" w:rsidR="00F71EC1" w:rsidRDefault="00F71EC1" w:rsidP="00F71EC1">
      <w:pPr>
        <w:rPr>
          <w:b/>
          <w:bCs/>
        </w:rPr>
      </w:pPr>
    </w:p>
    <w:p w14:paraId="4416A49B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112DB137" w14:textId="34E8050D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UC-BIZ-09: Run Recurring Campaign Event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66"/>
        <w:gridCol w:w="6584"/>
      </w:tblGrid>
      <w:tr w:rsidR="00F71EC1" w:rsidRPr="00F71EC1" w14:paraId="0F5B0806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44102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556E9BC7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03729625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F82C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2F58F9C4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UC-BIZ-09 Run Recurring Campaign Event</w:t>
            </w:r>
          </w:p>
        </w:tc>
      </w:tr>
      <w:tr w:rsidR="00F71EC1" w:rsidRPr="00F71EC1" w14:paraId="5A5C4922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6B6EC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5CD45F63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creates recurring event instances for repeating campaigns.</w:t>
            </w:r>
          </w:p>
        </w:tc>
      </w:tr>
      <w:tr w:rsidR="00F71EC1" w:rsidRPr="00F71EC1" w14:paraId="004A860D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E73F9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2563CA09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UC-BIZ-11 (Manage Branded Event)</w:t>
            </w:r>
          </w:p>
        </w:tc>
      </w:tr>
      <w:tr w:rsidR="00F71EC1" w:rsidRPr="00F71EC1" w14:paraId="3B491AC7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55ED7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571427D6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Scheduling Service.</w:t>
            </w:r>
          </w:p>
        </w:tc>
      </w:tr>
      <w:tr w:rsidR="00F71EC1" w:rsidRPr="00F71EC1" w14:paraId="69BF9FF0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51C8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397572BD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has an editable event and recurrence feature is enabled.</w:t>
            </w:r>
          </w:p>
        </w:tc>
      </w:tr>
      <w:tr w:rsidR="00F71EC1" w:rsidRPr="00F71EC1" w14:paraId="3F8EA5B9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7ADE0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5F865599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selects recurring setup.</w:t>
            </w:r>
            <w:r w:rsidRPr="00F71EC1">
              <w:rPr>
                <w:b/>
                <w:bCs/>
              </w:rPr>
              <w:br/>
              <w:t>2. Business defines frequency, interval, and end rule.</w:t>
            </w:r>
            <w:r w:rsidRPr="00F71EC1">
              <w:rPr>
                <w:b/>
                <w:bCs/>
              </w:rPr>
              <w:br/>
              <w:t>3. System validates recurrence input.</w:t>
            </w:r>
            <w:r w:rsidRPr="00F71EC1">
              <w:rPr>
                <w:b/>
                <w:bCs/>
              </w:rPr>
              <w:br/>
              <w:t>4. System previews upcoming event instances.</w:t>
            </w:r>
            <w:r w:rsidRPr="00F71EC1">
              <w:rPr>
                <w:b/>
                <w:bCs/>
              </w:rPr>
              <w:br/>
              <w:t>5. Business confirms and system creates recurring schedule.</w:t>
            </w:r>
          </w:p>
        </w:tc>
      </w:tr>
      <w:tr w:rsidR="00F71EC1" w:rsidRPr="00F71EC1" w14:paraId="71D39E68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88D8F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51DBA19B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recurrence conflicts with blackout dates, system asks for date adjustments.</w:t>
            </w:r>
            <w:r w:rsidRPr="00F71EC1">
              <w:rPr>
                <w:b/>
                <w:bCs/>
              </w:rPr>
              <w:br/>
              <w:t>A2. If generated instances exceed platform limit, system asks for shorter period.</w:t>
            </w:r>
          </w:p>
        </w:tc>
      </w:tr>
      <w:tr w:rsidR="00F71EC1" w:rsidRPr="00F71EC1" w14:paraId="0ACD151B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0F996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2F23C86F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 xml:space="preserve">Recurring instance generation should complete in less than 5 seconds for 100 instances; </w:t>
            </w:r>
            <w:proofErr w:type="spellStart"/>
            <w:r w:rsidRPr="00F71EC1">
              <w:rPr>
                <w:b/>
                <w:bCs/>
              </w:rPr>
              <w:t>timezone</w:t>
            </w:r>
            <w:proofErr w:type="spellEnd"/>
            <w:r w:rsidRPr="00F71EC1">
              <w:rPr>
                <w:b/>
                <w:bCs/>
              </w:rPr>
              <w:t xml:space="preserve"> handling must be deterministic.</w:t>
            </w:r>
          </w:p>
        </w:tc>
      </w:tr>
      <w:tr w:rsidR="00F71EC1" w:rsidRPr="00F71EC1" w14:paraId="0022C7AB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F6AEC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7CA5CFD3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Recurring campaign events are created and visible in the business dashboard.</w:t>
            </w:r>
          </w:p>
        </w:tc>
      </w:tr>
    </w:tbl>
    <w:p w14:paraId="7E61BD21" w14:textId="77777777" w:rsidR="00F71EC1" w:rsidRDefault="00F71EC1" w:rsidP="00F71EC1">
      <w:pPr>
        <w:rPr>
          <w:b/>
          <w:bCs/>
        </w:rPr>
      </w:pPr>
    </w:p>
    <w:p w14:paraId="00611D69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5152A1E5" w14:textId="06A1986C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UC-BIZ-10: Analyze Post-Event Results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76"/>
        <w:gridCol w:w="6274"/>
      </w:tblGrid>
      <w:tr w:rsidR="00F71EC1" w:rsidRPr="00F71EC1" w14:paraId="70128CAD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99F90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740B4993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2F7342B4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BC7DB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631ECB89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UC-BIZ-10 Analyze Post-Event Results</w:t>
            </w:r>
          </w:p>
        </w:tc>
      </w:tr>
      <w:tr w:rsidR="00F71EC1" w:rsidRPr="00F71EC1" w14:paraId="421D4AE8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2B77F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75D6879B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host reviews view-to-join performance after event completion.</w:t>
            </w:r>
          </w:p>
        </w:tc>
      </w:tr>
      <w:tr w:rsidR="00F71EC1" w:rsidRPr="00F71EC1" w14:paraId="49C3E7CC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F7B06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4AAF7FBA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UC-BIZ-11 (Manage Branded Event)</w:t>
            </w:r>
          </w:p>
        </w:tc>
      </w:tr>
      <w:tr w:rsidR="00F71EC1" w:rsidRPr="00F71EC1" w14:paraId="570D308C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0662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537BFFB2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Analytics Service.</w:t>
            </w:r>
          </w:p>
        </w:tc>
      </w:tr>
      <w:tr w:rsidR="00F71EC1" w:rsidRPr="00F71EC1" w14:paraId="4934462E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C3F61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60E841E1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Event has completed and analytics data is available.</w:t>
            </w:r>
          </w:p>
        </w:tc>
      </w:tr>
      <w:tr w:rsidR="00F71EC1" w:rsidRPr="00F71EC1" w14:paraId="6B78745C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52CB2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2B40AEA3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opens post-event report page.</w:t>
            </w:r>
            <w:r w:rsidRPr="00F71EC1">
              <w:rPr>
                <w:b/>
                <w:bCs/>
              </w:rPr>
              <w:br/>
              <w:t>2. System shows views, joins, conversion rate, and trend chart.</w:t>
            </w:r>
            <w:r w:rsidRPr="00F71EC1">
              <w:rPr>
                <w:b/>
                <w:bCs/>
              </w:rPr>
              <w:br/>
              <w:t>3. Business applies segment filters.</w:t>
            </w:r>
            <w:r w:rsidRPr="00F71EC1">
              <w:rPr>
                <w:b/>
                <w:bCs/>
              </w:rPr>
              <w:br/>
              <w:t>4. System recalculates and displays filtered metrics.</w:t>
            </w:r>
            <w:r w:rsidRPr="00F71EC1">
              <w:rPr>
                <w:b/>
                <w:bCs/>
              </w:rPr>
              <w:br/>
              <w:t>5. Business exports summary for internal reporting.</w:t>
            </w:r>
          </w:p>
        </w:tc>
      </w:tr>
      <w:tr w:rsidR="00F71EC1" w:rsidRPr="00F71EC1" w14:paraId="4D360518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4E2C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474C17B3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analytics data is delayed, system marks report as processing.</w:t>
            </w:r>
            <w:r w:rsidRPr="00F71EC1">
              <w:rPr>
                <w:b/>
                <w:bCs/>
              </w:rPr>
              <w:br/>
              <w:t>A2. If export fails, system allows retry and logs error.</w:t>
            </w:r>
          </w:p>
        </w:tc>
      </w:tr>
      <w:tr w:rsidR="00F71EC1" w:rsidRPr="00F71EC1" w14:paraId="78533B6E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E461B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1D84523A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Analytics metrics should have daily data freshness; report views should load in less than 3 seconds.</w:t>
            </w:r>
          </w:p>
        </w:tc>
      </w:tr>
      <w:tr w:rsidR="00F71EC1" w:rsidRPr="00F71EC1" w14:paraId="50DA26F3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BEC4A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46449A24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obtains actionable performance insight for future campaigns.</w:t>
            </w:r>
          </w:p>
        </w:tc>
      </w:tr>
    </w:tbl>
    <w:p w14:paraId="507BC7D6" w14:textId="77777777" w:rsidR="00F71EC1" w:rsidRDefault="00F71EC1" w:rsidP="00F71EC1">
      <w:pPr>
        <w:rPr>
          <w:b/>
          <w:bCs/>
        </w:rPr>
      </w:pPr>
    </w:p>
    <w:p w14:paraId="33E087BD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5C152A3E" w14:textId="37AE46D7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UC-BIZ-11: Manage Branded Event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53"/>
        <w:gridCol w:w="6097"/>
      </w:tblGrid>
      <w:tr w:rsidR="00F71EC1" w:rsidRPr="00F71EC1" w14:paraId="1574E77B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270E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7FB31D38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46D6B2B1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1102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1535AA65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UC-BIZ-11 Manage Branded Event</w:t>
            </w:r>
          </w:p>
        </w:tc>
      </w:tr>
      <w:tr w:rsidR="00F71EC1" w:rsidRPr="00F71EC1" w14:paraId="5E37B438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20D8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3F1D32EE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 business opens management controls for branded event operations.</w:t>
            </w:r>
          </w:p>
        </w:tc>
      </w:tr>
      <w:tr w:rsidR="00F71EC1" w:rsidRPr="00F71EC1" w14:paraId="77738B1F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9A76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7F68EDB1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None</w:t>
            </w:r>
          </w:p>
        </w:tc>
      </w:tr>
      <w:tr w:rsidR="00F71EC1" w:rsidRPr="00F71EC1" w14:paraId="709333BA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D0CCA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57D063D8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Event Management Service.</w:t>
            </w:r>
          </w:p>
        </w:tc>
      </w:tr>
      <w:tr w:rsidR="00F71EC1" w:rsidRPr="00F71EC1" w14:paraId="7AB93BF9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453BD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247D6C87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account is authenticated and owns at least one event.</w:t>
            </w:r>
          </w:p>
        </w:tc>
      </w:tr>
      <w:tr w:rsidR="00F71EC1" w:rsidRPr="00F71EC1" w14:paraId="2D19D751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EC3DB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15EC80E7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opens event management dashboard.</w:t>
            </w:r>
            <w:r w:rsidRPr="00F71EC1">
              <w:rPr>
                <w:b/>
                <w:bCs/>
              </w:rPr>
              <w:br/>
              <w:t>2. System shows active and draft branded events.</w:t>
            </w:r>
            <w:r w:rsidRPr="00F71EC1">
              <w:rPr>
                <w:b/>
                <w:bCs/>
              </w:rPr>
              <w:br/>
              <w:t>3. Business selects a target event.</w:t>
            </w:r>
            <w:r w:rsidRPr="00F71EC1">
              <w:rPr>
                <w:b/>
                <w:bCs/>
              </w:rPr>
              <w:br/>
              <w:t>4. System opens controls for draft, capacity, attendee notice, recurrence, and analysis.</w:t>
            </w:r>
          </w:p>
        </w:tc>
      </w:tr>
      <w:tr w:rsidR="00F71EC1" w:rsidRPr="00F71EC1" w14:paraId="3A10FA98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5F725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09C7338A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no events exist, system prompts creation of a new event draft.</w:t>
            </w:r>
            <w:r w:rsidRPr="00F71EC1">
              <w:rPr>
                <w:b/>
                <w:bCs/>
              </w:rPr>
              <w:br/>
              <w:t>A2. If event ownership check fails, system blocks editing access.</w:t>
            </w:r>
          </w:p>
        </w:tc>
      </w:tr>
      <w:tr w:rsidR="00F71EC1" w:rsidRPr="00F71EC1" w14:paraId="4E5AD74F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A5B4E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633DA11E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Dashboard should load in less than 3 seconds for standard account portfolios.</w:t>
            </w:r>
          </w:p>
        </w:tc>
      </w:tr>
      <w:tr w:rsidR="00F71EC1" w:rsidRPr="00F71EC1" w14:paraId="20F8A48D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2E29F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1FBC96F9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can execute branded hosting sub-use-cases on selected event.</w:t>
            </w:r>
          </w:p>
        </w:tc>
      </w:tr>
    </w:tbl>
    <w:p w14:paraId="26AE9FA5" w14:textId="77777777" w:rsidR="00F71EC1" w:rsidRDefault="00F71EC1" w:rsidP="00F71EC1">
      <w:pPr>
        <w:rPr>
          <w:b/>
          <w:bCs/>
        </w:rPr>
      </w:pPr>
    </w:p>
    <w:p w14:paraId="75DC36F0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7DCD83BE" w14:textId="142F4E51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UC-BIZ-12: Process Promotion Payment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53"/>
        <w:gridCol w:w="6097"/>
      </w:tblGrid>
      <w:tr w:rsidR="00F71EC1" w:rsidRPr="00F71EC1" w14:paraId="1B25182B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41E0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60403B05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79D680DA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CEBE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65940025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UC-BIZ-12 Process Promotion Payment</w:t>
            </w:r>
          </w:p>
        </w:tc>
      </w:tr>
      <w:tr w:rsidR="00F71EC1" w:rsidRPr="00F71EC1" w14:paraId="4E8E805D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A1D3D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45E07252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The system processes payment to activate a promoted event placement campaign.</w:t>
            </w:r>
          </w:p>
        </w:tc>
      </w:tr>
      <w:tr w:rsidR="00F71EC1" w:rsidRPr="00F71EC1" w14:paraId="3D8B53DB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F620D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53C166A3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None</w:t>
            </w:r>
          </w:p>
        </w:tc>
      </w:tr>
      <w:tr w:rsidR="00F71EC1" w:rsidRPr="00F71EC1" w14:paraId="721DD1A0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CCDD4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5D110C9D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Billing Service, Payment Provider.</w:t>
            </w:r>
          </w:p>
        </w:tc>
      </w:tr>
      <w:tr w:rsidR="00F71EC1" w:rsidRPr="00F71EC1" w14:paraId="0A869417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FEB3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00EFCC8B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Promotion configuration and payment method are provided.</w:t>
            </w:r>
          </w:p>
        </w:tc>
      </w:tr>
      <w:tr w:rsidR="00F71EC1" w:rsidRPr="00F71EC1" w14:paraId="53AAC8A9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BF48C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62117B0F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confirms promotion purchase.</w:t>
            </w:r>
            <w:r w:rsidRPr="00F71EC1">
              <w:rPr>
                <w:b/>
                <w:bCs/>
              </w:rPr>
              <w:br/>
              <w:t>2. System sends payment request to payment provider.</w:t>
            </w:r>
            <w:r w:rsidRPr="00F71EC1">
              <w:rPr>
                <w:b/>
                <w:bCs/>
              </w:rPr>
              <w:br/>
              <w:t>3. Provider returns authorization result.</w:t>
            </w:r>
            <w:r w:rsidRPr="00F71EC1">
              <w:rPr>
                <w:b/>
                <w:bCs/>
              </w:rPr>
              <w:br/>
              <w:t>4. System records transaction and links it to campaign.</w:t>
            </w:r>
          </w:p>
        </w:tc>
      </w:tr>
      <w:tr w:rsidR="00F71EC1" w:rsidRPr="00F71EC1" w14:paraId="02788610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0EFE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2560826E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authorization fails, system marks transaction failed and prompts retry.</w:t>
            </w:r>
            <w:r w:rsidRPr="00F71EC1">
              <w:rPr>
                <w:b/>
                <w:bCs/>
              </w:rPr>
              <w:br/>
              <w:t>A2. If network timeout occurs, system performs safe status reconciliation before retry.</w:t>
            </w:r>
          </w:p>
        </w:tc>
      </w:tr>
      <w:tr w:rsidR="00F71EC1" w:rsidRPr="00F71EC1" w14:paraId="08168F40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BCDF4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13D9080D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Payment workflow must be PCI-compliant and transaction status must be auditable.</w:t>
            </w:r>
          </w:p>
        </w:tc>
      </w:tr>
      <w:tr w:rsidR="00F71EC1" w:rsidRPr="00F71EC1" w14:paraId="63EB3D6F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24A63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756CA462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Promotion transaction is completed or safely rejected with clear status.</w:t>
            </w:r>
          </w:p>
        </w:tc>
      </w:tr>
    </w:tbl>
    <w:p w14:paraId="290EC698" w14:textId="77777777" w:rsidR="00F71EC1" w:rsidRDefault="00F71EC1" w:rsidP="00F71EC1">
      <w:pPr>
        <w:rPr>
          <w:b/>
          <w:bCs/>
        </w:rPr>
      </w:pPr>
    </w:p>
    <w:p w14:paraId="1FB6A3BC" w14:textId="77777777" w:rsidR="00F71EC1" w:rsidRDefault="00F71EC1">
      <w:pPr>
        <w:rPr>
          <w:b/>
          <w:bCs/>
        </w:rPr>
      </w:pPr>
      <w:r>
        <w:rPr>
          <w:b/>
          <w:bCs/>
        </w:rPr>
        <w:br w:type="page"/>
      </w:r>
    </w:p>
    <w:p w14:paraId="52A0B2A6" w14:textId="36E58F49" w:rsidR="00F71EC1" w:rsidRPr="00F71EC1" w:rsidRDefault="00F71EC1" w:rsidP="00F71EC1">
      <w:pPr>
        <w:rPr>
          <w:b/>
          <w:bCs/>
        </w:rPr>
      </w:pPr>
      <w:r w:rsidRPr="00F71EC1">
        <w:rPr>
          <w:b/>
          <w:bCs/>
        </w:rPr>
        <w:lastRenderedPageBreak/>
        <w:t>UC-BIZ-13: Send Partner Invitation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83"/>
        <w:gridCol w:w="6067"/>
      </w:tblGrid>
      <w:tr w:rsidR="00F71EC1" w:rsidRPr="00F71EC1" w14:paraId="5F9FA9FE" w14:textId="77777777" w:rsidTr="00F71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276A6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Section</w:t>
            </w:r>
          </w:p>
        </w:tc>
        <w:tc>
          <w:tcPr>
            <w:tcW w:w="0" w:type="auto"/>
            <w:hideMark/>
          </w:tcPr>
          <w:p w14:paraId="65BEB12B" w14:textId="77777777" w:rsidR="00F71EC1" w:rsidRPr="00F71EC1" w:rsidRDefault="00F71EC1" w:rsidP="00F71E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EC1">
              <w:t>Details</w:t>
            </w:r>
          </w:p>
        </w:tc>
      </w:tr>
      <w:tr w:rsidR="00F71EC1" w:rsidRPr="00F71EC1" w14:paraId="186AB55B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95A4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UC Name</w:t>
            </w:r>
          </w:p>
        </w:tc>
        <w:tc>
          <w:tcPr>
            <w:tcW w:w="0" w:type="auto"/>
            <w:hideMark/>
          </w:tcPr>
          <w:p w14:paraId="181929F1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UC-BIZ-13 Send Partner Invitation</w:t>
            </w:r>
          </w:p>
        </w:tc>
      </w:tr>
      <w:tr w:rsidR="00F71EC1" w:rsidRPr="00F71EC1" w14:paraId="6C8E6FE9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C1D61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Summary</w:t>
            </w:r>
          </w:p>
        </w:tc>
        <w:tc>
          <w:tcPr>
            <w:tcW w:w="0" w:type="auto"/>
            <w:hideMark/>
          </w:tcPr>
          <w:p w14:paraId="5BBFEA5A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The system sends and tracks co-host invitations to partner hosts.</w:t>
            </w:r>
          </w:p>
        </w:tc>
      </w:tr>
      <w:tr w:rsidR="00F71EC1" w:rsidRPr="00F71EC1" w14:paraId="14127D49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8291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Dependency</w:t>
            </w:r>
          </w:p>
        </w:tc>
        <w:tc>
          <w:tcPr>
            <w:tcW w:w="0" w:type="auto"/>
            <w:hideMark/>
          </w:tcPr>
          <w:p w14:paraId="49FD437A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None</w:t>
            </w:r>
          </w:p>
        </w:tc>
      </w:tr>
      <w:tr w:rsidR="00F71EC1" w:rsidRPr="00F71EC1" w14:paraId="2761DC8E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D0475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Actors</w:t>
            </w:r>
          </w:p>
        </w:tc>
        <w:tc>
          <w:tcPr>
            <w:tcW w:w="0" w:type="auto"/>
            <w:hideMark/>
          </w:tcPr>
          <w:p w14:paraId="1F80B30E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Primary: Business. Secondary: Notification Service, Partner Directory Service.</w:t>
            </w:r>
          </w:p>
        </w:tc>
      </w:tr>
      <w:tr w:rsidR="00F71EC1" w:rsidRPr="00F71EC1" w14:paraId="33D475D2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6FD76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Preconditions</w:t>
            </w:r>
          </w:p>
        </w:tc>
        <w:tc>
          <w:tcPr>
            <w:tcW w:w="0" w:type="auto"/>
            <w:hideMark/>
          </w:tcPr>
          <w:p w14:paraId="54469BD1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Business event exists and partner candidate account is valid.</w:t>
            </w:r>
          </w:p>
        </w:tc>
      </w:tr>
      <w:tr w:rsidR="00F71EC1" w:rsidRPr="00F71EC1" w14:paraId="5F1C141E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8CB68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Main Sequence</w:t>
            </w:r>
          </w:p>
        </w:tc>
        <w:tc>
          <w:tcPr>
            <w:tcW w:w="0" w:type="auto"/>
            <w:hideMark/>
          </w:tcPr>
          <w:p w14:paraId="646057FB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1. Business selects partner invitation option.</w:t>
            </w:r>
            <w:r w:rsidRPr="00F71EC1">
              <w:rPr>
                <w:b/>
                <w:bCs/>
              </w:rPr>
              <w:br/>
              <w:t>2. System validates partner account and event eligibility.</w:t>
            </w:r>
            <w:r w:rsidRPr="00F71EC1">
              <w:rPr>
                <w:b/>
                <w:bCs/>
              </w:rPr>
              <w:br/>
              <w:t>3. System sends invitation to partner host.</w:t>
            </w:r>
            <w:r w:rsidRPr="00F71EC1">
              <w:rPr>
                <w:b/>
                <w:bCs/>
              </w:rPr>
              <w:br/>
              <w:t>4. System records invitation status for tracking.</w:t>
            </w:r>
          </w:p>
        </w:tc>
      </w:tr>
      <w:tr w:rsidR="00F71EC1" w:rsidRPr="00F71EC1" w14:paraId="1F190B66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CBE3B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Description of the Alternative Sequence</w:t>
            </w:r>
          </w:p>
        </w:tc>
        <w:tc>
          <w:tcPr>
            <w:tcW w:w="0" w:type="auto"/>
            <w:hideMark/>
          </w:tcPr>
          <w:p w14:paraId="5C5AB686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A1. If partner account is invalid, system blocks invitation and explains reason.</w:t>
            </w:r>
            <w:r w:rsidRPr="00F71EC1">
              <w:rPr>
                <w:b/>
                <w:bCs/>
              </w:rPr>
              <w:br/>
              <w:t>A2. If delivery fails, system retries and marks pending status.</w:t>
            </w:r>
          </w:p>
        </w:tc>
      </w:tr>
      <w:tr w:rsidR="00F71EC1" w:rsidRPr="00F71EC1" w14:paraId="5F98AF28" w14:textId="77777777" w:rsidTr="00F71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6FDEE" w14:textId="77777777" w:rsidR="00F71EC1" w:rsidRPr="00F71EC1" w:rsidRDefault="00F71EC1" w:rsidP="00F71EC1">
            <w:pPr>
              <w:spacing w:after="160" w:line="278" w:lineRule="auto"/>
            </w:pPr>
            <w:proofErr w:type="spellStart"/>
            <w:r w:rsidRPr="00F71EC1">
              <w:t>Non functional</w:t>
            </w:r>
            <w:proofErr w:type="spellEnd"/>
            <w:r w:rsidRPr="00F71EC1">
              <w:t xml:space="preserve"> requirements</w:t>
            </w:r>
          </w:p>
        </w:tc>
        <w:tc>
          <w:tcPr>
            <w:tcW w:w="0" w:type="auto"/>
            <w:hideMark/>
          </w:tcPr>
          <w:p w14:paraId="38D85DF1" w14:textId="77777777" w:rsidR="00F71EC1" w:rsidRPr="00F71EC1" w:rsidRDefault="00F71EC1" w:rsidP="00F71E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Invitation delivery status should be updated within 30 seconds in normal conditions.</w:t>
            </w:r>
          </w:p>
        </w:tc>
      </w:tr>
      <w:tr w:rsidR="00F71EC1" w:rsidRPr="00F71EC1" w14:paraId="56530EFE" w14:textId="77777777" w:rsidTr="00F71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46BBE" w14:textId="77777777" w:rsidR="00F71EC1" w:rsidRPr="00F71EC1" w:rsidRDefault="00F71EC1" w:rsidP="00F71EC1">
            <w:pPr>
              <w:spacing w:after="160" w:line="278" w:lineRule="auto"/>
            </w:pPr>
            <w:r w:rsidRPr="00F71EC1">
              <w:t>Postconditions</w:t>
            </w:r>
          </w:p>
        </w:tc>
        <w:tc>
          <w:tcPr>
            <w:tcW w:w="0" w:type="auto"/>
            <w:hideMark/>
          </w:tcPr>
          <w:p w14:paraId="16264C8A" w14:textId="77777777" w:rsidR="00F71EC1" w:rsidRPr="00F71EC1" w:rsidRDefault="00F71EC1" w:rsidP="00F71E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71EC1">
              <w:rPr>
                <w:b/>
                <w:bCs/>
              </w:rPr>
              <w:t>Partner invitation is created and visible in event collaboration status.</w:t>
            </w:r>
          </w:p>
        </w:tc>
      </w:tr>
    </w:tbl>
    <w:p w14:paraId="4EB3274D" w14:textId="77777777" w:rsidR="00F71EC1" w:rsidRPr="00F71EC1" w:rsidRDefault="00F71EC1" w:rsidP="007806CA">
      <w:pPr>
        <w:rPr>
          <w:b/>
          <w:bCs/>
          <w:sz w:val="28"/>
          <w:szCs w:val="28"/>
        </w:rPr>
      </w:pPr>
    </w:p>
    <w:sectPr w:rsidR="00F71EC1" w:rsidRPr="00F71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54"/>
    <w:rsid w:val="00003897"/>
    <w:rsid w:val="00402DD0"/>
    <w:rsid w:val="00482629"/>
    <w:rsid w:val="00556AB7"/>
    <w:rsid w:val="006078F9"/>
    <w:rsid w:val="00677BCC"/>
    <w:rsid w:val="006C5C54"/>
    <w:rsid w:val="006E2843"/>
    <w:rsid w:val="00751189"/>
    <w:rsid w:val="007806CA"/>
    <w:rsid w:val="00934990"/>
    <w:rsid w:val="00952415"/>
    <w:rsid w:val="009D7BAD"/>
    <w:rsid w:val="00A0635A"/>
    <w:rsid w:val="00B517F5"/>
    <w:rsid w:val="00B67000"/>
    <w:rsid w:val="00BC2879"/>
    <w:rsid w:val="00C33990"/>
    <w:rsid w:val="00C96B1D"/>
    <w:rsid w:val="00D90B7E"/>
    <w:rsid w:val="00D93725"/>
    <w:rsid w:val="00E100C4"/>
    <w:rsid w:val="00E50054"/>
    <w:rsid w:val="00E727A4"/>
    <w:rsid w:val="00F40E3C"/>
    <w:rsid w:val="00F71EC1"/>
    <w:rsid w:val="00FB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D4E3"/>
  <w15:chartTrackingRefBased/>
  <w15:docId w15:val="{F61F5EAC-CBDE-4E24-9B5A-1436614C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0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054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7806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71EC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1969</Words>
  <Characters>11225</Characters>
  <Application>Microsoft Office Word</Application>
  <DocSecurity>0</DocSecurity>
  <Lines>93</Lines>
  <Paragraphs>26</Paragraphs>
  <ScaleCrop>false</ScaleCrop>
  <Company/>
  <LinksUpToDate>false</LinksUpToDate>
  <CharactersWithSpaces>13168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2026-04-02T20:04:00Z</dcterms:created>
  <dcterms:modified xsi:type="dcterms:W3CDTF">2026-04-09T20:30:00Z</dcterms:modified>
</cp:coreProperties>
</file>