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bCs w:val="0"/>
          <w:sz w:val="52"/>
          <w:szCs w:val="52"/>
        </w:rPr>
      </w:pPr>
    </w:p>
    <w:p>
      <w:pPr>
        <w:jc w:val="center"/>
        <w:rPr>
          <w:rFonts w:hint="eastAsia" w:ascii="楷体" w:hAnsi="楷体" w:eastAsia="楷体" w:cs="楷体"/>
          <w:b/>
          <w:bCs w:val="0"/>
          <w:sz w:val="52"/>
          <w:szCs w:val="52"/>
        </w:rPr>
      </w:pPr>
    </w:p>
    <w:p>
      <w:pPr>
        <w:jc w:val="center"/>
        <w:rPr>
          <w:rFonts w:hint="eastAsia" w:ascii="楷体" w:hAnsi="楷体" w:eastAsia="楷体" w:cs="楷体"/>
          <w:b/>
          <w:bCs w:val="0"/>
          <w:sz w:val="52"/>
          <w:szCs w:val="52"/>
        </w:rPr>
      </w:pPr>
      <w:r>
        <w:rPr>
          <w:rFonts w:hint="eastAsia" w:ascii="楷体" w:hAnsi="楷体" w:eastAsia="楷体" w:cs="楷体"/>
          <w:b/>
          <w:bCs w:val="0"/>
          <w:sz w:val="52"/>
          <w:szCs w:val="52"/>
        </w:rPr>
        <w:t xml:space="preserve">《时空数据处理与组织课程实习》 </w:t>
      </w:r>
    </w:p>
    <w:p>
      <w:pPr>
        <w:jc w:val="center"/>
        <w:rPr>
          <w:rFonts w:hint="eastAsia" w:ascii="楷体" w:hAnsi="楷体" w:eastAsia="楷体" w:cs="楷体"/>
          <w:b/>
          <w:bCs w:val="0"/>
          <w:sz w:val="48"/>
          <w:szCs w:val="48"/>
        </w:rPr>
      </w:pPr>
      <w:r>
        <w:rPr>
          <w:rFonts w:hint="eastAsia" w:ascii="楷体" w:hAnsi="楷体" w:eastAsia="楷体" w:cs="楷体"/>
          <w:b/>
          <w:bCs w:val="0"/>
          <w:sz w:val="48"/>
          <w:szCs w:val="48"/>
        </w:rPr>
        <w:t xml:space="preserve">实验 </w:t>
      </w:r>
      <w:r>
        <w:rPr>
          <w:rFonts w:hint="eastAsia" w:ascii="楷体" w:hAnsi="楷体" w:eastAsia="楷体" w:cs="楷体"/>
          <w:b/>
          <w:bCs w:val="0"/>
          <w:sz w:val="48"/>
          <w:szCs w:val="48"/>
          <w:lang w:val="en-US" w:eastAsia="zh-CN"/>
        </w:rPr>
        <w:t>5</w:t>
      </w:r>
      <w:r>
        <w:rPr>
          <w:rFonts w:hint="eastAsia" w:ascii="楷体" w:hAnsi="楷体" w:eastAsia="楷体" w:cs="楷体"/>
          <w:b/>
          <w:bCs w:val="0"/>
          <w:sz w:val="48"/>
          <w:szCs w:val="48"/>
        </w:rPr>
        <w:t>实习报告</w:t>
      </w:r>
    </w:p>
    <w:p>
      <w:pPr>
        <w:jc w:val="center"/>
        <w:rPr>
          <w:rFonts w:hint="eastAsia" w:ascii="楷体" w:hAnsi="楷体" w:eastAsia="楷体" w:cs="楷体"/>
          <w:b/>
          <w:bCs w:val="0"/>
          <w:sz w:val="48"/>
          <w:szCs w:val="48"/>
        </w:rPr>
      </w:pPr>
    </w:p>
    <w:p>
      <w:pPr>
        <w:jc w:val="center"/>
        <w:rPr>
          <w:rFonts w:hint="eastAsia" w:ascii="楷体" w:hAnsi="楷体" w:eastAsia="楷体" w:cs="楷体"/>
          <w:b/>
          <w:bCs w:val="0"/>
          <w:sz w:val="48"/>
          <w:szCs w:val="48"/>
        </w:rPr>
      </w:pPr>
    </w:p>
    <w:p>
      <w:pPr>
        <w:jc w:val="center"/>
        <w:rPr>
          <w:rFonts w:hint="eastAsia" w:ascii="楷体" w:hAnsi="楷体" w:eastAsia="楷体" w:cs="楷体"/>
          <w:b/>
          <w:bCs w:val="0"/>
          <w:sz w:val="48"/>
          <w:szCs w:val="48"/>
        </w:rPr>
      </w:pPr>
      <w:r>
        <w:rPr>
          <w:rFonts w:hint="eastAsia" w:ascii="楷体" w:hAnsi="楷体" w:eastAsia="楷体" w:cs="楷体"/>
          <w:b/>
          <w:bCs w:val="0"/>
          <w:sz w:val="48"/>
          <w:szCs w:val="48"/>
        </w:rPr>
        <w:t xml:space="preserve"> </w:t>
      </w:r>
    </w:p>
    <w:p>
      <w:pPr>
        <w:jc w:val="center"/>
        <w:rPr>
          <w:rFonts w:hint="eastAsia" w:ascii="楷体" w:hAnsi="楷体" w:eastAsia="楷体" w:cs="楷体"/>
          <w:b/>
          <w:bCs w:val="0"/>
          <w:sz w:val="48"/>
          <w:szCs w:val="48"/>
        </w:rPr>
      </w:pPr>
    </w:p>
    <w:p>
      <w:pPr>
        <w:jc w:val="center"/>
        <w:rPr>
          <w:rFonts w:hint="eastAsia" w:ascii="楷体" w:hAnsi="楷体" w:eastAsia="楷体" w:cs="楷体"/>
          <w:b/>
          <w:bCs w:val="0"/>
          <w:sz w:val="48"/>
          <w:szCs w:val="48"/>
        </w:rPr>
      </w:pPr>
    </w:p>
    <w:p>
      <w:pPr>
        <w:jc w:val="center"/>
        <w:rPr>
          <w:rFonts w:hint="eastAsia" w:ascii="楷体" w:hAnsi="楷体" w:eastAsia="楷体" w:cs="楷体"/>
          <w:b/>
          <w:bCs w:val="0"/>
          <w:sz w:val="32"/>
          <w:szCs w:val="32"/>
        </w:rPr>
      </w:pPr>
      <w:r>
        <w:rPr>
          <w:rFonts w:hint="eastAsia" w:ascii="楷体" w:hAnsi="楷体" w:eastAsia="楷体" w:cs="楷体"/>
          <w:b/>
          <w:bCs w:val="0"/>
          <w:sz w:val="32"/>
          <w:szCs w:val="32"/>
        </w:rPr>
        <w:t xml:space="preserve">学 院: 遥感信息工程学院 </w:t>
      </w:r>
    </w:p>
    <w:p>
      <w:pPr>
        <w:jc w:val="center"/>
        <w:rPr>
          <w:rFonts w:hint="eastAsia" w:ascii="楷体" w:hAnsi="楷体" w:eastAsia="楷体" w:cs="楷体"/>
          <w:b/>
          <w:bCs w:val="0"/>
          <w:sz w:val="32"/>
          <w:szCs w:val="32"/>
        </w:rPr>
      </w:pPr>
      <w:r>
        <w:rPr>
          <w:rFonts w:hint="eastAsia" w:ascii="楷体" w:hAnsi="楷体" w:eastAsia="楷体" w:cs="楷体"/>
          <w:b/>
          <w:bCs w:val="0"/>
          <w:sz w:val="32"/>
          <w:szCs w:val="32"/>
        </w:rPr>
        <w:t xml:space="preserve">班 级: </w:t>
      </w:r>
      <w:r>
        <w:rPr>
          <w:rFonts w:hint="eastAsia" w:ascii="楷体" w:hAnsi="楷体" w:eastAsia="楷体" w:cs="楷体"/>
          <w:b/>
          <w:bCs w:val="0"/>
          <w:sz w:val="32"/>
          <w:szCs w:val="32"/>
          <w:lang w:val="en-US" w:eastAsia="zh-CN"/>
        </w:rPr>
        <w:t>20</w:t>
      </w:r>
      <w:r>
        <w:rPr>
          <w:rFonts w:hint="eastAsia" w:ascii="楷体" w:hAnsi="楷体" w:eastAsia="楷体" w:cs="楷体"/>
          <w:b/>
          <w:bCs w:val="0"/>
          <w:sz w:val="32"/>
          <w:szCs w:val="32"/>
        </w:rPr>
        <w:t xml:space="preserve">F10 </w:t>
      </w:r>
    </w:p>
    <w:p>
      <w:pPr>
        <w:jc w:val="center"/>
        <w:rPr>
          <w:rFonts w:hint="default" w:ascii="楷体" w:hAnsi="楷体" w:eastAsia="楷体" w:cs="楷体"/>
          <w:b/>
          <w:bCs w:val="0"/>
          <w:sz w:val="32"/>
          <w:szCs w:val="32"/>
          <w:lang w:val="en-US" w:eastAsia="zh-CN"/>
        </w:rPr>
      </w:pPr>
      <w:r>
        <w:rPr>
          <w:rFonts w:hint="eastAsia" w:ascii="楷体" w:hAnsi="楷体" w:eastAsia="楷体" w:cs="楷体"/>
          <w:b/>
          <w:bCs w:val="0"/>
          <w:sz w:val="32"/>
          <w:szCs w:val="32"/>
        </w:rPr>
        <w:t xml:space="preserve">学 号: </w:t>
      </w:r>
      <w:r>
        <w:rPr>
          <w:rFonts w:hint="eastAsia" w:ascii="楷体" w:hAnsi="楷体" w:eastAsia="楷体" w:cs="楷体"/>
          <w:b/>
          <w:bCs w:val="0"/>
          <w:sz w:val="32"/>
          <w:szCs w:val="32"/>
          <w:lang w:val="en-US" w:eastAsia="zh-CN"/>
        </w:rPr>
        <w:t>2020302131249</w:t>
      </w:r>
    </w:p>
    <w:p>
      <w:pPr>
        <w:jc w:val="center"/>
        <w:rPr>
          <w:rFonts w:hint="eastAsia" w:ascii="楷体" w:hAnsi="楷体" w:eastAsia="楷体" w:cs="楷体"/>
          <w:b/>
          <w:bCs w:val="0"/>
          <w:sz w:val="32"/>
          <w:szCs w:val="32"/>
        </w:rPr>
      </w:pPr>
      <w:r>
        <w:rPr>
          <w:rFonts w:hint="eastAsia" w:ascii="楷体" w:hAnsi="楷体" w:eastAsia="楷体" w:cs="楷体"/>
          <w:b/>
          <w:bCs w:val="0"/>
          <w:sz w:val="32"/>
          <w:szCs w:val="32"/>
        </w:rPr>
        <w:t xml:space="preserve">姓 名: </w:t>
      </w:r>
      <w:r>
        <w:rPr>
          <w:rFonts w:hint="eastAsia" w:ascii="楷体" w:hAnsi="楷体" w:eastAsia="楷体" w:cs="楷体"/>
          <w:b/>
          <w:bCs w:val="0"/>
          <w:sz w:val="32"/>
          <w:szCs w:val="32"/>
          <w:lang w:val="en-US" w:eastAsia="zh-CN"/>
        </w:rPr>
        <w:t>马文卓</w:t>
      </w:r>
      <w:r>
        <w:rPr>
          <w:rFonts w:hint="eastAsia" w:ascii="楷体" w:hAnsi="楷体" w:eastAsia="楷体" w:cs="楷体"/>
          <w:b/>
          <w:bCs w:val="0"/>
          <w:sz w:val="32"/>
          <w:szCs w:val="32"/>
        </w:rPr>
        <w:t xml:space="preserve"> </w:t>
      </w:r>
    </w:p>
    <w:p>
      <w:pPr>
        <w:jc w:val="center"/>
        <w:rPr>
          <w:rFonts w:hint="eastAsia" w:ascii="楷体" w:hAnsi="楷体" w:eastAsia="楷体" w:cs="楷体"/>
          <w:b/>
          <w:bCs w:val="0"/>
          <w:sz w:val="32"/>
          <w:szCs w:val="32"/>
        </w:rPr>
      </w:pPr>
      <w:r>
        <w:rPr>
          <w:rFonts w:hint="eastAsia" w:ascii="楷体" w:hAnsi="楷体" w:eastAsia="楷体" w:cs="楷体"/>
          <w:b/>
          <w:bCs w:val="0"/>
          <w:sz w:val="32"/>
          <w:szCs w:val="32"/>
        </w:rPr>
        <w:t xml:space="preserve">实习地点: </w:t>
      </w:r>
      <w:r>
        <w:rPr>
          <w:rFonts w:hint="eastAsia" w:ascii="楷体" w:hAnsi="楷体" w:eastAsia="楷体" w:cs="楷体"/>
          <w:b/>
          <w:bCs w:val="0"/>
          <w:sz w:val="32"/>
          <w:szCs w:val="32"/>
          <w:lang w:val="en-US" w:eastAsia="zh-CN"/>
        </w:rPr>
        <w:t>教学实验大楼101</w:t>
      </w:r>
      <w:r>
        <w:rPr>
          <w:rFonts w:hint="eastAsia" w:ascii="楷体" w:hAnsi="楷体" w:eastAsia="楷体" w:cs="楷体"/>
          <w:b/>
          <w:bCs w:val="0"/>
          <w:sz w:val="32"/>
          <w:szCs w:val="32"/>
        </w:rPr>
        <w:t xml:space="preserve"> </w:t>
      </w:r>
    </w:p>
    <w:p>
      <w:pPr>
        <w:jc w:val="center"/>
        <w:rPr>
          <w:rFonts w:hint="eastAsia" w:ascii="楷体" w:hAnsi="楷体" w:eastAsia="楷体" w:cs="楷体"/>
          <w:b/>
          <w:bCs w:val="0"/>
          <w:sz w:val="32"/>
          <w:szCs w:val="32"/>
        </w:rPr>
      </w:pPr>
      <w:r>
        <w:rPr>
          <w:rFonts w:hint="eastAsia" w:ascii="楷体" w:hAnsi="楷体" w:eastAsia="楷体" w:cs="楷体"/>
          <w:b/>
          <w:bCs w:val="0"/>
          <w:sz w:val="32"/>
          <w:szCs w:val="32"/>
        </w:rPr>
        <w:t xml:space="preserve">指导教师: 李晓雷 </w:t>
      </w:r>
    </w:p>
    <w:p>
      <w:pPr>
        <w:jc w:val="center"/>
        <w:rPr>
          <w:rFonts w:hint="eastAsia" w:ascii="楷体" w:hAnsi="楷体" w:eastAsia="楷体" w:cs="楷体"/>
          <w:b/>
          <w:bCs w:val="0"/>
          <w:sz w:val="32"/>
          <w:szCs w:val="32"/>
        </w:rPr>
      </w:pPr>
    </w:p>
    <w:p>
      <w:pPr>
        <w:jc w:val="center"/>
        <w:rPr>
          <w:rFonts w:hint="eastAsia" w:ascii="楷体" w:hAnsi="楷体" w:eastAsia="楷体" w:cs="楷体"/>
          <w:b/>
          <w:bCs w:val="0"/>
          <w:sz w:val="32"/>
          <w:szCs w:val="32"/>
        </w:rPr>
      </w:pPr>
    </w:p>
    <w:p>
      <w:pPr>
        <w:jc w:val="center"/>
        <w:rPr>
          <w:rFonts w:hint="eastAsia" w:ascii="楷体" w:hAnsi="楷体" w:eastAsia="楷体" w:cs="楷体"/>
          <w:b/>
          <w:bCs w:val="0"/>
          <w:sz w:val="32"/>
          <w:szCs w:val="32"/>
        </w:rPr>
      </w:pPr>
    </w:p>
    <w:p>
      <w:pPr>
        <w:jc w:val="center"/>
        <w:rPr>
          <w:rFonts w:hint="eastAsia" w:ascii="楷体" w:hAnsi="楷体" w:eastAsia="楷体" w:cs="楷体"/>
          <w:b/>
          <w:bCs w:val="0"/>
          <w:sz w:val="32"/>
          <w:szCs w:val="32"/>
        </w:rPr>
      </w:pPr>
    </w:p>
    <w:p>
      <w:pPr>
        <w:jc w:val="center"/>
        <w:rPr>
          <w:rFonts w:hint="eastAsia" w:ascii="楷体" w:hAnsi="楷体" w:eastAsia="楷体" w:cs="楷体"/>
          <w:b/>
          <w:bCs w:val="0"/>
          <w:sz w:val="32"/>
          <w:szCs w:val="32"/>
        </w:rPr>
      </w:pPr>
    </w:p>
    <w:p>
      <w:pPr>
        <w:jc w:val="center"/>
        <w:rPr>
          <w:rFonts w:hint="eastAsia" w:ascii="楷体" w:hAnsi="楷体" w:eastAsia="楷体" w:cs="楷体"/>
          <w:b/>
          <w:bCs w:val="0"/>
          <w:sz w:val="32"/>
          <w:szCs w:val="32"/>
        </w:rPr>
      </w:pPr>
      <w:r>
        <w:rPr>
          <w:rFonts w:hint="eastAsia" w:ascii="楷体" w:hAnsi="楷体" w:eastAsia="楷体" w:cs="楷体"/>
          <w:b/>
          <w:bCs w:val="0"/>
          <w:sz w:val="32"/>
          <w:szCs w:val="32"/>
        </w:rPr>
        <w:t>202</w:t>
      </w:r>
      <w:r>
        <w:rPr>
          <w:rFonts w:hint="eastAsia" w:ascii="楷体" w:hAnsi="楷体" w:eastAsia="楷体" w:cs="楷体"/>
          <w:b/>
          <w:bCs w:val="0"/>
          <w:sz w:val="32"/>
          <w:szCs w:val="32"/>
          <w:lang w:val="en-US" w:eastAsia="zh-CN"/>
        </w:rPr>
        <w:t>2</w:t>
      </w:r>
      <w:r>
        <w:rPr>
          <w:rFonts w:hint="eastAsia" w:ascii="楷体" w:hAnsi="楷体" w:eastAsia="楷体" w:cs="楷体"/>
          <w:b/>
          <w:bCs w:val="0"/>
          <w:sz w:val="32"/>
          <w:szCs w:val="32"/>
        </w:rPr>
        <w:t xml:space="preserve"> 年 </w:t>
      </w:r>
      <w:r>
        <w:rPr>
          <w:rFonts w:hint="eastAsia" w:ascii="楷体" w:hAnsi="楷体" w:eastAsia="楷体" w:cs="楷体"/>
          <w:b/>
          <w:bCs w:val="0"/>
          <w:sz w:val="32"/>
          <w:szCs w:val="32"/>
          <w:lang w:val="en-US" w:eastAsia="zh-CN"/>
        </w:rPr>
        <w:t>5</w:t>
      </w:r>
      <w:r>
        <w:rPr>
          <w:rFonts w:hint="eastAsia" w:ascii="楷体" w:hAnsi="楷体" w:eastAsia="楷体" w:cs="楷体"/>
          <w:b/>
          <w:bCs w:val="0"/>
          <w:sz w:val="32"/>
          <w:szCs w:val="32"/>
        </w:rPr>
        <w:t xml:space="preserve"> 月 </w:t>
      </w:r>
      <w:r>
        <w:rPr>
          <w:rFonts w:hint="eastAsia" w:ascii="楷体" w:hAnsi="楷体" w:eastAsia="楷体" w:cs="楷体"/>
          <w:b/>
          <w:bCs w:val="0"/>
          <w:sz w:val="32"/>
          <w:szCs w:val="32"/>
          <w:lang w:val="en-US" w:eastAsia="zh-CN"/>
        </w:rPr>
        <w:t>28</w:t>
      </w:r>
      <w:r>
        <w:rPr>
          <w:rFonts w:hint="eastAsia" w:ascii="楷体" w:hAnsi="楷体" w:eastAsia="楷体" w:cs="楷体"/>
          <w:b/>
          <w:bCs w:val="0"/>
          <w:sz w:val="32"/>
          <w:szCs w:val="32"/>
        </w:rPr>
        <w:t xml:space="preserve"> 日</w:t>
      </w:r>
    </w:p>
    <w:p>
      <w:pPr>
        <w:numPr>
          <w:ilvl w:val="0"/>
          <w:numId w:val="1"/>
        </w:numPr>
        <w:jc w:val="both"/>
        <w:rPr>
          <w:rFonts w:hint="eastAsia" w:ascii="楷体" w:hAnsi="楷体" w:eastAsia="楷体" w:cs="楷体"/>
          <w:b/>
          <w:bCs w:val="0"/>
          <w:sz w:val="28"/>
          <w:szCs w:val="28"/>
          <w:lang w:val="en-US" w:eastAsia="zh-CN"/>
        </w:rPr>
      </w:pPr>
      <w:r>
        <w:rPr>
          <w:rFonts w:hint="eastAsia" w:ascii="楷体" w:hAnsi="楷体" w:eastAsia="楷体" w:cs="楷体"/>
          <w:b/>
          <w:bCs w:val="0"/>
          <w:sz w:val="28"/>
          <w:szCs w:val="28"/>
          <w:lang w:val="en-US" w:eastAsia="zh-CN"/>
        </w:rPr>
        <w:t>实验目的</w:t>
      </w:r>
    </w:p>
    <w:p>
      <w:pPr>
        <w:pStyle w:val="4"/>
        <w:numPr>
          <w:ilvl w:val="0"/>
          <w:numId w:val="2"/>
        </w:numPr>
        <w:ind w:firstLineChars="0"/>
        <w:rPr>
          <w:rFonts w:hint="eastAsia" w:ascii="楷体" w:hAnsi="楷体" w:eastAsia="楷体" w:cs="楷体"/>
          <w:szCs w:val="21"/>
        </w:rPr>
      </w:pPr>
      <w:r>
        <w:rPr>
          <w:rFonts w:hint="eastAsia" w:ascii="楷体" w:hAnsi="楷体" w:eastAsia="楷体" w:cs="楷体"/>
          <w:szCs w:val="21"/>
        </w:rPr>
        <w:t>通过实验熟悉Spark ML的基本编程方法；</w:t>
      </w:r>
    </w:p>
    <w:p>
      <w:pPr>
        <w:pStyle w:val="4"/>
        <w:numPr>
          <w:ilvl w:val="0"/>
          <w:numId w:val="2"/>
        </w:numPr>
        <w:ind w:firstLineChars="0"/>
        <w:rPr>
          <w:rFonts w:hint="eastAsia" w:ascii="楷体" w:hAnsi="楷体" w:eastAsia="楷体" w:cs="楷体"/>
          <w:szCs w:val="21"/>
        </w:rPr>
      </w:pPr>
      <w:r>
        <w:rPr>
          <w:rFonts w:hint="eastAsia" w:ascii="楷体" w:hAnsi="楷体" w:eastAsia="楷体" w:cs="楷体"/>
          <w:szCs w:val="21"/>
        </w:rPr>
        <w:t>熟悉用ML解决一些常见的数据分析问题，包括数据导入、分类和预测等。</w:t>
      </w:r>
    </w:p>
    <w:p>
      <w:pPr>
        <w:numPr>
          <w:ilvl w:val="0"/>
          <w:numId w:val="1"/>
        </w:numPr>
        <w:jc w:val="both"/>
        <w:rPr>
          <w:rFonts w:hint="default" w:ascii="楷体" w:hAnsi="楷体" w:eastAsia="楷体" w:cs="楷体"/>
          <w:b/>
          <w:bCs w:val="0"/>
          <w:sz w:val="28"/>
          <w:szCs w:val="28"/>
          <w:lang w:val="en-US" w:eastAsia="zh-CN"/>
        </w:rPr>
      </w:pPr>
      <w:r>
        <w:rPr>
          <w:rFonts w:hint="eastAsia" w:ascii="楷体" w:hAnsi="楷体" w:eastAsia="楷体" w:cs="楷体"/>
          <w:b/>
          <w:bCs w:val="0"/>
          <w:sz w:val="28"/>
          <w:szCs w:val="28"/>
          <w:lang w:val="en-US" w:eastAsia="zh-CN"/>
        </w:rPr>
        <w:t>实验环境</w:t>
      </w:r>
    </w:p>
    <w:p>
      <w:pPr>
        <w:ind w:firstLine="480" w:firstLineChars="200"/>
        <w:rPr>
          <w:rFonts w:hint="eastAsia" w:ascii="楷体" w:hAnsi="楷体" w:eastAsia="楷体" w:cs="楷体"/>
          <w:szCs w:val="21"/>
        </w:rPr>
      </w:pPr>
      <w:r>
        <w:rPr>
          <w:rFonts w:hint="eastAsia" w:ascii="楷体" w:hAnsi="楷体" w:eastAsia="楷体" w:cs="楷体"/>
          <w:szCs w:val="21"/>
        </w:rPr>
        <w:t>基于Windows的Spark环境，采用Python编程。</w:t>
      </w:r>
    </w:p>
    <w:p>
      <w:pPr>
        <w:ind w:firstLine="480" w:firstLineChars="200"/>
        <w:rPr>
          <w:rFonts w:hint="eastAsia" w:ascii="楷体" w:hAnsi="楷体" w:eastAsia="楷体" w:cs="楷体"/>
          <w:szCs w:val="21"/>
        </w:rPr>
      </w:pPr>
      <w:r>
        <w:rPr>
          <w:rFonts w:hint="eastAsia" w:ascii="楷体" w:hAnsi="楷体" w:eastAsia="楷体" w:cs="楷体"/>
          <w:szCs w:val="21"/>
        </w:rPr>
        <w:t>数据集：下载Adult数据集(http://archive.ics.uci.edu/ml/datasets/</w:t>
      </w:r>
    </w:p>
    <w:p>
      <w:pPr>
        <w:rPr>
          <w:rFonts w:hint="eastAsia" w:ascii="楷体" w:hAnsi="楷体" w:eastAsia="楷体" w:cs="楷体"/>
          <w:szCs w:val="21"/>
        </w:rPr>
      </w:pPr>
      <w:r>
        <w:rPr>
          <w:rFonts w:hint="eastAsia" w:ascii="楷体" w:hAnsi="楷体" w:eastAsia="楷体" w:cs="楷体"/>
          <w:szCs w:val="21"/>
        </w:rPr>
        <w:t>Adult)。数据从美国1994年人口普查数据库抽取而来，可用来预测居民收入是否超过50K$/year。该数据集类变量为年收入是否超过50k$，属性变量包含年龄、工种、学历、职业、人种等重要信息。</w:t>
      </w:r>
    </w:p>
    <w:p>
      <w:pPr>
        <w:numPr>
          <w:ilvl w:val="0"/>
          <w:numId w:val="1"/>
        </w:numPr>
        <w:jc w:val="both"/>
        <w:rPr>
          <w:rFonts w:hint="default" w:ascii="楷体" w:hAnsi="楷体" w:eastAsia="楷体" w:cs="楷体"/>
          <w:b/>
          <w:bCs w:val="0"/>
          <w:sz w:val="28"/>
          <w:szCs w:val="28"/>
          <w:lang w:val="en-US" w:eastAsia="zh-CN"/>
        </w:rPr>
      </w:pPr>
      <w:r>
        <w:rPr>
          <w:rFonts w:hint="eastAsia" w:ascii="楷体" w:hAnsi="楷体" w:eastAsia="楷体" w:cs="楷体"/>
          <w:b/>
          <w:bCs w:val="0"/>
          <w:sz w:val="28"/>
          <w:szCs w:val="28"/>
          <w:lang w:val="en-US" w:eastAsia="zh-CN"/>
        </w:rPr>
        <w:t>实验内容</w:t>
      </w:r>
    </w:p>
    <w:p>
      <w:pPr>
        <w:pStyle w:val="4"/>
        <w:numPr>
          <w:ilvl w:val="0"/>
          <w:numId w:val="3"/>
        </w:numPr>
        <w:ind w:left="840" w:leftChars="0" w:firstLineChars="0"/>
        <w:rPr>
          <w:rFonts w:hint="eastAsia" w:ascii="楷体" w:hAnsi="楷体" w:eastAsia="楷体" w:cs="楷体"/>
        </w:rPr>
      </w:pPr>
      <w:r>
        <w:rPr>
          <w:rFonts w:hint="eastAsia" w:ascii="楷体" w:hAnsi="楷体" w:eastAsia="楷体" w:cs="楷体"/>
          <w:szCs w:val="21"/>
        </w:rPr>
        <w:t>从文件中导入数据，并转化为DataFrame</w:t>
      </w:r>
      <w:r>
        <w:rPr>
          <w:rFonts w:hint="eastAsia" w:ascii="楷体" w:hAnsi="楷体" w:eastAsia="楷体" w:cs="楷体"/>
        </w:rPr>
        <w:t>。</w:t>
      </w:r>
    </w:p>
    <w:p>
      <w:pPr>
        <w:pStyle w:val="4"/>
        <w:numPr>
          <w:ilvl w:val="0"/>
          <w:numId w:val="3"/>
        </w:numPr>
        <w:ind w:left="840" w:leftChars="0" w:firstLineChars="0"/>
        <w:rPr>
          <w:rFonts w:hint="eastAsia" w:ascii="楷体" w:hAnsi="楷体" w:eastAsia="楷体" w:cs="楷体"/>
        </w:rPr>
      </w:pPr>
      <w:r>
        <w:rPr>
          <w:rFonts w:hint="eastAsia" w:ascii="楷体" w:hAnsi="楷体" w:eastAsia="楷体" w:cs="楷体"/>
          <w:szCs w:val="21"/>
        </w:rPr>
        <w:t>训练决策树模型，用于预测居民收入是否超过50K；</w:t>
      </w:r>
    </w:p>
    <w:p>
      <w:pPr>
        <w:pStyle w:val="4"/>
        <w:numPr>
          <w:ilvl w:val="0"/>
          <w:numId w:val="3"/>
        </w:numPr>
        <w:ind w:left="840" w:leftChars="0" w:firstLineChars="0"/>
        <w:rPr>
          <w:rFonts w:hint="eastAsia" w:ascii="楷体" w:hAnsi="楷体" w:eastAsia="楷体" w:cs="楷体"/>
        </w:rPr>
      </w:pPr>
      <w:r>
        <w:rPr>
          <w:rFonts w:hint="eastAsia" w:ascii="楷体" w:hAnsi="楷体" w:eastAsia="楷体" w:cs="楷体"/>
          <w:szCs w:val="21"/>
        </w:rPr>
        <w:t>对Test数据集进行验证，输出模型的准确率。</w:t>
      </w:r>
    </w:p>
    <w:p>
      <w:pPr>
        <w:numPr>
          <w:ilvl w:val="0"/>
          <w:numId w:val="1"/>
        </w:numPr>
        <w:jc w:val="both"/>
        <w:rPr>
          <w:rFonts w:hint="default" w:ascii="楷体" w:hAnsi="楷体" w:eastAsia="楷体" w:cs="楷体"/>
          <w:b/>
          <w:bCs w:val="0"/>
          <w:sz w:val="28"/>
          <w:szCs w:val="28"/>
          <w:lang w:val="en-US" w:eastAsia="zh-CN"/>
        </w:rPr>
      </w:pPr>
      <w:r>
        <w:rPr>
          <w:rFonts w:hint="eastAsia" w:ascii="楷体" w:hAnsi="楷体" w:eastAsia="楷体" w:cs="楷体"/>
          <w:b/>
          <w:bCs w:val="0"/>
          <w:sz w:val="28"/>
          <w:szCs w:val="28"/>
          <w:lang w:val="en-US" w:eastAsia="zh-CN"/>
        </w:rPr>
        <w:t>步骤</w:t>
      </w:r>
    </w:p>
    <w:p>
      <w:pPr>
        <w:numPr>
          <w:numId w:val="0"/>
        </w:numPr>
        <w:ind w:firstLine="420" w:firstLineChars="0"/>
        <w:jc w:val="both"/>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在开始创建决策树训练模型之前，首先需要做的任然是导入实验所需要的第三方库，以构建好训练环境。这里除开spark基本的一些第三方库如pyspark之外我们还导入了其中的pyspark.sql以及pyspark.ml以使用sql语句和机器学习的相关内容。（在最开始不要忘记findspark.init()初始化spark环境）</w:t>
      </w:r>
    </w:p>
    <w:p>
      <w:pPr>
        <w:numPr>
          <w:numId w:val="0"/>
        </w:numPr>
        <w:jc w:val="center"/>
      </w:pPr>
      <w:r>
        <w:drawing>
          <wp:inline distT="0" distB="0" distL="114300" distR="114300">
            <wp:extent cx="5271770" cy="2598420"/>
            <wp:effectExtent l="0" t="0" r="127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2598420"/>
                    </a:xfrm>
                    <a:prstGeom prst="rect">
                      <a:avLst/>
                    </a:prstGeom>
                    <a:noFill/>
                    <a:ln>
                      <a:noFill/>
                    </a:ln>
                  </pic:spPr>
                </pic:pic>
              </a:graphicData>
            </a:graphic>
          </wp:inline>
        </w:drawing>
      </w:r>
    </w:p>
    <w:p>
      <w:pPr>
        <w:numPr>
          <w:ilvl w:val="0"/>
          <w:numId w:val="4"/>
        </w:numPr>
        <w:jc w:val="both"/>
        <w:rPr>
          <w:rFonts w:hint="eastAsia" w:ascii="楷体" w:hAnsi="楷体" w:eastAsia="楷体" w:cs="楷体"/>
          <w:b/>
          <w:bCs w:val="0"/>
          <w:lang w:val="en-US" w:eastAsia="zh-CN"/>
        </w:rPr>
      </w:pPr>
      <w:r>
        <w:rPr>
          <w:rFonts w:hint="eastAsia" w:ascii="楷体" w:hAnsi="楷体" w:eastAsia="楷体" w:cs="楷体"/>
          <w:b/>
          <w:bCs w:val="0"/>
          <w:lang w:val="en-US" w:eastAsia="zh-CN"/>
        </w:rPr>
        <w:t>数据读入和预处理</w:t>
      </w:r>
    </w:p>
    <w:p>
      <w:pPr>
        <w:numPr>
          <w:numId w:val="0"/>
        </w:numPr>
        <w:ind w:firstLine="420" w:firstLineChars="0"/>
        <w:jc w:val="both"/>
        <w:rPr>
          <w:rFonts w:hint="eastAsia" w:ascii="楷体" w:hAnsi="楷体" w:eastAsia="楷体" w:cs="楷体"/>
          <w:b w:val="0"/>
          <w:bCs/>
          <w:lang w:val="en-US" w:eastAsia="zh-CN"/>
        </w:rPr>
      </w:pPr>
      <w:r>
        <w:rPr>
          <w:rFonts w:hint="eastAsia" w:ascii="楷体" w:hAnsi="楷体" w:eastAsia="楷体" w:cs="楷体"/>
          <w:b w:val="0"/>
          <w:bCs/>
          <w:lang w:val="en-US" w:eastAsia="zh-CN"/>
        </w:rPr>
        <w:t>本步骤的目的是将训练集（training_data.txt）和测试集（test_data.txt）中的数据读入，转化为我们需要的DataFrame格式。由于数据的内部组织方式不一定和我们的需求一致，因此需要进行数据的预处理。具体操作如下：</w:t>
      </w:r>
    </w:p>
    <w:p>
      <w:pPr>
        <w:numPr>
          <w:numId w:val="0"/>
        </w:numPr>
        <w:ind w:firstLine="420" w:firstLineChars="0"/>
        <w:jc w:val="both"/>
        <w:rPr>
          <w:rFonts w:hint="eastAsia" w:ascii="楷体" w:hAnsi="楷体" w:eastAsia="楷体" w:cs="楷体"/>
          <w:b w:val="0"/>
          <w:bCs/>
          <w:lang w:val="en-US" w:eastAsia="zh-CN"/>
        </w:rPr>
      </w:pPr>
      <w:r>
        <w:rPr>
          <w:rFonts w:hint="eastAsia" w:ascii="楷体" w:hAnsi="楷体" w:eastAsia="楷体" w:cs="楷体"/>
          <w:b w:val="0"/>
          <w:bCs/>
          <w:lang w:val="en-US" w:eastAsia="zh-CN"/>
        </w:rPr>
        <w:t>首先是使用【spark.sparkContext.textFile】函数将txt数据读入形成rdd对象（与之前的实验一致，在此就不在赘述）。然后使用filter函数去除异常数据，限定条件就是【去除空格之后长度不为0】&amp;&amp;【按照‘逗号空格’为分隔符进行分隔后的元素个数为15个】。然后使用map函数进行映射，以‘逗号空格’为分隔符进行分割每一行，然后使用map对每一行数据使用自定义的数据预处理函数f，最后使用toDF函数转为DataFrame格式。</w:t>
      </w:r>
    </w:p>
    <w:p>
      <w:pPr>
        <w:numPr>
          <w:numId w:val="0"/>
        </w:numPr>
        <w:ind w:firstLine="420" w:firstLineChars="0"/>
        <w:jc w:val="both"/>
        <w:rPr>
          <w:rFonts w:hint="eastAsia" w:ascii="楷体" w:hAnsi="楷体" w:eastAsia="楷体" w:cs="楷体"/>
          <w:b w:val="0"/>
          <w:bCs/>
          <w:lang w:val="en-US" w:eastAsia="zh-CN"/>
        </w:rPr>
      </w:pPr>
      <w:r>
        <w:rPr>
          <w:rFonts w:hint="eastAsia" w:ascii="楷体" w:hAnsi="楷体" w:eastAsia="楷体" w:cs="楷体"/>
          <w:b w:val="0"/>
          <w:bCs/>
          <w:lang w:val="en-US" w:eastAsia="zh-CN"/>
        </w:rPr>
        <w:t>测试集读取和处理方式和训练集类似，但是需要在按分割符分割之前去除行末的‘.’（</w:t>
      </w:r>
      <w:r>
        <w:rPr>
          <w:rFonts w:hint="eastAsia" w:ascii="楷体" w:hAnsi="楷体" w:eastAsia="楷体" w:cs="楷体"/>
          <w:b/>
          <w:bCs w:val="0"/>
          <w:lang w:val="en-US" w:eastAsia="zh-CN"/>
        </w:rPr>
        <w:t>可以仔细观察测试集数据，其每行末都有一个点，如果不去除会导致精度评定报错</w:t>
      </w:r>
      <w:r>
        <w:rPr>
          <w:rFonts w:hint="eastAsia" w:ascii="楷体" w:hAnsi="楷体" w:eastAsia="楷体" w:cs="楷体"/>
          <w:b w:val="0"/>
          <w:bCs/>
          <w:lang w:val="en-US" w:eastAsia="zh-CN"/>
        </w:rPr>
        <w:t>）</w:t>
      </w:r>
    </w:p>
    <w:p>
      <w:pPr>
        <w:numPr>
          <w:numId w:val="0"/>
        </w:numPr>
        <w:jc w:val="both"/>
        <w:rPr>
          <w:rFonts w:hint="eastAsia" w:ascii="楷体" w:hAnsi="楷体" w:eastAsia="楷体" w:cs="楷体"/>
          <w:b w:val="0"/>
          <w:bCs/>
          <w:lang w:val="en-US" w:eastAsia="zh-CN"/>
        </w:rPr>
      </w:pPr>
      <w:r>
        <w:rPr>
          <w:rFonts w:hint="eastAsia" w:ascii="楷体" w:hAnsi="楷体" w:eastAsia="楷体" w:cs="楷体"/>
          <w:b w:val="0"/>
          <w:bCs/>
          <w:lang w:val="en-US" w:eastAsia="zh-CN"/>
        </w:rPr>
        <w:t>*需要注意的是：</w:t>
      </w:r>
    </w:p>
    <w:p>
      <w:pPr>
        <w:numPr>
          <w:numId w:val="0"/>
        </w:numPr>
        <w:ind w:firstLine="420" w:firstLineChars="0"/>
        <w:jc w:val="both"/>
        <w:rPr>
          <w:rFonts w:hint="eastAsia" w:ascii="楷体" w:hAnsi="楷体" w:eastAsia="楷体" w:cs="楷体"/>
          <w:b w:val="0"/>
          <w:bCs/>
          <w:lang w:val="en-US" w:eastAsia="zh-CN"/>
        </w:rPr>
      </w:pPr>
      <w:r>
        <w:rPr>
          <w:rFonts w:hint="eastAsia" w:ascii="楷体" w:hAnsi="楷体" w:eastAsia="楷体" w:cs="楷体"/>
          <w:b w:val="0"/>
          <w:bCs/>
          <w:lang w:val="en-US" w:eastAsia="zh-CN"/>
        </w:rPr>
        <w:t>①异常数据必须去除，否者后面运行会报错，因为异常数据格式不对</w:t>
      </w:r>
    </w:p>
    <w:p>
      <w:pPr>
        <w:numPr>
          <w:numId w:val="0"/>
        </w:numPr>
        <w:ind w:firstLine="420" w:firstLineChars="0"/>
        <w:jc w:val="both"/>
        <w:rPr>
          <w:rFonts w:hint="default" w:ascii="楷体" w:hAnsi="楷体" w:eastAsia="楷体" w:cs="楷体"/>
          <w:b w:val="0"/>
          <w:bCs/>
          <w:lang w:val="en-US" w:eastAsia="zh-CN"/>
        </w:rPr>
      </w:pPr>
      <w:r>
        <w:rPr>
          <w:rFonts w:hint="eastAsia" w:ascii="楷体" w:hAnsi="楷体" w:eastAsia="楷体" w:cs="楷体"/>
          <w:b w:val="0"/>
          <w:bCs/>
          <w:lang w:val="en-US" w:eastAsia="zh-CN"/>
        </w:rPr>
        <w:t>②仔细观察数据可以发现分割符是逗号加空格，仅按照逗号为分割符会导致</w:t>
      </w:r>
      <w:r>
        <w:rPr>
          <w:rFonts w:hint="eastAsia" w:ascii="楷体" w:hAnsi="楷体" w:eastAsia="楷体" w:cs="楷体"/>
          <w:b w:val="0"/>
          <w:bCs/>
          <w:lang w:val="en-US" w:eastAsia="zh-CN"/>
        </w:rPr>
        <w:tab/>
        <w:t>后面的字符特征数值化报错</w:t>
      </w:r>
    </w:p>
    <w:p>
      <w:pPr>
        <w:numPr>
          <w:numId w:val="0"/>
        </w:numPr>
        <w:jc w:val="both"/>
      </w:pPr>
      <w:r>
        <w:drawing>
          <wp:inline distT="0" distB="0" distL="114300" distR="114300">
            <wp:extent cx="5271770" cy="1511300"/>
            <wp:effectExtent l="0" t="0" r="127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1511300"/>
                    </a:xfrm>
                    <a:prstGeom prst="rect">
                      <a:avLst/>
                    </a:prstGeom>
                    <a:noFill/>
                    <a:ln>
                      <a:noFill/>
                    </a:ln>
                  </pic:spPr>
                </pic:pic>
              </a:graphicData>
            </a:graphic>
          </wp:inline>
        </w:drawing>
      </w:r>
    </w:p>
    <w:p>
      <w:pPr>
        <w:numPr>
          <w:numId w:val="0"/>
        </w:numPr>
        <w:ind w:firstLine="420" w:firstLineChars="0"/>
        <w:jc w:val="both"/>
        <w:rPr>
          <w:rFonts w:hint="default" w:ascii="楷体" w:hAnsi="楷体" w:eastAsia="楷体" w:cs="楷体"/>
          <w:lang w:val="en-US" w:eastAsia="zh-CN"/>
        </w:rPr>
      </w:pPr>
      <w:r>
        <w:rPr>
          <w:rFonts w:hint="eastAsia" w:ascii="楷体" w:hAnsi="楷体" w:eastAsia="楷体" w:cs="楷体"/>
          <w:lang w:val="en-US" w:eastAsia="zh-CN"/>
        </w:rPr>
        <w:t>数据预处理函数f个构造如下图所示，首先调用自定义的data_deal函数将每一行中的字符数据转为数值特征，以方便我们构建特征向量。然后定义字典rel，其包含了特征关键字和标签关键字。其中特征关键字对应的值即为前14列特征，将其全部转为float类型，其中的字符串特征都用转换后的对应数值特征代替。标签即为最后一列的数据。</w:t>
      </w:r>
    </w:p>
    <w:p>
      <w:pPr>
        <w:numPr>
          <w:numId w:val="0"/>
        </w:numPr>
        <w:jc w:val="both"/>
      </w:pPr>
      <w:r>
        <w:drawing>
          <wp:inline distT="0" distB="0" distL="114300" distR="114300">
            <wp:extent cx="5273040" cy="192786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3040" cy="1927860"/>
                    </a:xfrm>
                    <a:prstGeom prst="rect">
                      <a:avLst/>
                    </a:prstGeom>
                    <a:noFill/>
                    <a:ln>
                      <a:noFill/>
                    </a:ln>
                  </pic:spPr>
                </pic:pic>
              </a:graphicData>
            </a:graphic>
          </wp:inline>
        </w:drawing>
      </w:r>
    </w:p>
    <w:p>
      <w:pPr>
        <w:numPr>
          <w:numId w:val="0"/>
        </w:numPr>
        <w:ind w:firstLine="420" w:firstLineChars="0"/>
        <w:jc w:val="both"/>
        <w:rPr>
          <w:rFonts w:hint="eastAsia" w:ascii="楷体" w:hAnsi="楷体" w:eastAsia="楷体" w:cs="楷体"/>
          <w:lang w:val="en-US" w:eastAsia="zh-CN"/>
        </w:rPr>
      </w:pPr>
      <w:r>
        <w:rPr>
          <w:rFonts w:hint="eastAsia" w:ascii="楷体" w:hAnsi="楷体" w:eastAsia="楷体" w:cs="楷体"/>
          <w:lang w:val="en-US" w:eastAsia="zh-CN"/>
        </w:rPr>
        <w:t>其中data_deal函数构造如下图所示，主要功能就是给每一个字符类型的特征提供一个可以唯一标识其特征的数值型特征，并返回该数值特征列表。首先预先定义7个空字典，用来存储对应的字符特征。（由于14个特征中仅有7个字符特征）</w:t>
      </w:r>
    </w:p>
    <w:p>
      <w:pPr>
        <w:numPr>
          <w:numId w:val="0"/>
        </w:numPr>
        <w:jc w:val="center"/>
      </w:pPr>
      <w:r>
        <w:drawing>
          <wp:inline distT="0" distB="0" distL="114300" distR="114300">
            <wp:extent cx="1889760" cy="162306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889760" cy="1623060"/>
                    </a:xfrm>
                    <a:prstGeom prst="rect">
                      <a:avLst/>
                    </a:prstGeom>
                    <a:noFill/>
                    <a:ln>
                      <a:noFill/>
                    </a:ln>
                  </pic:spPr>
                </pic:pic>
              </a:graphicData>
            </a:graphic>
          </wp:inline>
        </w:drawing>
      </w:r>
    </w:p>
    <w:p>
      <w:pPr>
        <w:numPr>
          <w:numId w:val="0"/>
        </w:numPr>
        <w:jc w:val="both"/>
        <w:rPr>
          <w:rFonts w:hint="eastAsia" w:ascii="楷体" w:hAnsi="楷体" w:eastAsia="楷体" w:cs="楷体"/>
          <w:lang w:val="en-US" w:eastAsia="zh-CN"/>
        </w:rPr>
      </w:pPr>
      <w:r>
        <w:rPr>
          <w:rFonts w:hint="eastAsia" w:ascii="楷体" w:hAnsi="楷体" w:eastAsia="楷体" w:cs="楷体"/>
          <w:lang w:val="en-US" w:eastAsia="zh-CN"/>
        </w:rPr>
        <w:t>对于一行数据v而言，分别判断其7个字符特征是否已经在对应的字典中，如果不在，则在相应的字典中添加相应的关键字，并且其对应的值为当前字典的长度。这样转换之后，每个字典中的不同关键字就对应了可以唯一标识该关键字的值了。</w:t>
      </w:r>
    </w:p>
    <w:p>
      <w:pPr>
        <w:numPr>
          <w:numId w:val="0"/>
        </w:numPr>
        <w:jc w:val="both"/>
        <w:rPr>
          <w:rFonts w:hint="default" w:ascii="楷体" w:hAnsi="楷体" w:eastAsia="楷体" w:cs="楷体"/>
          <w:lang w:val="en-US" w:eastAsia="zh-CN"/>
        </w:rPr>
      </w:pPr>
      <w:r>
        <w:rPr>
          <w:rFonts w:hint="eastAsia" w:ascii="楷体" w:hAnsi="楷体" w:eastAsia="楷体" w:cs="楷体"/>
          <w:lang w:val="en-US" w:eastAsia="zh-CN"/>
        </w:rPr>
        <w:t>最后将转换后的数字特征放到一个列表中，返回即可。</w:t>
      </w:r>
    </w:p>
    <w:p>
      <w:pPr>
        <w:numPr>
          <w:numId w:val="0"/>
        </w:numPr>
        <w:jc w:val="center"/>
        <w:rPr>
          <w:rFonts w:hint="default" w:ascii="楷体" w:hAnsi="楷体" w:eastAsia="楷体" w:cs="楷体"/>
          <w:lang w:val="en-US" w:eastAsia="zh-CN"/>
        </w:rPr>
      </w:pPr>
      <w:r>
        <w:drawing>
          <wp:inline distT="0" distB="0" distL="114300" distR="114300">
            <wp:extent cx="4812665" cy="3469640"/>
            <wp:effectExtent l="0" t="0" r="317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812665" cy="3469640"/>
                    </a:xfrm>
                    <a:prstGeom prst="rect">
                      <a:avLst/>
                    </a:prstGeom>
                    <a:noFill/>
                    <a:ln>
                      <a:noFill/>
                    </a:ln>
                  </pic:spPr>
                </pic:pic>
              </a:graphicData>
            </a:graphic>
          </wp:inline>
        </w:drawing>
      </w:r>
    </w:p>
    <w:p>
      <w:pPr>
        <w:numPr>
          <w:ilvl w:val="0"/>
          <w:numId w:val="4"/>
        </w:numPr>
        <w:jc w:val="both"/>
        <w:rPr>
          <w:rFonts w:hint="eastAsia" w:ascii="楷体" w:hAnsi="楷体" w:eastAsia="楷体" w:cs="楷体"/>
          <w:b/>
          <w:bCs w:val="0"/>
          <w:lang w:val="en-US" w:eastAsia="zh-CN"/>
        </w:rPr>
      </w:pPr>
      <w:r>
        <w:rPr>
          <w:rFonts w:hint="eastAsia" w:ascii="楷体" w:hAnsi="楷体" w:eastAsia="楷体" w:cs="楷体"/>
          <w:b/>
          <w:bCs w:val="0"/>
          <w:lang w:val="en-US" w:eastAsia="zh-CN"/>
        </w:rPr>
        <w:t>处理特征与标签</w:t>
      </w:r>
    </w:p>
    <w:p>
      <w:pPr>
        <w:numPr>
          <w:numId w:val="0"/>
        </w:numPr>
        <w:ind w:firstLine="420" w:firstLineChars="0"/>
        <w:jc w:val="both"/>
        <w:rPr>
          <w:rFonts w:hint="default" w:ascii="楷体" w:hAnsi="楷体" w:eastAsia="楷体" w:cs="楷体"/>
          <w:b w:val="0"/>
          <w:bCs/>
          <w:lang w:val="en-US" w:eastAsia="zh-CN"/>
        </w:rPr>
      </w:pPr>
      <w:r>
        <w:rPr>
          <w:rFonts w:hint="eastAsia" w:ascii="楷体" w:hAnsi="楷体" w:eastAsia="楷体" w:cs="楷体"/>
          <w:b w:val="0"/>
          <w:bCs/>
          <w:lang w:val="en-US" w:eastAsia="zh-CN"/>
        </w:rPr>
        <w:t>设置好训练特征和标签（这个步骤调用ml中的相关函数即可，就不过多赘述）</w:t>
      </w:r>
    </w:p>
    <w:p>
      <w:pPr>
        <w:numPr>
          <w:numId w:val="0"/>
        </w:numPr>
        <w:jc w:val="center"/>
        <w:rPr>
          <w:rFonts w:hint="eastAsia" w:ascii="楷体" w:hAnsi="楷体" w:eastAsia="楷体" w:cs="楷体"/>
          <w:b/>
          <w:bCs w:val="0"/>
          <w:lang w:val="en-US" w:eastAsia="zh-CN"/>
        </w:rPr>
      </w:pPr>
      <w:r>
        <w:drawing>
          <wp:inline distT="0" distB="0" distL="114300" distR="114300">
            <wp:extent cx="5274310" cy="1537335"/>
            <wp:effectExtent l="0" t="0" r="1397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4310" cy="1537335"/>
                    </a:xfrm>
                    <a:prstGeom prst="rect">
                      <a:avLst/>
                    </a:prstGeom>
                    <a:noFill/>
                    <a:ln>
                      <a:noFill/>
                    </a:ln>
                  </pic:spPr>
                </pic:pic>
              </a:graphicData>
            </a:graphic>
          </wp:inline>
        </w:drawing>
      </w:r>
    </w:p>
    <w:p>
      <w:pPr>
        <w:numPr>
          <w:ilvl w:val="0"/>
          <w:numId w:val="4"/>
        </w:numPr>
        <w:jc w:val="both"/>
        <w:rPr>
          <w:rFonts w:hint="eastAsia" w:ascii="楷体" w:hAnsi="楷体" w:eastAsia="楷体" w:cs="楷体"/>
          <w:b/>
          <w:bCs w:val="0"/>
          <w:lang w:val="en-US" w:eastAsia="zh-CN"/>
        </w:rPr>
      </w:pPr>
      <w:r>
        <w:rPr>
          <w:rFonts w:hint="eastAsia" w:ascii="楷体" w:hAnsi="楷体" w:eastAsia="楷体" w:cs="楷体"/>
          <w:b/>
          <w:bCs w:val="0"/>
          <w:lang w:val="en-US" w:eastAsia="zh-CN"/>
        </w:rPr>
        <w:t>创建决策树模型</w:t>
      </w:r>
    </w:p>
    <w:p>
      <w:pPr>
        <w:numPr>
          <w:numId w:val="0"/>
        </w:numPr>
        <w:ind w:firstLine="420" w:firstLineChars="0"/>
        <w:jc w:val="both"/>
        <w:rPr>
          <w:rFonts w:hint="default" w:ascii="楷体" w:hAnsi="楷体" w:eastAsia="楷体" w:cs="楷体"/>
          <w:b w:val="0"/>
          <w:bCs/>
          <w:lang w:val="en-US" w:eastAsia="zh-CN"/>
        </w:rPr>
      </w:pPr>
      <w:r>
        <w:rPr>
          <w:rFonts w:hint="eastAsia" w:ascii="楷体" w:hAnsi="楷体" w:eastAsia="楷体" w:cs="楷体"/>
          <w:b w:val="0"/>
          <w:bCs/>
          <w:lang w:val="en-US" w:eastAsia="zh-CN"/>
        </w:rPr>
        <w:t>使用DecisionTreeClassifier创建决策树模型，设置好标签列和特征列。</w:t>
      </w:r>
    </w:p>
    <w:p>
      <w:pPr>
        <w:numPr>
          <w:numId w:val="0"/>
        </w:numPr>
        <w:jc w:val="center"/>
        <w:rPr>
          <w:rFonts w:hint="eastAsia" w:ascii="楷体" w:hAnsi="楷体" w:eastAsia="楷体" w:cs="楷体"/>
          <w:b/>
          <w:bCs w:val="0"/>
          <w:lang w:val="en-US" w:eastAsia="zh-CN"/>
        </w:rPr>
      </w:pPr>
      <w:r>
        <w:drawing>
          <wp:inline distT="0" distB="0" distL="114300" distR="114300">
            <wp:extent cx="3764280" cy="84582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764280" cy="845820"/>
                    </a:xfrm>
                    <a:prstGeom prst="rect">
                      <a:avLst/>
                    </a:prstGeom>
                    <a:noFill/>
                    <a:ln>
                      <a:noFill/>
                    </a:ln>
                  </pic:spPr>
                </pic:pic>
              </a:graphicData>
            </a:graphic>
          </wp:inline>
        </w:drawing>
      </w:r>
    </w:p>
    <w:p>
      <w:pPr>
        <w:numPr>
          <w:ilvl w:val="0"/>
          <w:numId w:val="4"/>
        </w:numPr>
        <w:jc w:val="both"/>
        <w:rPr>
          <w:rFonts w:hint="eastAsia" w:ascii="楷体" w:hAnsi="楷体" w:eastAsia="楷体" w:cs="楷体"/>
          <w:b/>
          <w:bCs w:val="0"/>
          <w:lang w:val="en-US" w:eastAsia="zh-CN"/>
        </w:rPr>
      </w:pPr>
      <w:r>
        <w:rPr>
          <w:rFonts w:hint="eastAsia" w:ascii="楷体" w:hAnsi="楷体" w:eastAsia="楷体" w:cs="楷体"/>
          <w:b/>
          <w:bCs w:val="0"/>
          <w:lang w:val="en-US" w:eastAsia="zh-CN"/>
        </w:rPr>
        <w:t>构建机器学习流水线</w:t>
      </w:r>
    </w:p>
    <w:p>
      <w:pPr>
        <w:numPr>
          <w:numId w:val="0"/>
        </w:numPr>
        <w:ind w:firstLine="420" w:firstLineChars="0"/>
        <w:jc w:val="both"/>
        <w:rPr>
          <w:rFonts w:hint="default" w:ascii="楷体" w:hAnsi="楷体" w:eastAsia="楷体" w:cs="楷体"/>
          <w:b w:val="0"/>
          <w:bCs/>
          <w:lang w:val="en-US" w:eastAsia="zh-CN"/>
        </w:rPr>
      </w:pPr>
      <w:r>
        <w:rPr>
          <w:rFonts w:hint="eastAsia" w:ascii="楷体" w:hAnsi="楷体" w:eastAsia="楷体" w:cs="楷体"/>
          <w:b w:val="0"/>
          <w:bCs/>
          <w:lang w:val="en-US" w:eastAsia="zh-CN"/>
        </w:rPr>
        <w:t>使用Pipeline构建流水线，把之前创建的标签、特征和预测都输入其中。然后使用fit方法进行训练，得到流水线模型，然后使用transform函数进行预测，最后使用select选择输出前20行。</w:t>
      </w:r>
    </w:p>
    <w:p>
      <w:pPr>
        <w:numPr>
          <w:numId w:val="0"/>
        </w:numPr>
        <w:jc w:val="both"/>
        <w:rPr>
          <w:rFonts w:hint="eastAsia" w:ascii="楷体" w:hAnsi="楷体" w:eastAsia="楷体" w:cs="楷体"/>
          <w:b/>
          <w:bCs w:val="0"/>
          <w:lang w:val="en-US" w:eastAsia="zh-CN"/>
        </w:rPr>
      </w:pPr>
      <w:r>
        <w:drawing>
          <wp:inline distT="0" distB="0" distL="114300" distR="114300">
            <wp:extent cx="5375910" cy="1057910"/>
            <wp:effectExtent l="0" t="0" r="381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375910" cy="1057910"/>
                    </a:xfrm>
                    <a:prstGeom prst="rect">
                      <a:avLst/>
                    </a:prstGeom>
                    <a:noFill/>
                    <a:ln>
                      <a:noFill/>
                    </a:ln>
                  </pic:spPr>
                </pic:pic>
              </a:graphicData>
            </a:graphic>
          </wp:inline>
        </w:drawing>
      </w:r>
    </w:p>
    <w:p>
      <w:pPr>
        <w:numPr>
          <w:ilvl w:val="0"/>
          <w:numId w:val="4"/>
        </w:numPr>
        <w:jc w:val="both"/>
        <w:rPr>
          <w:rFonts w:hint="eastAsia" w:ascii="楷体" w:hAnsi="楷体" w:eastAsia="楷体" w:cs="楷体"/>
          <w:b/>
          <w:bCs w:val="0"/>
          <w:lang w:val="en-US" w:eastAsia="zh-CN"/>
        </w:rPr>
      </w:pPr>
      <w:r>
        <w:rPr>
          <w:rFonts w:hint="eastAsia" w:ascii="楷体" w:hAnsi="楷体" w:eastAsia="楷体" w:cs="楷体"/>
          <w:b/>
          <w:bCs w:val="0"/>
          <w:lang w:val="en-US" w:eastAsia="zh-CN"/>
        </w:rPr>
        <w:t>精度评定</w:t>
      </w:r>
    </w:p>
    <w:p>
      <w:pPr>
        <w:numPr>
          <w:numId w:val="0"/>
        </w:numPr>
        <w:ind w:firstLine="420" w:firstLineChars="0"/>
        <w:jc w:val="both"/>
        <w:rPr>
          <w:rFonts w:hint="default" w:ascii="楷体" w:hAnsi="楷体" w:eastAsia="楷体" w:cs="楷体"/>
          <w:b w:val="0"/>
          <w:bCs/>
          <w:lang w:val="en-US" w:eastAsia="zh-CN"/>
        </w:rPr>
      </w:pPr>
      <w:r>
        <w:rPr>
          <w:rFonts w:hint="eastAsia" w:ascii="楷体" w:hAnsi="楷体" w:eastAsia="楷体" w:cs="楷体"/>
          <w:b w:val="0"/>
          <w:bCs/>
          <w:lang w:val="en-US" w:eastAsia="zh-CN"/>
        </w:rPr>
        <w:t>使用MulticlassClassificationEvaluator函数创建进度评定对象，使用该对象的evaluate评定预测精度，并输出。</w:t>
      </w:r>
    </w:p>
    <w:p>
      <w:pPr>
        <w:numPr>
          <w:numId w:val="0"/>
        </w:numPr>
        <w:jc w:val="center"/>
        <w:rPr>
          <w:rFonts w:hint="eastAsia" w:ascii="楷体" w:hAnsi="楷体" w:eastAsia="楷体" w:cs="楷体"/>
          <w:b/>
          <w:bCs w:val="0"/>
          <w:lang w:val="en-US" w:eastAsia="zh-CN"/>
        </w:rPr>
      </w:pPr>
      <w:r>
        <w:drawing>
          <wp:inline distT="0" distB="0" distL="114300" distR="114300">
            <wp:extent cx="4267200" cy="122682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267200" cy="1226820"/>
                    </a:xfrm>
                    <a:prstGeom prst="rect">
                      <a:avLst/>
                    </a:prstGeom>
                    <a:noFill/>
                    <a:ln>
                      <a:noFill/>
                    </a:ln>
                  </pic:spPr>
                </pic:pic>
              </a:graphicData>
            </a:graphic>
          </wp:inline>
        </w:drawing>
      </w:r>
    </w:p>
    <w:p>
      <w:pPr>
        <w:numPr>
          <w:ilvl w:val="0"/>
          <w:numId w:val="1"/>
        </w:numPr>
        <w:jc w:val="both"/>
        <w:rPr>
          <w:rFonts w:hint="default" w:ascii="楷体" w:hAnsi="楷体" w:eastAsia="楷体" w:cs="楷体"/>
          <w:b/>
          <w:bCs w:val="0"/>
          <w:sz w:val="28"/>
          <w:szCs w:val="28"/>
          <w:lang w:val="en-US" w:eastAsia="zh-CN"/>
        </w:rPr>
      </w:pPr>
      <w:r>
        <w:rPr>
          <w:rFonts w:hint="eastAsia" w:ascii="楷体" w:hAnsi="楷体" w:eastAsia="楷体" w:cs="楷体"/>
          <w:b/>
          <w:bCs w:val="0"/>
          <w:sz w:val="28"/>
          <w:szCs w:val="28"/>
          <w:lang w:val="en-US" w:eastAsia="zh-CN"/>
        </w:rPr>
        <w:t>结果</w:t>
      </w:r>
    </w:p>
    <w:p>
      <w:pPr>
        <w:numPr>
          <w:ilvl w:val="0"/>
          <w:numId w:val="5"/>
        </w:numPr>
        <w:jc w:val="both"/>
        <w:rPr>
          <w:rFonts w:hint="eastAsia" w:ascii="楷体" w:hAnsi="楷体" w:eastAsia="楷体" w:cs="楷体"/>
          <w:b/>
          <w:bCs w:val="0"/>
          <w:sz w:val="24"/>
          <w:szCs w:val="24"/>
          <w:lang w:val="en-US" w:eastAsia="zh-CN"/>
        </w:rPr>
      </w:pPr>
      <w:r>
        <w:rPr>
          <w:rFonts w:hint="eastAsia" w:ascii="楷体" w:hAnsi="楷体" w:eastAsia="楷体" w:cs="楷体"/>
          <w:b/>
          <w:bCs w:val="0"/>
          <w:sz w:val="24"/>
          <w:szCs w:val="24"/>
          <w:lang w:val="en-US" w:eastAsia="zh-CN"/>
        </w:rPr>
        <w:t>预测结果</w:t>
      </w:r>
    </w:p>
    <w:p>
      <w:pPr>
        <w:numPr>
          <w:numId w:val="0"/>
        </w:numPr>
        <w:jc w:val="both"/>
        <w:rPr>
          <w:rFonts w:hint="eastAsia" w:ascii="楷体" w:hAnsi="楷体" w:eastAsia="楷体" w:cs="楷体"/>
          <w:b/>
          <w:bCs w:val="0"/>
          <w:sz w:val="24"/>
          <w:szCs w:val="24"/>
          <w:lang w:val="en-US" w:eastAsia="zh-CN"/>
        </w:rPr>
      </w:pPr>
      <w:r>
        <w:drawing>
          <wp:inline distT="0" distB="0" distL="114300" distR="114300">
            <wp:extent cx="3040380" cy="384810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3040380" cy="3848100"/>
                    </a:xfrm>
                    <a:prstGeom prst="rect">
                      <a:avLst/>
                    </a:prstGeom>
                    <a:noFill/>
                    <a:ln>
                      <a:noFill/>
                    </a:ln>
                  </pic:spPr>
                </pic:pic>
              </a:graphicData>
            </a:graphic>
          </wp:inline>
        </w:drawing>
      </w:r>
    </w:p>
    <w:p>
      <w:pPr>
        <w:numPr>
          <w:ilvl w:val="0"/>
          <w:numId w:val="5"/>
        </w:numPr>
        <w:jc w:val="both"/>
        <w:rPr>
          <w:rFonts w:hint="default" w:ascii="楷体" w:hAnsi="楷体" w:eastAsia="楷体" w:cs="楷体"/>
          <w:b/>
          <w:bCs w:val="0"/>
          <w:sz w:val="24"/>
          <w:szCs w:val="24"/>
          <w:lang w:val="en-US" w:eastAsia="zh-CN"/>
        </w:rPr>
      </w:pPr>
      <w:r>
        <w:rPr>
          <w:rFonts w:hint="eastAsia" w:ascii="楷体" w:hAnsi="楷体" w:eastAsia="楷体" w:cs="楷体"/>
          <w:b/>
          <w:bCs w:val="0"/>
          <w:sz w:val="24"/>
          <w:szCs w:val="24"/>
          <w:lang w:val="en-US" w:eastAsia="zh-CN"/>
        </w:rPr>
        <w:t>预测精度</w:t>
      </w:r>
    </w:p>
    <w:p>
      <w:pPr>
        <w:numPr>
          <w:numId w:val="0"/>
        </w:numPr>
        <w:jc w:val="both"/>
      </w:pPr>
      <w:r>
        <w:drawing>
          <wp:inline distT="0" distB="0" distL="114300" distR="114300">
            <wp:extent cx="2773680" cy="40386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2773680" cy="403860"/>
                    </a:xfrm>
                    <a:prstGeom prst="rect">
                      <a:avLst/>
                    </a:prstGeom>
                    <a:noFill/>
                    <a:ln>
                      <a:noFill/>
                    </a:ln>
                  </pic:spPr>
                </pic:pic>
              </a:graphicData>
            </a:graphic>
          </wp:inline>
        </w:drawing>
      </w:r>
    </w:p>
    <w:p>
      <w:pPr>
        <w:numPr>
          <w:numId w:val="0"/>
        </w:numPr>
        <w:jc w:val="both"/>
        <w:rPr>
          <w:rFonts w:hint="default"/>
          <w:lang w:val="en-US" w:eastAsia="zh-CN"/>
        </w:rPr>
      </w:pPr>
    </w:p>
    <w:p>
      <w:pPr>
        <w:numPr>
          <w:ilvl w:val="0"/>
          <w:numId w:val="1"/>
        </w:numPr>
        <w:jc w:val="both"/>
        <w:rPr>
          <w:rFonts w:hint="default" w:ascii="楷体" w:hAnsi="楷体" w:eastAsia="楷体" w:cs="楷体"/>
          <w:b/>
          <w:bCs w:val="0"/>
          <w:sz w:val="28"/>
          <w:szCs w:val="28"/>
          <w:lang w:val="en-US" w:eastAsia="zh-CN"/>
        </w:rPr>
      </w:pPr>
      <w:r>
        <w:rPr>
          <w:rFonts w:hint="eastAsia" w:ascii="楷体" w:hAnsi="楷体" w:eastAsia="楷体" w:cs="楷体"/>
          <w:b/>
          <w:bCs w:val="0"/>
          <w:sz w:val="28"/>
          <w:szCs w:val="28"/>
          <w:lang w:val="en-US" w:eastAsia="zh-CN"/>
        </w:rPr>
        <w:t>感悟</w:t>
      </w:r>
    </w:p>
    <w:p>
      <w:pPr>
        <w:numPr>
          <w:ilvl w:val="0"/>
          <w:numId w:val="0"/>
        </w:numPr>
        <w:ind w:firstLine="420" w:firstLineChars="0"/>
        <w:jc w:val="both"/>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本次实验熟悉了spark环境下的Ml编程实现机器学习的算法流程。最为直观的感受就是机器学习虽然有着比较复杂的运算逻辑，但是经过Ml库包装之后变成了非常结构化、简洁化、公式化的流程。事实上，只要我们将数据处理成标准格式，后面我们只需要按部就班地创建决策树模型，进行训练，进行预测，精度评定即可。</w:t>
      </w:r>
    </w:p>
    <w:p>
      <w:pPr>
        <w:numPr>
          <w:ilvl w:val="0"/>
          <w:numId w:val="0"/>
        </w:numPr>
        <w:jc w:val="both"/>
        <w:rPr>
          <w:rFonts w:hint="eastAsia" w:ascii="楷体" w:hAnsi="楷体" w:eastAsia="楷体" w:cs="楷体"/>
          <w:b/>
          <w:bCs w:val="0"/>
          <w:sz w:val="24"/>
          <w:szCs w:val="24"/>
          <w:lang w:val="en-US" w:eastAsia="zh-CN"/>
        </w:rPr>
      </w:pPr>
      <w:r>
        <w:rPr>
          <w:rFonts w:hint="eastAsia" w:ascii="楷体" w:hAnsi="楷体" w:eastAsia="楷体" w:cs="楷体"/>
          <w:b/>
          <w:bCs w:val="0"/>
          <w:sz w:val="24"/>
          <w:szCs w:val="24"/>
          <w:lang w:val="en-US" w:eastAsia="zh-CN"/>
        </w:rPr>
        <w:t>遇到的问题：</w:t>
      </w:r>
    </w:p>
    <w:p>
      <w:pPr>
        <w:numPr>
          <w:ilvl w:val="0"/>
          <w:numId w:val="0"/>
        </w:numPr>
        <w:ind w:firstLine="420" w:firstLineChars="0"/>
        <w:jc w:val="both"/>
        <w:rPr>
          <w:rFonts w:hint="eastAsia"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①数据导入的时候测试集行末有一个‘.’没有发现，导致后面</w:t>
      </w:r>
      <w:r>
        <w:rPr>
          <w:rFonts w:hint="eastAsia" w:ascii="楷体" w:hAnsi="楷体" w:eastAsia="楷体" w:cs="楷体"/>
          <w:b w:val="0"/>
          <w:bCs/>
          <w:sz w:val="24"/>
          <w:szCs w:val="24"/>
          <w:lang w:val="en-US" w:eastAsia="zh-CN"/>
        </w:rPr>
        <w:tab/>
      </w:r>
      <w:r>
        <w:rPr>
          <w:rFonts w:hint="eastAsia" w:ascii="楷体" w:hAnsi="楷体" w:eastAsia="楷体" w:cs="楷体"/>
          <w:b w:val="0"/>
          <w:bCs/>
          <w:sz w:val="24"/>
          <w:szCs w:val="24"/>
          <w:lang w:val="en-US" w:eastAsia="zh-CN"/>
        </w:rPr>
        <w:t>精度评定的时候出错，通过strip函数导入测试集去除即可。</w:t>
      </w:r>
      <w:bookmarkStart w:id="0" w:name="_GoBack"/>
      <w:bookmarkEnd w:id="0"/>
    </w:p>
    <w:p>
      <w:pPr>
        <w:numPr>
          <w:ilvl w:val="0"/>
          <w:numId w:val="0"/>
        </w:numPr>
        <w:ind w:firstLine="420" w:firstLineChars="0"/>
        <w:jc w:val="both"/>
        <w:rPr>
          <w:rFonts w:hint="default" w:ascii="楷体" w:hAnsi="楷体" w:eastAsia="楷体" w:cs="楷体"/>
          <w:b w:val="0"/>
          <w:bCs/>
          <w:sz w:val="24"/>
          <w:szCs w:val="24"/>
          <w:lang w:val="en-US" w:eastAsia="zh-CN"/>
        </w:rPr>
      </w:pPr>
      <w:r>
        <w:rPr>
          <w:rFonts w:hint="eastAsia" w:ascii="楷体" w:hAnsi="楷体" w:eastAsia="楷体" w:cs="楷体"/>
          <w:b w:val="0"/>
          <w:bCs/>
          <w:sz w:val="24"/>
          <w:szCs w:val="24"/>
          <w:lang w:val="en-US" w:eastAsia="zh-CN"/>
        </w:rPr>
        <w:t>②数据导入时分割符最开始认为是‘，’，但实际上是‘， ’，这会导致后面字符特征数值化的时候出错。</w:t>
      </w:r>
    </w:p>
    <w:p>
      <w:pPr>
        <w:tabs>
          <w:tab w:val="left" w:pos="2763"/>
        </w:tabs>
        <w:rPr>
          <w:rFonts w:hint="eastAsia" w:eastAsiaTheme="minorEastAsia"/>
          <w:lang w:eastAsia="zh-CN"/>
        </w:rPr>
      </w:pPr>
      <w:r>
        <w:rPr>
          <w:rFonts w:hint="eastAsia"/>
          <w:lang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华光中圆_CNKI">
    <w:panose1 w:val="02000500000000000000"/>
    <w:charset w:val="86"/>
    <w:family w:val="auto"/>
    <w:pitch w:val="default"/>
    <w:sig w:usb0="A00002BF" w:usb1="1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B18BD9"/>
    <w:multiLevelType w:val="singleLevel"/>
    <w:tmpl w:val="C8B18BD9"/>
    <w:lvl w:ilvl="0" w:tentative="0">
      <w:start w:val="1"/>
      <w:numFmt w:val="decimal"/>
      <w:suff w:val="nothing"/>
      <w:lvlText w:val="（%1）"/>
      <w:lvlJc w:val="left"/>
    </w:lvl>
  </w:abstractNum>
  <w:abstractNum w:abstractNumId="1">
    <w:nsid w:val="04A0BC20"/>
    <w:multiLevelType w:val="singleLevel"/>
    <w:tmpl w:val="04A0BC20"/>
    <w:lvl w:ilvl="0" w:tentative="0">
      <w:start w:val="1"/>
      <w:numFmt w:val="chineseCounting"/>
      <w:suff w:val="nothing"/>
      <w:lvlText w:val="%1、"/>
      <w:lvlJc w:val="left"/>
      <w:rPr>
        <w:rFonts w:hint="eastAsia"/>
      </w:rPr>
    </w:lvl>
  </w:abstractNum>
  <w:abstractNum w:abstractNumId="2">
    <w:nsid w:val="3690027B"/>
    <w:multiLevelType w:val="multilevel"/>
    <w:tmpl w:val="3690027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0403B87"/>
    <w:multiLevelType w:val="multilevel"/>
    <w:tmpl w:val="60403B8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734BD018"/>
    <w:multiLevelType w:val="singleLevel"/>
    <w:tmpl w:val="734BD018"/>
    <w:lvl w:ilvl="0" w:tentative="0">
      <w:start w:val="1"/>
      <w:numFmt w:val="decimal"/>
      <w:suff w:val="nothing"/>
      <w:lvlText w:val="（%1）"/>
      <w:lvlJc w:val="left"/>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C33EF8"/>
    <w:rsid w:val="19BA2E89"/>
    <w:rsid w:val="49340C1D"/>
    <w:rsid w:val="5DA27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楷体" w:asciiTheme="minorHAnsi" w:hAnsiTheme="minorHAnsi" w:eastAsiaTheme="minorEastAsia"/>
      <w:bCs/>
      <w:kern w:val="2"/>
      <w:sz w:val="24"/>
      <w:szCs w:val="4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2022-04-22T12:31:00Z</dcterms:created>
  <dc:creator>mwz</dc:creator>
  <cp:lastModifiedBy>雨舞霓裳</cp:lastModifiedBy>
  <dcterms:modified xsi:type="dcterms:W3CDTF">2022-05-28T13:11:51Z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