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ДОГОВОР № {{ contract_number }}</w:t>
      </w:r>
    </w:p>
    <w:p>
      <w:pPr>
        <w:jc w:val="center"/>
      </w:pPr>
      <w:r>
        <w:rPr>
          <w:b/>
          <w:sz w:val="24"/>
        </w:rPr>
        <w:t>о предоставлении адреса для государственной регистрации</w:t>
      </w:r>
    </w:p>
    <w:p>
      <w:pPr>
        <w:jc w:val="center"/>
      </w:pPr>
      <w:r>
        <w:rPr>
          <w:b/>
          <w:sz w:val="24"/>
        </w:rPr>
        <w:t>юридического лица</w:t>
      </w:r>
    </w:p>
    <w:p/>
    <w:p>
      <w:r>
        <w:t>г. {{ contract_city }}</w:t>
      </w:r>
      <w:r>
        <w:tab/>
        <w:tab/>
        <w:tab/>
        <w:tab/>
        <w:tab/>
        <w:tab/>
      </w:r>
      <w:r>
        <w:t>{{ contract_date_ru }}</w:t>
      </w:r>
    </w:p>
    <w:p/>
    <w:p>
      <w:pPr>
        <w:ind w:firstLine="709"/>
        <w:jc w:val="both"/>
      </w:pPr>
      <w:r>
        <w:rPr>
          <w:b w:val="0"/>
        </w:rPr>
        <w:t>Индивидуальный предприниматель {{ provider_full_name }}, именуемый в дальнейшем «Исполнитель», действующий на основании листа записи ЕГРИП, с одной стороны, и</w:t>
      </w:r>
    </w:p>
    <w:p>
      <w:pPr>
        <w:ind w:firstLine="709"/>
        <w:jc w:val="both"/>
      </w:pPr>
      <w:r>
        <w:rPr>
          <w:b w:val="0"/>
        </w:rPr>
        <w:t>{{ client_full_name }}, именуемое в дальнейшем «Заказчик», в лице {{ client_signatory_genitive }}, действующего на основании Устава, с другой стороны, совместно — «Стороны», заключили настоящий Договор о нижеследующем.</w:t>
      </w:r>
    </w:p>
    <w:p/>
    <w:p>
      <w:pPr>
        <w:jc w:val="left"/>
      </w:pPr>
      <w:r>
        <w:rPr>
          <w:b/>
          <w:sz w:val="24"/>
        </w:rPr>
        <w:t>1. ПРЕДМЕТ ДОГОВОРА</w:t>
      </w:r>
    </w:p>
    <w:p>
      <w:pPr>
        <w:ind w:firstLine="709"/>
        <w:jc w:val="both"/>
      </w:pPr>
      <w:r>
        <w:rPr>
          <w:b w:val="0"/>
        </w:rPr>
        <w:t>1.1. Исполнитель предоставляет Заказчику право использовать адрес: {{ address_full }}, кадастровый номер {{ address_cadastral_number }}, — исключительно в качестве адреса места нахождения постоянно действующего исполнительного органа Заказчика для целей государственной регистрации в ЕГРЮЛ.</w:t>
      </w:r>
    </w:p>
    <w:p>
      <w:pPr>
        <w:ind w:firstLine="709"/>
        <w:jc w:val="both"/>
      </w:pPr>
      <w:r>
        <w:rPr>
          <w:b w:val="0"/>
        </w:rPr>
        <w:t>1.2. Помещение принадлежит Исполнителю на праве собственности.</w:t>
      </w:r>
    </w:p>
    <w:p>
      <w:pPr>
        <w:ind w:firstLine="709"/>
        <w:jc w:val="both"/>
      </w:pPr>
      <w:r>
        <w:rPr>
          <w:b w:val="0"/>
        </w:rPr>
        <w:t>1.3. Настоящий Договор не является договором аренды; помещение для фактического осуществления хозяйственной деятельности Заказчику не передаётся.</w:t>
      </w:r>
    </w:p>
    <w:p>
      <w:pPr>
        <w:ind w:firstLine="709"/>
        <w:jc w:val="both"/>
      </w:pPr>
      <w:r>
        <w:rPr>
          <w:b w:val="0"/>
        </w:rPr>
        <w:t>1.4. Исполнитель выдаёт Заказчику Гарантийное письмо для предоставления в регистрирующий орган.</w:t>
      </w:r>
    </w:p>
    <w:p/>
    <w:p>
      <w:pPr>
        <w:jc w:val="both"/>
      </w:pPr>
      <w:r>
        <w:rPr>
          <w:b w:val="0"/>
        </w:rPr>
        <w:t>{%p if has_correspondence_service %}</w:t>
      </w:r>
    </w:p>
    <w:p>
      <w:pPr>
        <w:jc w:val="left"/>
      </w:pPr>
      <w:r>
        <w:rPr>
          <w:b/>
          <w:sz w:val="24"/>
        </w:rPr>
        <w:t>2. ДОПОЛНИТЕЛЬНЫЕ УСЛУГИ ПО ПРИЁМУ КОРРЕСПОНДЕНЦИИ</w:t>
      </w:r>
    </w:p>
    <w:p>
      <w:pPr>
        <w:ind w:firstLine="709"/>
        <w:jc w:val="both"/>
      </w:pPr>
      <w:r>
        <w:rPr>
          <w:b w:val="0"/>
        </w:rPr>
        <w:t>2.1. Исполнитель дополнительно обязуется принимать поступающую на адрес почтовую корреспонденцию Заказчика, уведомлять Заказчика о её поступлении по электронной почте, указанной Заказчиком, в течение 3 (трёх) рабочих дней и хранить её в течение 30 (тридцати) календарных дней.</w:t>
      </w:r>
    </w:p>
    <w:p>
      <w:pPr>
        <w:ind w:firstLine="709"/>
        <w:jc w:val="both"/>
      </w:pPr>
      <w:r>
        <w:rPr>
          <w:b w:val="0"/>
        </w:rPr>
        <w:t>2.2. Стоимость услуг по приёму корреспонденции включена в общую стоимость по настоящему Договору.</w:t>
      </w:r>
    </w:p>
    <w:p>
      <w:pPr>
        <w:jc w:val="both"/>
      </w:pPr>
      <w:r>
        <w:rPr>
          <w:b w:val="0"/>
        </w:rPr>
        <w:t>{%p endif %}</w:t>
      </w:r>
    </w:p>
    <w:p/>
    <w:p>
      <w:pPr>
        <w:jc w:val="left"/>
      </w:pPr>
      <w:r>
        <w:rPr>
          <w:b/>
          <w:sz w:val="24"/>
        </w:rPr>
        <w:t>3. ПРАВА И ОБЯЗАННОСТИ СТОРОН</w:t>
      </w:r>
    </w:p>
    <w:p>
      <w:pPr>
        <w:ind w:firstLine="709"/>
        <w:jc w:val="both"/>
      </w:pPr>
      <w:r>
        <w:rPr>
          <w:b w:val="0"/>
        </w:rPr>
        <w:t>3.1. Исполнитель обязуется: предоставить Заказчику необходимые документы для государственной регистрации (Гарантийное письмо, копию документа о праве собственности); уведомлять Заказчика о поступлении в адрес Исполнителя любых требований, уведомлений и иных документов от государственных органов, адресованных Заказчику, в течение 3 рабочих дней с момента их получения.</w:t>
      </w:r>
    </w:p>
    <w:p>
      <w:pPr>
        <w:ind w:firstLine="709"/>
        <w:jc w:val="both"/>
      </w:pPr>
      <w:r>
        <w:rPr>
          <w:b w:val="0"/>
        </w:rPr>
        <w:t>3.2. Заказчик обязуется: использовать адрес исключительно в качестве адреса места нахождения исполнительного органа; не размещать по адресу работников, оборудование, товарно-материальные ценности; своевременно вносить плату по настоящему Договору; обеспечивать своевременный ответ на требования ФНС и иных государственных органов; уведомлять Исполнителя об изменении своих реквизитов в течение 5 рабочих дней.</w:t>
      </w:r>
    </w:p>
    <w:p>
      <w:pPr>
        <w:ind w:firstLine="709"/>
        <w:jc w:val="both"/>
      </w:pPr>
      <w:r>
        <w:rPr>
          <w:b w:val="0"/>
        </w:rPr>
        <w:t>3.3. Заказчик гарантирует достоверность переданных Исполнителю сведений и несёт ответственность за их недостоверность.</w:t>
      </w:r>
    </w:p>
    <w:p/>
    <w:p>
      <w:pPr>
        <w:jc w:val="left"/>
      </w:pPr>
      <w:r>
        <w:rPr>
          <w:b/>
          <w:sz w:val="24"/>
        </w:rPr>
        <w:t>4. СРОК ДЕЙСТВИЯ ДОГОВОРА</w:t>
      </w:r>
    </w:p>
    <w:p>
      <w:pPr>
        <w:ind w:firstLine="709"/>
        <w:jc w:val="both"/>
      </w:pPr>
      <w:r>
        <w:rPr>
          <w:b w:val="0"/>
        </w:rPr>
        <w:t>4.1. Договор вступает в силу с {{ start_date_ru }} и действует {% if term_months == 6 %}в течение 6 (шести) месяцев{% else %}в течение 11 (одиннадцати) месяцев{% endif %} — по {{ end_date_ru }} включительно.</w:t>
      </w:r>
    </w:p>
    <w:p>
      <w:pPr>
        <w:ind w:firstLine="709"/>
        <w:jc w:val="both"/>
      </w:pPr>
      <w:r>
        <w:rPr>
          <w:b w:val="0"/>
        </w:rPr>
        <w:t>4.2. С учётом срока, не превышающего одного года, настоящий Договор не подлежит государственной регистрации в соответствии с п. 2 ст. 651 ГК РФ.</w:t>
      </w:r>
    </w:p>
    <w:p>
      <w:pPr>
        <w:ind w:firstLine="709"/>
        <w:jc w:val="both"/>
      </w:pPr>
      <w:r>
        <w:rPr>
          <w:b w:val="0"/>
        </w:rPr>
        <w:t>4.3. Каждая из Сторон вправе расторгнуть Договор в одностороннем порядке, направив другой Стороне уведомление не позднее чем за {% if notice_period == "1m" %}1 (один) месяц{% elif notice_period == "7d" %}7 (семь) календарных дней{% else %}1 (один) календарный день{% endif %} до предполагаемой даты расторжения.</w:t>
      </w:r>
    </w:p>
    <w:p>
      <w:pPr>
        <w:ind w:firstLine="709"/>
        <w:jc w:val="both"/>
      </w:pPr>
      <w:r>
        <w:rPr>
          <w:b w:val="0"/>
        </w:rPr>
        <w:t>4.4. Автоматическая пролонгация Договора не применяется.</w:t>
      </w:r>
    </w:p>
    <w:p/>
    <w:p>
      <w:pPr>
        <w:jc w:val="left"/>
      </w:pPr>
      <w:r>
        <w:rPr>
          <w:b/>
          <w:sz w:val="24"/>
        </w:rPr>
        <w:t>5. СТОИМОСТЬ И ПОРЯДОК ОПЛАТЫ</w:t>
      </w:r>
    </w:p>
    <w:p>
      <w:pPr>
        <w:ind w:firstLine="709"/>
        <w:jc w:val="both"/>
      </w:pPr>
      <w:r>
        <w:rPr>
          <w:b w:val="0"/>
        </w:rPr>
        <w:t>5.1. Общая стоимость услуг по настоящему Договору за весь срок составляет {{ price_total_formatted }} ({{ price_total_in_words }}) рублей 00 копеек. НДС не облагается в связи с применением Исполнителем упрощённой системы налогообложения (п. 2 ст. 346.11 НК РФ).</w:t>
      </w:r>
    </w:p>
    <w:p>
      <w:pPr>
        <w:ind w:firstLine="709"/>
        <w:jc w:val="both"/>
      </w:pPr>
      <w:r>
        <w:rPr>
          <w:b w:val="0"/>
        </w:rPr>
        <w:t>5.2. Оплата производится Заказчиком единовременно в полном объёме в течение 5 (пяти) рабочих дней с даты подписания настоящего Договора.</w:t>
      </w:r>
    </w:p>
    <w:p>
      <w:pPr>
        <w:ind w:firstLine="709"/>
        <w:jc w:val="both"/>
      </w:pPr>
      <w:r>
        <w:rPr>
          <w:b w:val="0"/>
        </w:rPr>
        <w:t>5.3. Оплата производится в безналичной форме на расчётный счёт Исполнителя.</w:t>
      </w:r>
    </w:p>
    <w:p>
      <w:pPr>
        <w:ind w:firstLine="709"/>
        <w:jc w:val="both"/>
      </w:pPr>
      <w:r>
        <w:rPr>
          <w:b w:val="0"/>
        </w:rPr>
        <w:t>5.4. Обязательство по оплате считается исполненным с момента зачисления денежных средств на расчётный счёт Исполнителя.</w:t>
      </w:r>
    </w:p>
    <w:p>
      <w:pPr>
        <w:ind w:firstLine="709"/>
        <w:jc w:val="both"/>
      </w:pPr>
      <w:r>
        <w:rPr>
          <w:b w:val="0"/>
        </w:rPr>
        <w:t>5.5. При нарушении срока оплаты Заказчик уплачивает Исполнителю неустойку в размере 0,1% от неоплаченной суммы за каждый день просрочки, но не более 10% общей стоимости услуг.</w:t>
      </w:r>
    </w:p>
    <w:p/>
    <w:p>
      <w:pPr>
        <w:jc w:val="left"/>
      </w:pPr>
      <w:r>
        <w:rPr>
          <w:b/>
          <w:sz w:val="24"/>
        </w:rPr>
        <w:t>6. ОТВЕТСТВЕННОСТЬ СТОРОН</w:t>
      </w:r>
    </w:p>
    <w:p>
      <w:pPr>
        <w:ind w:firstLine="709"/>
        <w:jc w:val="both"/>
      </w:pPr>
      <w:r>
        <w:rPr>
          <w:b w:val="0"/>
        </w:rPr>
        <w:t>6.1. За неисполнение или ненадлежащее исполнение обязательств по Договору Стороны несут ответственность в соответствии с законодательством Российской Федерации.</w:t>
      </w:r>
    </w:p>
    <w:p>
      <w:pPr>
        <w:ind w:firstLine="709"/>
        <w:jc w:val="both"/>
      </w:pPr>
      <w:r>
        <w:rPr>
          <w:b w:val="0"/>
        </w:rPr>
        <w:t>6.2. Исполнитель не несёт ответственности за последствия использования Заказчиком адреса с нарушением условий п. 3.2 настоящего Договора.</w:t>
      </w:r>
    </w:p>
    <w:p/>
    <w:p>
      <w:pPr>
        <w:jc w:val="left"/>
      </w:pPr>
      <w:r>
        <w:rPr>
          <w:b/>
          <w:sz w:val="24"/>
        </w:rPr>
        <w:t>7. КОНФИДЕНЦИАЛЬНОСТЬ И ПЕРСОНАЛЬНЫЕ ДАННЫЕ</w:t>
      </w:r>
    </w:p>
    <w:p>
      <w:pPr>
        <w:ind w:firstLine="709"/>
        <w:jc w:val="both"/>
      </w:pPr>
      <w:r>
        <w:rPr>
          <w:b w:val="0"/>
        </w:rPr>
        <w:t>7.1. Стороны обязуются не разглашать информацию, ставшую им известной в ходе исполнения Договора, за исключением случаев, предусмотренных законодательством.</w:t>
      </w:r>
    </w:p>
    <w:p>
      <w:pPr>
        <w:ind w:firstLine="709"/>
        <w:jc w:val="both"/>
      </w:pPr>
      <w:r>
        <w:rPr>
          <w:b w:val="0"/>
        </w:rPr>
        <w:t>7.2. Подписанием настоящего Договора Заказчик даёт согласие на обработку Исполнителем персональных данных подписанта и иных уполномоченных лиц в объёме, необходимом для исполнения Договора.</w:t>
      </w:r>
    </w:p>
    <w:p/>
    <w:p>
      <w:pPr>
        <w:jc w:val="left"/>
      </w:pPr>
      <w:r>
        <w:rPr>
          <w:b/>
          <w:sz w:val="24"/>
        </w:rPr>
        <w:t>8. ФОРС-МАЖОР</w:t>
      </w:r>
    </w:p>
    <w:p>
      <w:pPr>
        <w:ind w:firstLine="709"/>
        <w:jc w:val="both"/>
      </w:pPr>
      <w:r>
        <w:rPr>
          <w:b w:val="0"/>
        </w:rPr>
        <w:t>8.1. Стороны освобождаются от ответственности за неисполнение обязательств по Договору, если оно вызвано обстоятельствами непреодолимой силы.</w:t>
      </w:r>
    </w:p>
    <w:p/>
    <w:p>
      <w:pPr>
        <w:jc w:val="left"/>
      </w:pPr>
      <w:r>
        <w:rPr>
          <w:b/>
          <w:sz w:val="24"/>
        </w:rPr>
        <w:t>9. ПОРЯДОК РАЗРЕШЕНИЯ СПОРОВ</w:t>
      </w:r>
    </w:p>
    <w:p>
      <w:pPr>
        <w:ind w:firstLine="709"/>
        <w:jc w:val="both"/>
      </w:pPr>
      <w:r>
        <w:rPr>
          <w:b w:val="0"/>
        </w:rPr>
        <w:t>9.1. Все споры разрешаются путём переговоров. Претензионный порядок обязателен. Срок ответа на претензию — 15 рабочих дней.</w:t>
      </w:r>
    </w:p>
    <w:p>
      <w:pPr>
        <w:ind w:firstLine="709"/>
        <w:jc w:val="both"/>
      </w:pPr>
      <w:r>
        <w:rPr>
          <w:b w:val="0"/>
        </w:rPr>
        <w:t>9.2. При недостижении согласия споры передаются в Арбитражный суд по месту нахождения Исполнителя.</w:t>
      </w:r>
    </w:p>
    <w:p/>
    <w:p>
      <w:pPr>
        <w:jc w:val="left"/>
      </w:pPr>
      <w:r>
        <w:rPr>
          <w:b/>
          <w:sz w:val="24"/>
        </w:rPr>
        <w:t>10. ПРОЧИЕ УСЛОВИЯ</w:t>
      </w:r>
    </w:p>
    <w:p>
      <w:pPr>
        <w:ind w:firstLine="709"/>
        <w:jc w:val="both"/>
      </w:pPr>
      <w:r>
        <w:rPr>
          <w:b w:val="0"/>
        </w:rPr>
        <w:t>10.1. Договор и Акты, подписанные Сторонами и переданные посредством электронной почты в виде сканированных копий, имеют силу оригиналов до момента обмена бумажными экземплярами.</w:t>
      </w:r>
    </w:p>
    <w:p>
      <w:pPr>
        <w:ind w:firstLine="709"/>
        <w:jc w:val="both"/>
      </w:pPr>
      <w:r>
        <w:rPr>
          <w:b w:val="0"/>
        </w:rPr>
        <w:t>10.2. Договор составлен в 2 (двух) экземплярах, по одному для каждой Стороны.</w:t>
      </w:r>
    </w:p>
    <w:p>
      <w:pPr>
        <w:ind w:firstLine="709"/>
        <w:jc w:val="both"/>
      </w:pPr>
      <w:r>
        <w:rPr>
          <w:b w:val="0"/>
        </w:rPr>
        <w:t>10.3. Любые изменения и дополнения к настоящему Договору действительны только в письменной форме за подписью обеих Сторон.</w:t>
      </w:r>
    </w:p>
    <w:p/>
    <w:p>
      <w:pPr>
        <w:jc w:val="left"/>
      </w:pPr>
      <w:r>
        <w:rPr>
          <w:b/>
          <w:sz w:val="24"/>
        </w:rPr>
        <w:t>11. РЕКВИЗИТЫ И ПОДПИСИ СТОРОН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ИСПОЛНИТЕЛЬ</w:t>
            </w:r>
          </w:p>
          <w:p>
            <w:r>
              <w:rPr>
                <w:b w:val="0"/>
              </w:rPr>
              <w:t>ИП {{ provider_full_name }}</w:t>
            </w:r>
          </w:p>
          <w:p>
            <w:r>
              <w:rPr>
                <w:b w:val="0"/>
              </w:rPr>
              <w:t>ИНН: {{ provider_inn }}</w:t>
            </w:r>
          </w:p>
          <w:p>
            <w:r>
              <w:rPr>
                <w:b w:val="0"/>
              </w:rPr>
              <w:t>ОГРНИП: {{ provider_ogrn }}</w:t>
            </w:r>
          </w:p>
          <w:p>
            <w:r>
              <w:rPr>
                <w:b w:val="0"/>
              </w:rPr>
              <w:t>Адрес: {{ provider_legal_address }}</w:t>
            </w:r>
          </w:p>
          <w:p>
            <w:r>
              <w:rPr>
                <w:b w:val="0"/>
              </w:rPr>
            </w:r>
          </w:p>
          <w:p>
            <w:r>
              <w:rPr>
                <w:b w:val="0"/>
              </w:rPr>
              <w:t>___________ /{{ provider_signatory_initials }}/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ЗАКАЗЧИК</w:t>
            </w:r>
          </w:p>
          <w:p>
            <w:r>
              <w:rPr>
                <w:b w:val="0"/>
              </w:rPr>
              <w:t>{{ client_full_name }}</w:t>
            </w:r>
          </w:p>
          <w:p>
            <w:r>
              <w:rPr>
                <w:b w:val="0"/>
              </w:rPr>
              <w:t>ИНН: {{ client_inn }}</w:t>
            </w:r>
          </w:p>
          <w:p>
            <w:r>
              <w:rPr>
                <w:b w:val="0"/>
              </w:rPr>
              <w:t>КПП: {{ client_kpp }}</w:t>
            </w:r>
          </w:p>
          <w:p>
            <w:r>
              <w:rPr>
                <w:b w:val="0"/>
              </w:rPr>
              <w:t>ОГРН: {{ client_ogrn }}</w:t>
            </w:r>
          </w:p>
          <w:p>
            <w:r>
              <w:rPr>
                <w:b w:val="0"/>
              </w:rPr>
              <w:t>Юр. адрес: {{ client_legal_address }}</w:t>
            </w:r>
          </w:p>
          <w:p>
            <w:r>
              <w:rPr>
                <w:b w:val="0"/>
              </w:rPr>
              <w:t>___________ /{{ client_signatory_initials }}/</w:t>
            </w:r>
          </w:p>
          <w:p>
            <w:r>
              <w:rPr>
                <w:b w:val="0"/>
              </w:rPr>
              <w:t>М.П.</w:t>
            </w:r>
          </w:p>
        </w:tc>
      </w:tr>
    </w:tbl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