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В МИФНС России № {{ fns_number }} по г. {{ fns_city }}</w:t>
      </w:r>
      <w:r>
        <w:br/>
      </w:r>
      <w:r>
        <w:t>от ИП {{ provider_full_name }}</w:t>
      </w:r>
      <w:r>
        <w:br/>
      </w:r>
      <w:r>
        <w:t>ИНН {{ provider_inn }}</w:t>
      </w:r>
      <w:r>
        <w:br/>
      </w:r>
      <w:r>
        <w:t>ОГРНИП {{ provider_ogrn }}</w:t>
      </w:r>
      <w:r>
        <w:br/>
      </w:r>
      <w:r>
        <w:t>адрес: {{ provider_legal_address }}</w:t>
      </w:r>
      <w:r>
        <w:br/>
      </w:r>
      <w:r>
        <w:t>тел.: {{ provider_phone }}</w:t>
      </w:r>
    </w:p>
    <w:p/>
    <w:p>
      <w:pPr>
        <w:jc w:val="center"/>
      </w:pPr>
      <w:r>
        <w:rPr>
          <w:b/>
          <w:sz w:val="24"/>
        </w:rPr>
        <w:t>ГАРАНТИЙНОЕ ПИСЬМО</w:t>
      </w:r>
    </w:p>
    <w:p/>
    <w:p>
      <w:pPr>
        <w:jc w:val="both"/>
      </w:pPr>
      <w:r>
        <w:rPr>
          <w:b w:val="0"/>
        </w:rPr>
        <w:t>Исх. № {{ guarantee_number }} от {{ guarantee_date_ru }}</w:t>
      </w:r>
    </w:p>
    <w:p/>
    <w:p>
      <w:pPr>
        <w:ind w:firstLine="709"/>
        <w:jc w:val="both"/>
      </w:pPr>
      <w:r>
        <w:rPr>
          <w:b w:val="0"/>
        </w:rPr>
        <w:t>Я, индивидуальный предприниматель {{ provider_full_name }}, действующий на основании листа записи ЕГРИП, ГАРАНТИРУЮ И ПОДТВЕРЖДАЮ:</w:t>
      </w:r>
    </w:p>
    <w:p/>
    <w:p>
      <w:pPr>
        <w:ind w:firstLine="709"/>
        <w:jc w:val="both"/>
      </w:pPr>
      <w:r>
        <w:rPr>
          <w:b w:val="0"/>
        </w:rPr>
        <w:t>1. Мне на праве собственности принадлежит нежилое помещение, расположенное по адресу: {{ address_full }}, кадастровый номер {{ address_cadastral_number }}.</w:t>
      </w:r>
    </w:p>
    <w:p>
      <w:pPr>
        <w:ind w:firstLine="709"/>
        <w:jc w:val="both"/>
      </w:pPr>
      <w:r>
        <w:rPr>
          <w:b w:val="0"/>
        </w:rPr>
        <w:t>2. Я ДАЮ СОГЛАСИЕ на использование указанного адреса в качестве адреса места нахождения постоянно действующего исполнительного органа создаваемого юридического лица — «{{ client_planned_name }}» — при его государственной регистрации в ЕГРЮЛ.</w:t>
      </w:r>
    </w:p>
    <w:p>
      <w:pPr>
        <w:ind w:firstLine="709"/>
        <w:jc w:val="both"/>
      </w:pPr>
      <w:r>
        <w:rPr>
          <w:b w:val="0"/>
        </w:rPr>
        <w:t>3. Я ОБЯЗУЮСЬ заключить с создаваемым юридическим лицом договор о предоставлении адреса в течение 30 (тридцати) календарных дней с даты его государственной регистрации в ЕГРЮЛ.</w:t>
      </w:r>
    </w:p>
    <w:p>
      <w:pPr>
        <w:ind w:firstLine="709"/>
        <w:jc w:val="both"/>
      </w:pPr>
      <w:r>
        <w:rPr>
          <w:b w:val="0"/>
        </w:rPr>
        <w:t>4. Настоящее письмо подтверждает достоверность сведений об адресе для целей пп. «в» п. 1 ст. 23 Федерального закона от 08.08.2001 № 129-ФЗ.</w:t>
      </w:r>
    </w:p>
    <w:p/>
    <w:p>
      <w:pPr>
        <w:jc w:val="both"/>
      </w:pPr>
      <w:r>
        <w:rPr>
          <w:b/>
        </w:rPr>
        <w:t>Приложение:</w:t>
      </w:r>
    </w:p>
    <w:p>
      <w:pPr>
        <w:jc w:val="both"/>
      </w:pPr>
      <w:r>
        <w:rPr>
          <w:b w:val="0"/>
        </w:rPr>
        <w:t>— копия {{ ownership_doc_short }} на {{ ownership_doc_pages }} л. в 1 экз.</w:t>
      </w:r>
    </w:p>
    <w:p/>
    <w:p/>
    <w:p>
      <w:r>
        <w:t>Индивидуальный предприниматель</w:t>
      </w:r>
      <w:r>
        <w:tab/>
        <w:tab/>
        <w:tab/>
        <w:tab/>
      </w:r>
      <w:r>
        <w:t>___________ /{{ provider_signatory_initials }}/</w:t>
      </w:r>
    </w:p>
    <w:p>
      <w:pPr>
        <w:jc w:val="right"/>
      </w:pPr>
      <w:r>
        <w:t>М.П. (при наличии)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