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80"/>
      </w:pPr>
    </w:p>
    <w:p>
      <w:pPr>
        <w:spacing w:after="80" w:before="80"/>
      </w:pP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7C3AED"/>
          <w:sz w:val="72"/>
          <w:szCs w:val="72"/>
        </w:rPr>
        <w:t xml:space="preserve">AI Studio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6B7280"/>
          <w:sz w:val="28"/>
          <w:szCs w:val="28"/>
        </w:rPr>
        <w:t xml:space="preserve">תוכנית עבודה מלאה — מ-0 לסטודיו מתפקד</w:t>
      </w:r>
    </w:p>
    <w:p>
      <w:pPr>
        <w:spacing w:after="500" w:before="0"/>
        <w:jc w:val="center"/>
      </w:pPr>
      <w:r>
        <w:rPr>
          <w:rFonts w:ascii="Arial" w:cs="Arial" w:eastAsia="Arial" w:hAnsi="Arial"/>
          <w:color w:val="06B6D4"/>
          <w:sz w:val="22"/>
          <w:szCs w:val="22"/>
        </w:rPr>
        <w:t xml:space="preserve">30 יום  |  לקוחה ראשונה  |  הכנסה ראשונה</w:t>
      </w:r>
    </w:p>
    <w:p>
      <w:pPr>
        <w:pStyle w:val="Heading1"/>
        <w:pBdr>
          <w:bottom w:val="single" w:color="7C3AED" w:sz="4" w:space="4"/>
        </w:pBdr>
        <w:spacing w:after="160" w:before="400"/>
      </w:pPr>
      <w:r>
        <w:rPr>
          <w:rFonts w:ascii="Arial" w:cs="Arial" w:eastAsia="Arial" w:hAnsi="Arial"/>
          <w:b/>
          <w:bCs/>
          <w:color w:val="7C3AED"/>
          <w:sz w:val="32"/>
          <w:szCs w:val="32"/>
        </w:rPr>
        <w:t xml:space="preserve">מקרא — מי עושה מה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CFDF5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059669"/>
                <w:sz w:val="28"/>
                <w:szCs w:val="28"/>
              </w:rPr>
              <w:t xml:space="preserve">את</w:t>
            </w:r>
          </w:p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החלטות, צילומים, שיחות לקוח, פעולות ידניות שדורשות נוכחות אנושית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0FF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7C3AED"/>
                <w:sz w:val="28"/>
                <w:szCs w:val="28"/>
              </w:rPr>
              <w:t xml:space="preserve">סוכן</w:t>
            </w:r>
          </w:p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מסמכים, תסריטים, אתרים, תבניות, מחקר — הכל שאפשר לאוטומט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CFEFF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06B6D4"/>
                <w:sz w:val="28"/>
                <w:szCs w:val="28"/>
              </w:rPr>
              <w:t xml:space="preserve">שניכן</w:t>
            </w:r>
          </w:p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משימות שדורשות קלט שלך + ביצוע של הסוכן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200"/>
          <w:bottom w:type="dxa" w:w="80"/>
        </w:tblCellMar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2937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שלב 0  החלטות יסוד — יום 1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E0E7FF"/>
                <w:sz w:val="21"/>
                <w:szCs w:val="21"/>
              </w:rPr>
              <w:t xml:space="preserve">לפני שמתחילים — 3 החלטות שכל השאר תלוי בהן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800"/>
        <w:gridCol w:w="1560"/>
        <w:gridCol w:w="1800"/>
      </w:tblGrid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F293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מי מבצע</w:t>
            </w:r>
          </w:p>
        </w:tc>
        <w:tc>
          <w:tcPr>
            <w:tcW w:type="dxa" w:w="4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F293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משימה</w:t>
            </w:r>
          </w:p>
        </w:tc>
        <w:tc>
          <w:tcPr>
            <w:tcW w:type="dxa" w:w="1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F293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זמן משוער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F293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הערה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CFD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59669"/>
                <w:sz w:val="19"/>
                <w:szCs w:val="19"/>
              </w:rPr>
              <w:t xml:space="preserve">את</w:t>
            </w:r>
          </w:p>
        </w:tc>
        <w:tc>
          <w:tcPr>
            <w:tcW w:type="dxa" w:w="4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בחירת שם: מותג אישי (Shani Gorgov | AI Studio) או שם סוכנות בוטיק?</w:t>
            </w:r>
          </w:p>
        </w:tc>
        <w:tc>
          <w:tcPr>
            <w:tcW w:type="dxa" w:w="1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1-2 שעות חשיבה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9"/>
                <w:szCs w:val="19"/>
              </w:rPr>
              <w:t xml:space="preserve">החלטה קריטית — כל שאר הברנד תלוי בזה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CFD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59669"/>
                <w:sz w:val="19"/>
                <w:szCs w:val="19"/>
              </w:rPr>
              <w:t xml:space="preserve">את</w:t>
            </w:r>
          </w:p>
        </w:tc>
        <w:tc>
          <w:tcPr>
            <w:tcW w:type="dxa" w:w="4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בחירת פלטת צבעים + פונט (2 צבעים ראשיים, 1 פונט)</w:t>
            </w:r>
          </w:p>
        </w:tc>
        <w:tc>
          <w:tcPr>
            <w:tcW w:type="dxa" w:w="1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30 דקות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9"/>
                <w:szCs w:val="19"/>
              </w:rPr>
              <w:t xml:space="preserve">נקי, מודרני, טכנולוגי. Pinterest / Behance להשראה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CFD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59669"/>
                <w:sz w:val="19"/>
                <w:szCs w:val="19"/>
              </w:rPr>
              <w:t xml:space="preserve">את</w:t>
            </w:r>
          </w:p>
        </w:tc>
        <w:tc>
          <w:tcPr>
            <w:tcW w:type="dxa" w:w="4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החלטה: Framer או Claude Code + Vercel לאתר הפורטפוליו?</w:t>
            </w:r>
          </w:p>
        </w:tc>
        <w:tc>
          <w:tcPr>
            <w:tcW w:type="dxa" w:w="1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20 דקות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9"/>
                <w:szCs w:val="19"/>
              </w:rPr>
              <w:t xml:space="preserve">Framer = מהיר. Claude Code = WOW factor + demo יכולות</w:t>
            </w:r>
          </w:p>
        </w:tc>
      </w:tr>
    </w:tbl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2937" w:val="clear"/>
            <w:tcMar>
              <w:top w:type="dxa" w:w="180"/>
              <w:left w:type="dxa" w:w="280"/>
              <w:bottom w:type="dxa" w:w="180"/>
              <w:right w:type="dxa" w:w="280"/>
            </w:tcMar>
          </w:tcPr>
          <w:p>
            <w:r>
              <w:rPr>
                <w:rFonts w:ascii="Arial" w:cs="Arial" w:eastAsia="Arial" w:hAnsi="Arial"/>
                <w:color w:val="FFFFFF"/>
                <w:sz w:val="22"/>
                <w:szCs w:val="22"/>
              </w:rPr>
              <w:t xml:space="preserve">ברגע שיש שם + צבעים — הסוכן בונה הכל: פרופילים, אתר, תסריטים. עד אז — אי אפשר להתחיל.</w:t>
            </w:r>
          </w:p>
        </w:tc>
      </w:tr>
    </w:tbl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200"/>
          <w:bottom w:type="dxa" w:w="80"/>
        </w:tblCellMar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7C3AED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שלב 1  תשתית — ימים 1-7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E0E7FF"/>
                <w:sz w:val="21"/>
                <w:szCs w:val="21"/>
              </w:rPr>
              <w:t xml:space="preserve">הכל שצריך להיות קיים לפני שיוצאים החוצה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800"/>
        <w:gridCol w:w="1560"/>
        <w:gridCol w:w="1800"/>
      </w:tblGrid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F293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מי מבצע</w:t>
            </w:r>
          </w:p>
        </w:tc>
        <w:tc>
          <w:tcPr>
            <w:tcW w:type="dxa" w:w="4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F293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משימה</w:t>
            </w:r>
          </w:p>
        </w:tc>
        <w:tc>
          <w:tcPr>
            <w:tcW w:type="dxa" w:w="1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F293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זמן משוער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F293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הערה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0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7C3AED"/>
                <w:sz w:val="19"/>
                <w:szCs w:val="19"/>
              </w:rPr>
              <w:t xml:space="preserve">סוכן</w:t>
            </w:r>
          </w:p>
        </w:tc>
        <w:tc>
          <w:tcPr>
            <w:tcW w:type="dxa" w:w="4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תבנית bio לאינסטגרם + headline ל-LinkedIn (עברית + אנגלית)</w:t>
            </w:r>
          </w:p>
        </w:tc>
        <w:tc>
          <w:tcPr>
            <w:tcW w:type="dxa" w:w="1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20 דקות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9"/>
                <w:szCs w:val="19"/>
              </w:rPr>
              <w:t xml:space="preserve">מוכן להעתקה — מחכה לשם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CFD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59669"/>
                <w:sz w:val="19"/>
                <w:szCs w:val="19"/>
              </w:rPr>
              <w:t xml:space="preserve">את</w:t>
            </w:r>
          </w:p>
        </w:tc>
        <w:tc>
          <w:tcPr>
            <w:tcW w:type="dxa" w:w="4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פתיחת פרופיל IG עסקי + LinkedIn והזנת הטקסטים</w:t>
            </w:r>
          </w:p>
        </w:tc>
        <w:tc>
          <w:tcPr>
            <w:tcW w:type="dxa" w:w="1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30-45 דקות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9"/>
                <w:szCs w:val="19"/>
              </w:rPr>
              <w:t xml:space="preserve">מובייל לאינסטגרם, דסקטופ לאינקדאין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0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7C3AED"/>
                <w:sz w:val="19"/>
                <w:szCs w:val="19"/>
              </w:rPr>
              <w:t xml:space="preserve">סוכן</w:t>
            </w:r>
          </w:p>
        </w:tc>
        <w:tc>
          <w:tcPr>
            <w:tcW w:type="dxa" w:w="4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בניית אתר פורטפוליו עם 3 case studies (השעון, הנעל, Solis)</w:t>
            </w:r>
          </w:p>
        </w:tc>
        <w:tc>
          <w:tcPr>
            <w:tcW w:type="dxa" w:w="1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2-4 שעות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9"/>
                <w:szCs w:val="19"/>
              </w:rPr>
              <w:t xml:space="preserve">Claude Code + Vercel / Framer — לפי הבחירה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CFD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59669"/>
                <w:sz w:val="19"/>
                <w:szCs w:val="19"/>
              </w:rPr>
              <w:t xml:space="preserve">את</w:t>
            </w:r>
          </w:p>
        </w:tc>
        <w:tc>
          <w:tcPr>
            <w:tcW w:type="dxa" w:w="4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אישור האתר + סבב תיקונים אחד</w:t>
            </w:r>
          </w:p>
        </w:tc>
        <w:tc>
          <w:tcPr>
            <w:tcW w:type="dxa" w:w="1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30 דקות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9"/>
                <w:szCs w:val="19"/>
              </w:rPr>
              <w:t xml:space="preserve">קישור זמני ב-Vercel לצפייה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CFE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6B6D4"/>
                <w:sz w:val="19"/>
                <w:szCs w:val="19"/>
              </w:rPr>
              <w:t xml:space="preserve">שניכן</w:t>
            </w:r>
          </w:p>
        </w:tc>
        <w:tc>
          <w:tcPr>
            <w:tcW w:type="dxa" w:w="4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הגדרת מחירון: Landing Page / Web App / Automation / Retainer</w:t>
            </w:r>
          </w:p>
        </w:tc>
        <w:tc>
          <w:tcPr>
            <w:tcW w:type="dxa" w:w="1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45 דקות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9"/>
                <w:szCs w:val="19"/>
              </w:rPr>
              <w:t xml:space="preserve">הסוכן מביא benchmark, את מחליטה על המחיר הסופי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0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7C3AED"/>
                <w:sz w:val="19"/>
                <w:szCs w:val="19"/>
              </w:rPr>
              <w:t xml:space="preserve">סוכן</w:t>
            </w:r>
          </w:p>
        </w:tc>
        <w:tc>
          <w:tcPr>
            <w:tcW w:type="dxa" w:w="4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תבנית הצעת מחיר + חוזה עבודה בסיסי</w:t>
            </w:r>
          </w:p>
        </w:tc>
        <w:tc>
          <w:tcPr>
            <w:tcW w:type="dxa" w:w="1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45 דקות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9"/>
                <w:szCs w:val="19"/>
              </w:rPr>
              <w:t xml:space="preserve">Word doc מוכן לשליחה לכל לקוח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CFD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59669"/>
                <w:sz w:val="19"/>
                <w:szCs w:val="19"/>
              </w:rPr>
              <w:t xml:space="preserve">את</w:t>
            </w:r>
          </w:p>
        </w:tc>
        <w:tc>
          <w:tcPr>
            <w:tcW w:type="dxa" w:w="4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עדכון רו"ח על הוספת תחום עיסוק (פיתוח + דיגיטל)</w:t>
            </w:r>
          </w:p>
        </w:tc>
        <w:tc>
          <w:tcPr>
            <w:tcW w:type="dxa" w:w="1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15 דקות שיחה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9"/>
                <w:szCs w:val="19"/>
              </w:rPr>
              <w:t xml:space="preserve">פורמלי בלבד — לא מורכב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200"/>
          <w:bottom w:type="dxa" w:w="80"/>
        </w:tblCellMar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6B6D4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שלב 2  מנוע תוכן — ימים 7-21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E0E7FF"/>
                <w:sz w:val="21"/>
                <w:szCs w:val="21"/>
              </w:rPr>
              <w:t xml:space="preserve">Instagram + LinkedIn מתחילים לעבוד. כל שבוע: 3-4 פוסטים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800"/>
        <w:gridCol w:w="1560"/>
        <w:gridCol w:w="1800"/>
      </w:tblGrid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F293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מי מבצע</w:t>
            </w:r>
          </w:p>
        </w:tc>
        <w:tc>
          <w:tcPr>
            <w:tcW w:type="dxa" w:w="4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F293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משימה</w:t>
            </w:r>
          </w:p>
        </w:tc>
        <w:tc>
          <w:tcPr>
            <w:tcW w:type="dxa" w:w="1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F293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זמן משוער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F293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הערה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0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7C3AED"/>
                <w:sz w:val="19"/>
                <w:szCs w:val="19"/>
              </w:rPr>
              <w:t xml:space="preserve">סוכן</w:t>
            </w:r>
          </w:p>
        </w:tc>
        <w:tc>
          <w:tcPr>
            <w:tcW w:type="dxa" w:w="4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5 תסריטי Reels: מייסדת, הדגמת Claude, השעון, הנעל, Solis</w:t>
            </w:r>
          </w:p>
        </w:tc>
        <w:tc>
          <w:tcPr>
            <w:tcW w:type="dxa" w:w="1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1 שעה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9"/>
                <w:szCs w:val="19"/>
              </w:rPr>
              <w:t xml:space="preserve">עברית, מותאם לאלגוריתם IG ישראל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0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7C3AED"/>
                <w:sz w:val="19"/>
                <w:szCs w:val="19"/>
              </w:rPr>
              <w:t xml:space="preserve">סוכן</w:t>
            </w:r>
          </w:p>
        </w:tc>
        <w:tc>
          <w:tcPr>
            <w:tcW w:type="dxa" w:w="4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Lead Magnet PDF: '5 כלי AI שיחסכו לך 10 שעות בשבוע'</w:t>
            </w:r>
          </w:p>
        </w:tc>
        <w:tc>
          <w:tcPr>
            <w:tcW w:type="dxa" w:w="1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1 שעה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9"/>
                <w:szCs w:val="19"/>
              </w:rPr>
              <w:t xml:space="preserve">Canva-ready — את רק מעצבת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CFD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59669"/>
                <w:sz w:val="19"/>
                <w:szCs w:val="19"/>
              </w:rPr>
              <w:t xml:space="preserve">את</w:t>
            </w:r>
          </w:p>
        </w:tc>
        <w:tc>
          <w:tcPr>
            <w:tcW w:type="dxa" w:w="4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צילום Reel #1: סיפור מייסדת (תסריט מוכן)</w:t>
            </w:r>
          </w:p>
        </w:tc>
        <w:tc>
          <w:tcPr>
            <w:tcW w:type="dxa" w:w="1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1-2 שעות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9"/>
                <w:szCs w:val="19"/>
              </w:rPr>
              <w:t xml:space="preserve">אור טוב + רקע נקי. 15-30 שניות.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CFD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59669"/>
                <w:sz w:val="19"/>
                <w:szCs w:val="19"/>
              </w:rPr>
              <w:t xml:space="preserve">את</w:t>
            </w:r>
          </w:p>
        </w:tc>
        <w:tc>
          <w:tcPr>
            <w:tcW w:type="dxa" w:w="4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צילום Reel #2: הדגמת Claude חיה</w:t>
            </w:r>
          </w:p>
        </w:tc>
        <w:tc>
          <w:tcPr>
            <w:tcW w:type="dxa" w:w="1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45 דקות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9"/>
                <w:szCs w:val="19"/>
              </w:rPr>
              <w:t xml:space="preserve">Screen recording + קריינות. OBS / iPhone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0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7C3AED"/>
                <w:sz w:val="19"/>
                <w:szCs w:val="19"/>
              </w:rPr>
              <w:t xml:space="preserve">סוכן</w:t>
            </w:r>
          </w:p>
        </w:tc>
        <w:tc>
          <w:tcPr>
            <w:tcW w:type="dxa" w:w="4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3 Carousels: השעון / הנעל / Solis — case study format</w:t>
            </w:r>
          </w:p>
        </w:tc>
        <w:tc>
          <w:tcPr>
            <w:tcW w:type="dxa" w:w="1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45 דקות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9"/>
                <w:szCs w:val="19"/>
              </w:rPr>
              <w:t xml:space="preserve">5-6 שקפים, מוכן לעיצוב ב-Canva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CFD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59669"/>
                <w:sz w:val="19"/>
                <w:szCs w:val="19"/>
              </w:rPr>
              <w:t xml:space="preserve">את</w:t>
            </w:r>
          </w:p>
        </w:tc>
        <w:tc>
          <w:tcPr>
            <w:tcW w:type="dxa" w:w="4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עיצוב 3 הCarousels ב-Canva + פרסום</w:t>
            </w:r>
          </w:p>
        </w:tc>
        <w:tc>
          <w:tcPr>
            <w:tcW w:type="dxa" w:w="1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2 שעות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9"/>
                <w:szCs w:val="19"/>
              </w:rPr>
              <w:t xml:space="preserve">Template אחד עקבי לכל הcarousels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0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7C3AED"/>
                <w:sz w:val="19"/>
                <w:szCs w:val="19"/>
              </w:rPr>
              <w:t xml:space="preserve">סוכן</w:t>
            </w:r>
          </w:p>
        </w:tc>
        <w:tc>
          <w:tcPr>
            <w:tcW w:type="dxa" w:w="4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לוח תוכן שבועי לשבועות 2-4 (12 פוסטים)</w:t>
            </w:r>
          </w:p>
        </w:tc>
        <w:tc>
          <w:tcPr>
            <w:tcW w:type="dxa" w:w="1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30 דקות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9"/>
                <w:szCs w:val="19"/>
              </w:rPr>
              <w:t xml:space="preserve">תאריך, ערוץ, נושא, פורמט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CFD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59669"/>
                <w:sz w:val="19"/>
                <w:szCs w:val="19"/>
              </w:rPr>
              <w:t xml:space="preserve">את</w:t>
            </w:r>
          </w:p>
        </w:tc>
        <w:tc>
          <w:tcPr>
            <w:tcW w:type="dxa" w:w="4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Story AMA שבועית: שאלות על AI לעסק</w:t>
            </w:r>
          </w:p>
        </w:tc>
        <w:tc>
          <w:tcPr>
            <w:tcW w:type="dxa" w:w="1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20 דקות/שבוע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9"/>
                <w:szCs w:val="19"/>
              </w:rPr>
              <w:t xml:space="preserve">ימי ראשון 19:00-21:00</w:t>
            </w:r>
          </w:p>
        </w:tc>
      </w:tr>
    </w:tbl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200"/>
          <w:bottom w:type="dxa" w:w="80"/>
        </w:tblCellMar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97706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שלב 3  גיוס לקוחות — ימים 14-30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E0E7FF"/>
                <w:sz w:val="21"/>
                <w:szCs w:val="21"/>
              </w:rPr>
              <w:t xml:space="preserve">מקבילי לתוכן — לא מחכות שהפרופיל יגדל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800"/>
        <w:gridCol w:w="1560"/>
        <w:gridCol w:w="1800"/>
      </w:tblGrid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F293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מי מבצע</w:t>
            </w:r>
          </w:p>
        </w:tc>
        <w:tc>
          <w:tcPr>
            <w:tcW w:type="dxa" w:w="4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F293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משימה</w:t>
            </w:r>
          </w:p>
        </w:tc>
        <w:tc>
          <w:tcPr>
            <w:tcW w:type="dxa" w:w="1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F293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זמן משוער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F293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הערה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CFD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59669"/>
                <w:sz w:val="19"/>
                <w:szCs w:val="19"/>
              </w:rPr>
              <w:t xml:space="preserve">את</w:t>
            </w:r>
          </w:p>
        </w:tc>
        <w:tc>
          <w:tcPr>
            <w:tcW w:type="dxa" w:w="4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רשימת 30 שמות: מכרות, לקוחות ישנות, קשרים עסקיים</w:t>
            </w:r>
          </w:p>
        </w:tc>
        <w:tc>
          <w:tcPr>
            <w:tcW w:type="dxa" w:w="1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45 דקות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9"/>
                <w:szCs w:val="19"/>
              </w:rPr>
              <w:t xml:space="preserve">WhatsApp / IG / LinkedIn — כולן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0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7C3AED"/>
                <w:sz w:val="19"/>
                <w:szCs w:val="19"/>
              </w:rPr>
              <w:t xml:space="preserve">סוכן</w:t>
            </w:r>
          </w:p>
        </w:tc>
        <w:tc>
          <w:tcPr>
            <w:tcW w:type="dxa" w:w="4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תסריט DM outreach (3 גרסאות: חמה/פושרת/קרה)</w:t>
            </w:r>
          </w:p>
        </w:tc>
        <w:tc>
          <w:tcPr>
            <w:tcW w:type="dxa" w:w="1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30 דקות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9"/>
                <w:szCs w:val="19"/>
              </w:rPr>
              <w:t xml:space="preserve">עברית, לא שיווקי — שיחתי ואמיתי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CFD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59669"/>
                <w:sz w:val="19"/>
                <w:szCs w:val="19"/>
              </w:rPr>
              <w:t xml:space="preserve">את</w:t>
            </w:r>
          </w:p>
        </w:tc>
        <w:tc>
          <w:tcPr>
            <w:tcW w:type="dxa" w:w="4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שליחת 10 DMs ראשונים מהרשת החמה</w:t>
            </w:r>
          </w:p>
        </w:tc>
        <w:tc>
          <w:tcPr>
            <w:tcW w:type="dxa" w:w="1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30 דקות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9"/>
                <w:szCs w:val="19"/>
              </w:rPr>
              <w:t xml:space="preserve">שבוע 2 — לא לחכות לפרופיל מושלם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CFE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6B6D4"/>
                <w:sz w:val="19"/>
                <w:szCs w:val="19"/>
              </w:rPr>
              <w:t xml:space="preserve">שניכן</w:t>
            </w:r>
          </w:p>
        </w:tc>
        <w:tc>
          <w:tcPr>
            <w:tcW w:type="dxa" w:w="4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פגישת גילוי ראשונה — שאלון האפיון (SOP מוכן)</w:t>
            </w:r>
          </w:p>
        </w:tc>
        <w:tc>
          <w:tcPr>
            <w:tcW w:type="dxa" w:w="1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60 דקות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9"/>
                <w:szCs w:val="19"/>
              </w:rPr>
              <w:t xml:space="preserve">Zoom / פגישה. תסריט + שאלות כבר קיימות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CFE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6B6D4"/>
                <w:sz w:val="19"/>
                <w:szCs w:val="19"/>
              </w:rPr>
              <w:t xml:space="preserve">שניכן</w:t>
            </w:r>
          </w:p>
        </w:tc>
        <w:tc>
          <w:tcPr>
            <w:tcW w:type="dxa" w:w="4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הצעת מחיר מותאמת ללקוחה (Template מוכן)</w:t>
            </w:r>
          </w:p>
        </w:tc>
        <w:tc>
          <w:tcPr>
            <w:tcW w:type="dxa" w:w="1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45 דקות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9"/>
                <w:szCs w:val="19"/>
              </w:rPr>
              <w:t xml:space="preserve">סוכן מתאים, את שולחת תוך 24 שעות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CFD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59669"/>
                <w:sz w:val="19"/>
                <w:szCs w:val="19"/>
              </w:rPr>
              <w:t xml:space="preserve">את</w:t>
            </w:r>
          </w:p>
        </w:tc>
        <w:tc>
          <w:tcPr>
            <w:tcW w:type="dxa" w:w="4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שליחת 10 DMs נוספים + מעקב ראשונים</w:t>
            </w:r>
          </w:p>
        </w:tc>
        <w:tc>
          <w:tcPr>
            <w:tcW w:type="dxa" w:w="1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20 דקות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9"/>
                <w:szCs w:val="19"/>
              </w:rPr>
              <w:t xml:space="preserve">שבוע 3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CFD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59669"/>
                <w:sz w:val="19"/>
                <w:szCs w:val="19"/>
              </w:rPr>
              <w:t xml:space="preserve">את</w:t>
            </w:r>
          </w:p>
        </w:tc>
        <w:tc>
          <w:tcPr>
            <w:tcW w:type="dxa" w:w="4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סגירת חוזה + קבלת מקדמה (50%)</w:t>
            </w:r>
          </w:p>
        </w:tc>
        <w:tc>
          <w:tcPr>
            <w:tcW w:type="dxa" w:w="1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—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9"/>
                <w:szCs w:val="19"/>
              </w:rPr>
              <w:t xml:space="preserve">יעד: לפחות לקוחה 1 עד יום 30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7C3AED" w:sz="4" w:space="4"/>
        </w:pBdr>
        <w:spacing w:after="160" w:before="400"/>
      </w:pPr>
      <w:r>
        <w:rPr>
          <w:rFonts w:ascii="Arial" w:cs="Arial" w:eastAsia="Arial" w:hAnsi="Arial"/>
          <w:b/>
          <w:bCs/>
          <w:color w:val="7C3AED"/>
          <w:sz w:val="32"/>
          <w:szCs w:val="32"/>
        </w:rPr>
        <w:t xml:space="preserve">מחירון מומלץ — לפי מחקר שוק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color w:val="6B7280"/>
          <w:sz w:val="22"/>
          <w:szCs w:val="22"/>
        </w:rPr>
        <w:t xml:space="preserve">על בסיס שוק עצמאיות ישראל + שיטת תמחור לפי תוצאה (לא שעות):</w:t>
      </w:r>
    </w:p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160"/>
        <w:gridCol w:w="2160"/>
        <w:gridCol w:w="2040"/>
      </w:tblGrid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F293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שירות</w:t>
            </w:r>
          </w:p>
        </w:tc>
        <w:tc>
          <w:tcPr>
            <w:tcW w:type="dxa" w:w="2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F293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מינימום</w:t>
            </w:r>
          </w:p>
        </w:tc>
        <w:tc>
          <w:tcPr>
            <w:tcW w:type="dxa" w:w="2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F293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מקסימום</w:t>
            </w:r>
          </w:p>
        </w:tc>
        <w:tc>
          <w:tcPr>
            <w:tcW w:type="dxa" w:w="20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F293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הערה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Landing Page</w:t>
            </w:r>
          </w:p>
        </w:tc>
        <w:tc>
          <w:tcPr>
            <w:tcW w:type="dxa" w:w="2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2,500 ₪</w:t>
            </w:r>
          </w:p>
        </w:tc>
        <w:tc>
          <w:tcPr>
            <w:tcW w:type="dxa" w:w="2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6,000 ₪</w:t>
            </w:r>
          </w:p>
        </w:tc>
        <w:tc>
          <w:tcPr>
            <w:tcW w:type="dxa" w:w="20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לפי מורכבות ואנימציות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Web App / MVP</w:t>
            </w:r>
          </w:p>
        </w:tc>
        <w:tc>
          <w:tcPr>
            <w:tcW w:type="dxa" w:w="2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8,000 ₪</w:t>
            </w:r>
          </w:p>
        </w:tc>
        <w:tc>
          <w:tcPr>
            <w:tcW w:type="dxa" w:w="2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25,000 ₪</w:t>
            </w:r>
          </w:p>
        </w:tc>
        <w:tc>
          <w:tcPr>
            <w:tcW w:type="dxa" w:w="20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לפי מסכים + לוגיקה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אוטומציות</w:t>
            </w:r>
          </w:p>
        </w:tc>
        <w:tc>
          <w:tcPr>
            <w:tcW w:type="dxa" w:w="2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3,500 ₪</w:t>
            </w:r>
          </w:p>
        </w:tc>
        <w:tc>
          <w:tcPr>
            <w:tcW w:type="dxa" w:w="2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12,000 ₪</w:t>
            </w:r>
          </w:p>
        </w:tc>
        <w:tc>
          <w:tcPr>
            <w:tcW w:type="dxa" w:w="20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לפי מורכבות Flow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Retainer חודשי</w:t>
            </w:r>
          </w:p>
        </w:tc>
        <w:tc>
          <w:tcPr>
            <w:tcW w:type="dxa" w:w="2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1,500 ₪</w:t>
            </w:r>
          </w:p>
        </w:tc>
        <w:tc>
          <w:tcPr>
            <w:tcW w:type="dxa" w:w="2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4,500 ₪</w:t>
            </w:r>
          </w:p>
        </w:tc>
        <w:tc>
          <w:tcPr>
            <w:tcW w:type="dxa" w:w="20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עד שעה/חודש תמיכה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7C3AED"/>
                <w:sz w:val="20"/>
                <w:szCs w:val="20"/>
              </w:rPr>
              <w:t xml:space="preserve">חבילת בטא (ראשון)</w:t>
            </w:r>
          </w:p>
        </w:tc>
        <w:tc>
          <w:tcPr>
            <w:tcW w:type="dxa" w:w="2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59669"/>
                <w:sz w:val="20"/>
                <w:szCs w:val="20"/>
              </w:rPr>
              <w:t xml:space="preserve">50% הנחה</w:t>
            </w:r>
          </w:p>
        </w:tc>
        <w:tc>
          <w:tcPr>
            <w:tcW w:type="dxa" w:w="2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—</w:t>
            </w:r>
          </w:p>
        </w:tc>
        <w:tc>
          <w:tcPr>
            <w:tcW w:type="dxa" w:w="20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תמורת testimonial + case study</w:t>
            </w:r>
          </w:p>
        </w:tc>
      </w:tr>
    </w:tbl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7C3AED" w:val="clear"/>
            <w:tcMar>
              <w:top w:type="dxa" w:w="180"/>
              <w:left w:type="dxa" w:w="280"/>
              <w:bottom w:type="dxa" w:w="180"/>
              <w:right w:type="dxa" w:w="280"/>
            </w:tcMar>
          </w:tcPr>
          <w:p>
            <w:r>
              <w:rPr>
                <w:rFonts w:ascii="Arial" w:cs="Arial" w:eastAsia="Arial" w:hAnsi="Arial"/>
                <w:color w:val="FFFFFF"/>
                <w:sz w:val="22"/>
                <w:szCs w:val="22"/>
              </w:rPr>
              <w:t xml:space="preserve">טיפ: תמחרי לפי תוצאה, לא שעות. 'Landing page שמביא לקוחות' שווה יותר מ-'15 שעות עבודה'.</w:t>
            </w:r>
          </w:p>
        </w:tc>
      </w:tr>
    </w:tbl>
    <w:p>
      <w:pPr>
        <w:spacing w:after="80" w:before="80"/>
      </w:pPr>
    </w:p>
    <w:p>
      <w:pPr>
        <w:spacing w:after="80" w:before="80"/>
      </w:pPr>
    </w:p>
    <w:p>
      <w:pPr>
        <w:pStyle w:val="Heading1"/>
        <w:pBdr>
          <w:bottom w:val="single" w:color="7C3AED" w:sz="4" w:space="4"/>
        </w:pBdr>
        <w:spacing w:after="160" w:before="400"/>
      </w:pPr>
      <w:r>
        <w:rPr>
          <w:rFonts w:ascii="Arial" w:cs="Arial" w:eastAsia="Arial" w:hAnsi="Arial"/>
          <w:b/>
          <w:bCs/>
          <w:color w:val="7C3AED"/>
          <w:sz w:val="32"/>
          <w:szCs w:val="32"/>
        </w:rPr>
        <w:t xml:space="preserve">ציר זמן — 30 יום במבט-על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5160"/>
        <w:gridCol w:w="2600"/>
      </w:tblGrid>
      <w:tr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F293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ימים</w:t>
            </w:r>
          </w:p>
        </w:tc>
        <w:tc>
          <w:tcPr>
            <w:tcW w:type="dxa" w:w="5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F293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מה קורה</w:t>
            </w:r>
          </w:p>
        </w:tc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F293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ציון דרך</w:t>
            </w:r>
          </w:p>
        </w:tc>
      </w:tr>
      <w:tr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7C3AED"/>
                <w:sz w:val="20"/>
                <w:szCs w:val="20"/>
              </w:rPr>
              <w:t xml:space="preserve">1-2</w:t>
            </w:r>
          </w:p>
        </w:tc>
        <w:tc>
          <w:tcPr>
            <w:tcW w:type="dxa" w:w="5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החלטות יסוד: שם, צבע, פלטפורמה</w:t>
            </w:r>
          </w:p>
        </w:tc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59669"/>
                <w:sz w:val="20"/>
                <w:szCs w:val="20"/>
              </w:rPr>
              <w:t xml:space="preserve">שם + מחירון מוסכם</w:t>
            </w:r>
          </w:p>
        </w:tc>
      </w:tr>
      <w:tr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3-7</w:t>
            </w:r>
          </w:p>
        </w:tc>
        <w:tc>
          <w:tcPr>
            <w:tcW w:type="dxa" w:w="5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סוכן: bio, אתר פורטפוליו, הצעת מחיר, חוזה</w:t>
            </w:r>
          </w:p>
        </w:tc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59669"/>
                <w:sz w:val="20"/>
                <w:szCs w:val="20"/>
              </w:rPr>
              <w:t xml:space="preserve">תשתית עסקית 100% מוכנה</w:t>
            </w:r>
          </w:p>
        </w:tc>
      </w:tr>
      <w:tr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7C3AED"/>
                <w:sz w:val="20"/>
                <w:szCs w:val="20"/>
              </w:rPr>
              <w:t xml:space="preserve">7-14</w:t>
            </w:r>
          </w:p>
        </w:tc>
        <w:tc>
          <w:tcPr>
            <w:tcW w:type="dxa" w:w="5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Reel #1 + #2 מצולמים ומועלים. 10 DMs ראשונים.</w:t>
            </w:r>
          </w:p>
        </w:tc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59669"/>
                <w:sz w:val="20"/>
                <w:szCs w:val="20"/>
              </w:rPr>
              <w:t xml:space="preserve">נוכחות דיגיטלית חיה</w:t>
            </w:r>
          </w:p>
        </w:tc>
      </w:tr>
      <w:tr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14-21</w:t>
            </w:r>
          </w:p>
        </w:tc>
        <w:tc>
          <w:tcPr>
            <w:tcW w:type="dxa" w:w="5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Carousels, Lead Magnet, 10 DMs נוספים</w:t>
            </w:r>
          </w:p>
        </w:tc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D97706"/>
                <w:sz w:val="20"/>
                <w:szCs w:val="20"/>
              </w:rPr>
              <w:t xml:space="preserve">שיחת גילוי ראשונה</w:t>
            </w:r>
          </w:p>
        </w:tc>
      </w:tr>
      <w:tr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7C3AED"/>
                <w:sz w:val="20"/>
                <w:szCs w:val="20"/>
              </w:rPr>
              <w:t xml:space="preserve">21-30</w:t>
            </w:r>
          </w:p>
        </w:tc>
        <w:tc>
          <w:tcPr>
            <w:tcW w:type="dxa" w:w="5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Waitlist נפתחת. הצעת מחיר. סגירת חוזה.</w:t>
            </w:r>
          </w:p>
        </w:tc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59669"/>
                <w:sz w:val="20"/>
                <w:szCs w:val="20"/>
              </w:rPr>
              <w:t xml:space="preserve">לקוחת בטא + הכנסה ראשונה</w:t>
            </w:r>
          </w:p>
        </w:tc>
      </w:tr>
    </w:tbl>
    <w:p>
      <w:pPr>
        <w:spacing w:after="80" w:before="80"/>
      </w:pPr>
    </w:p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2937" w:val="clear"/>
            <w:tcMar>
              <w:top w:type="dxa" w:w="180"/>
              <w:left w:type="dxa" w:w="280"/>
              <w:bottom w:type="dxa" w:w="180"/>
              <w:right w:type="dxa" w:w="280"/>
            </w:tcMar>
          </w:tcPr>
          <w:p>
            <w:r>
              <w:rPr>
                <w:rFonts w:ascii="Arial" w:cs="Arial" w:eastAsia="Arial" w:hAnsi="Arial"/>
                <w:color w:val="FFFFFF"/>
                <w:sz w:val="22"/>
                <w:szCs w:val="22"/>
              </w:rPr>
              <w:t xml:space="preserve">המטרה של 30 יום: לא פרופיל מושלם — לקוחה ראשונה ותשלום ראשון. השאר מגיע בהמשך.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6B7280"/>
        <w:sz w:val="18"/>
        <w:szCs w:val="18"/>
      </w:rPr>
      <w:t xml:space="preserve">AI Studio  |  </w:t>
    </w:r>
    <w:r>
      <w:rPr>
        <w:rFonts w:ascii="Arial" w:cs="Arial" w:eastAsia="Arial" w:hAnsi="Arial"/>
        <w:color w:val="6B7280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7C3AED" w:sz="2" w:space="4"/>
      </w:pBdr>
    </w:pPr>
    <w:r>
      <w:rPr>
        <w:rFonts w:ascii="Arial" w:cs="Arial" w:eastAsia="Arial" w:hAnsi="Arial"/>
        <w:b/>
        <w:bCs/>
        <w:color w:val="7C3AED"/>
        <w:sz w:val="20"/>
        <w:szCs w:val="20"/>
      </w:rPr>
      <w:t xml:space="preserve">AI Studio — תוכנית עבודה מלאה</w:t>
    </w:r>
    <w:r>
      <w:rPr>
        <w:rFonts w:ascii="Arial" w:cs="Arial" w:eastAsia="Arial" w:hAnsi="Arial"/>
        <w:color w:val="6B7280"/>
        <w:sz w:val="20"/>
        <w:szCs w:val="20"/>
      </w:rPr>
      <w:t xml:space="preserve">   |   מ-0 לסטודיו מתפקד תוך 30 יום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Arial" w:cs="Arial" w:eastAsia="Arial" w:hAnsi="Arial"/>
      <w:b/>
      <w:bCs/>
      <w:color w:val="7C3AED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80"/>
      <w:outlineLvl w:val="1"/>
    </w:pPr>
    <w:rPr>
      <w:rFonts w:ascii="Arial" w:cs="Arial" w:eastAsia="Arial" w:hAnsi="Arial"/>
      <w:b/>
      <w:bCs/>
      <w:color w:val="1F2937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2026-06-17T16:01:42.384Z</dcterms:created>
  <dcterms:modified xsi:type="dcterms:W3CDTF">2026-06-17T16:01:42.406Z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