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CF355" w14:textId="2000C81D" w:rsidR="60D2813D" w:rsidRDefault="60D2813D" w:rsidP="60D2813D">
      <w:pPr>
        <w:pStyle w:val="Heading1"/>
      </w:pPr>
      <w:r w:rsidRPr="60D2813D">
        <w:rPr>
          <w:rFonts w:ascii="Calibri Light" w:eastAsia="Calibri Light" w:hAnsi="Calibri Light" w:cs="Calibri Light"/>
        </w:rPr>
        <w:t xml:space="preserve">Top </w:t>
      </w:r>
      <w:r w:rsidR="005A3325">
        <w:rPr>
          <w:rFonts w:ascii="Calibri Light" w:eastAsia="Calibri Light" w:hAnsi="Calibri Light" w:cs="Calibri Light"/>
        </w:rPr>
        <w:t>Tech</w:t>
      </w:r>
      <w:r w:rsidRPr="60D2813D">
        <w:rPr>
          <w:rFonts w:ascii="Calibri Light" w:eastAsia="Calibri Light" w:hAnsi="Calibri Light" w:cs="Calibri Light"/>
        </w:rPr>
        <w:t xml:space="preserve"> Prediction for 2015</w:t>
      </w:r>
    </w:p>
    <w:p w14:paraId="2EABB836" w14:textId="1489DF30" w:rsidR="60D2813D" w:rsidRPr="005A3325" w:rsidRDefault="60D2813D">
      <w:pPr>
        <w:rPr>
          <w:rFonts w:ascii="Calibri" w:eastAsia="Calibri" w:hAnsi="Calibri" w:cs="Calibri"/>
        </w:rPr>
      </w:pPr>
      <w:r w:rsidRPr="60D2813D">
        <w:rPr>
          <w:rFonts w:ascii="Calibri" w:eastAsia="Calibri" w:hAnsi="Calibri" w:cs="Calibri"/>
        </w:rPr>
        <w:t xml:space="preserve">We analyzed </w:t>
      </w:r>
      <w:r w:rsidR="005A3325">
        <w:rPr>
          <w:rFonts w:ascii="Calibri" w:eastAsia="Calibri" w:hAnsi="Calibri" w:cs="Calibri"/>
        </w:rPr>
        <w:t>the</w:t>
      </w:r>
      <w:r w:rsidRPr="60D2813D">
        <w:rPr>
          <w:rFonts w:ascii="Calibri" w:eastAsia="Calibri" w:hAnsi="Calibri" w:cs="Calibri"/>
        </w:rPr>
        <w:t xml:space="preserve"> Social data related to </w:t>
      </w:r>
      <w:r w:rsidR="005A3325">
        <w:rPr>
          <w:rFonts w:ascii="Calibri" w:eastAsia="Calibri" w:hAnsi="Calibri" w:cs="Calibri"/>
        </w:rPr>
        <w:t>technologies</w:t>
      </w:r>
      <w:r w:rsidRPr="60D2813D">
        <w:rPr>
          <w:rFonts w:ascii="Calibri" w:eastAsia="Calibri" w:hAnsi="Calibri" w:cs="Calibri"/>
        </w:rPr>
        <w:t xml:space="preserve">, observed the trends over </w:t>
      </w:r>
      <w:r w:rsidR="005A3325">
        <w:rPr>
          <w:rFonts w:ascii="Calibri" w:eastAsia="Calibri" w:hAnsi="Calibri" w:cs="Calibri"/>
        </w:rPr>
        <w:t>2013 and 2014</w:t>
      </w:r>
      <w:r w:rsidRPr="60D2813D">
        <w:rPr>
          <w:rFonts w:ascii="Calibri" w:eastAsia="Calibri" w:hAnsi="Calibri" w:cs="Calibri"/>
        </w:rPr>
        <w:t xml:space="preserve"> </w:t>
      </w:r>
      <w:proofErr w:type="spellStart"/>
      <w:r w:rsidRPr="60D2813D">
        <w:rPr>
          <w:rFonts w:ascii="Calibri" w:eastAsia="Calibri" w:hAnsi="Calibri" w:cs="Calibri"/>
        </w:rPr>
        <w:t>and</w:t>
      </w:r>
      <w:proofErr w:type="spellEnd"/>
      <w:r w:rsidRPr="60D2813D">
        <w:rPr>
          <w:rFonts w:ascii="Calibri" w:eastAsia="Calibri" w:hAnsi="Calibri" w:cs="Calibri"/>
        </w:rPr>
        <w:t xml:space="preserve"> projected them onto 2015 to produce the predictions for popular </w:t>
      </w:r>
      <w:r w:rsidR="005A3325">
        <w:rPr>
          <w:rFonts w:ascii="Calibri" w:eastAsia="Calibri" w:hAnsi="Calibri" w:cs="Calibri"/>
        </w:rPr>
        <w:t>technologies in 2015 for each of the following categories: (i) Overall technology trend; (ii) Machine learning; (iii) Internet of Things; (iv) Wearable technology; (v) On-demand services; (vi) Data visualization &amp; analytics; (vii) 3D printing; (viii) Data security/privacy; (ix) Mobile payment systems; (x) Digital assistants</w:t>
      </w:r>
    </w:p>
    <w:p w14:paraId="5D857AF4" w14:textId="740D90CB" w:rsidR="60D2813D" w:rsidRDefault="60D2813D">
      <w:pPr>
        <w:rPr>
          <w:rFonts w:ascii="Calibri" w:eastAsia="Calibri" w:hAnsi="Calibri" w:cs="Calibri"/>
        </w:rPr>
      </w:pPr>
    </w:p>
    <w:p w14:paraId="023B150B" w14:textId="304D0BDF" w:rsidR="00C16678" w:rsidRDefault="005A3325" w:rsidP="00C16678">
      <w:pPr>
        <w:pStyle w:val="Heading2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Ranking</w:t>
      </w:r>
      <w:r w:rsidR="00C16678" w:rsidRPr="60D2813D">
        <w:rPr>
          <w:rFonts w:ascii="Calibri Light" w:eastAsia="Calibri Light" w:hAnsi="Calibri Light" w:cs="Calibri Light"/>
        </w:rPr>
        <w:t xml:space="preserve"> </w:t>
      </w:r>
      <w:r w:rsidR="00C16678">
        <w:rPr>
          <w:rFonts w:ascii="Calibri Light" w:eastAsia="Calibri Light" w:hAnsi="Calibri Light" w:cs="Calibri Light"/>
        </w:rPr>
        <w:t>by Overall Popularity</w:t>
      </w:r>
    </w:p>
    <w:p w14:paraId="22E7A0BE" w14:textId="7B1D652F" w:rsidR="00C16678" w:rsidRPr="00104C84" w:rsidRDefault="00104C84" w:rsidP="00C16678">
      <w:r w:rsidRPr="00104C84">
        <w:rPr>
          <w:rFonts w:eastAsiaTheme="minorEastAsia"/>
          <w:lang w:eastAsia="zh-CN"/>
        </w:rPr>
        <w:t>(1) North</w:t>
      </w:r>
      <w:r>
        <w:rPr>
          <w:rFonts w:eastAsiaTheme="minorEastAsia"/>
          <w:lang w:eastAsia="zh-CN"/>
        </w:rPr>
        <w:t xml:space="preserve"> A</w:t>
      </w:r>
      <w:r w:rsidRPr="00104C84">
        <w:rPr>
          <w:rFonts w:eastAsiaTheme="minorEastAsia"/>
          <w:lang w:eastAsia="zh-CN"/>
        </w:rPr>
        <w:t>merica</w:t>
      </w:r>
    </w:p>
    <w:tbl>
      <w:tblPr>
        <w:tblW w:w="8660" w:type="dxa"/>
        <w:tblLook w:val="04A0" w:firstRow="1" w:lastRow="0" w:firstColumn="1" w:lastColumn="0" w:noHBand="0" w:noVBand="1"/>
      </w:tblPr>
      <w:tblGrid>
        <w:gridCol w:w="2860"/>
        <w:gridCol w:w="2980"/>
        <w:gridCol w:w="1109"/>
        <w:gridCol w:w="1109"/>
        <w:gridCol w:w="1109"/>
      </w:tblGrid>
      <w:tr w:rsidR="00104C84" w:rsidRPr="00104C84" w14:paraId="140DBD10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58D3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  <w:t>Category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852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  <w:t>Technology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8BFC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  <w:t>2013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0FC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  <w:t>2014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15D8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  <w:t>Overall</w:t>
            </w:r>
          </w:p>
        </w:tc>
      </w:tr>
      <w:tr w:rsidR="00104C84" w:rsidRPr="00104C84" w14:paraId="7A39823A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CE20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Overall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8E20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netflix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315B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14697915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571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24392092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9F6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39090007</w:t>
            </w:r>
          </w:p>
        </w:tc>
      </w:tr>
      <w:tr w:rsidR="00104C84" w:rsidRPr="00104C84" w14:paraId="53D33B2B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F5F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BBC3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square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1DAF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7258588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24B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8314417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37B0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15573005</w:t>
            </w:r>
          </w:p>
        </w:tc>
      </w:tr>
      <w:tr w:rsidR="00104C84" w:rsidRPr="00104C84" w14:paraId="1B3164B9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BDF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2C7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siri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826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2186773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C97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2023439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8D7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4210212</w:t>
            </w:r>
          </w:p>
        </w:tc>
      </w:tr>
      <w:tr w:rsidR="00104C84" w:rsidRPr="00104C84" w14:paraId="7883833D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CEE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F2A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uber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A08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794494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3D8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3072893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DEA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3867387</w:t>
            </w:r>
          </w:p>
        </w:tc>
      </w:tr>
      <w:tr w:rsidR="00104C84" w:rsidRPr="00104C84" w14:paraId="2E6E6B4C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EA6A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543A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big data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07F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1471677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7E5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2366605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1CEF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3838282</w:t>
            </w:r>
          </w:p>
        </w:tc>
      </w:tr>
      <w:tr w:rsidR="00104C84" w:rsidRPr="00104C84" w14:paraId="5C0AAC3B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FC9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9069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iot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FEA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173114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7BA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1151215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41C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1324329</w:t>
            </w:r>
          </w:p>
        </w:tc>
      </w:tr>
      <w:tr w:rsidR="00104C84" w:rsidRPr="00104C84" w14:paraId="6FAD4C0A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3DE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CB6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gett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9A9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398160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5AF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170660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32C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568820</w:t>
            </w:r>
          </w:p>
        </w:tc>
      </w:tr>
      <w:tr w:rsidR="00104C84" w:rsidRPr="00104C84" w14:paraId="06519619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B01D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3AF56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google now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629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147258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5075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184069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195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331327</w:t>
            </w:r>
          </w:p>
        </w:tc>
      </w:tr>
      <w:tr w:rsidR="00104C84" w:rsidRPr="00104C84" w14:paraId="3E17768D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EEF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125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digital health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4507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85935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F293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218646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CE9F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304581</w:t>
            </w:r>
          </w:p>
        </w:tc>
      </w:tr>
      <w:tr w:rsidR="00104C84" w:rsidRPr="00104C84" w14:paraId="0F378003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DB5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489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artificial intelligence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332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78011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5EF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214253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31D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292264</w:t>
            </w:r>
          </w:p>
        </w:tc>
      </w:tr>
      <w:tr w:rsidR="00104C84" w:rsidRPr="00104C84" w14:paraId="11736A2F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36BF71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5B2F69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cortana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6B56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27599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DAC7C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249093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DF09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276692</w:t>
            </w:r>
          </w:p>
        </w:tc>
      </w:tr>
      <w:tr w:rsidR="00104C84" w:rsidRPr="00104C84" w14:paraId="6C84CE74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D4FB0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Machine learning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D8C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big data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E27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1471677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EF4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2366605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AD8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3838282</w:t>
            </w:r>
          </w:p>
        </w:tc>
      </w:tr>
      <w:tr w:rsidR="00104C84" w:rsidRPr="00104C84" w14:paraId="06EB418F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38D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F78E2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data mining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D66F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85477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1A8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98063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3A8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183540</w:t>
            </w:r>
          </w:p>
        </w:tc>
      </w:tr>
      <w:tr w:rsidR="00104C84" w:rsidRPr="00104C84" w14:paraId="250CEE36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ECFD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0F4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smart machines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801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4348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BCAC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3621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ECE4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7969</w:t>
            </w:r>
          </w:p>
        </w:tc>
      </w:tr>
      <w:tr w:rsidR="00104C84" w:rsidRPr="00104C84" w14:paraId="4CC277EE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B54D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3E540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contextually aware computing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E940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0B65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30087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5</w:t>
            </w:r>
          </w:p>
        </w:tc>
      </w:tr>
      <w:tr w:rsidR="00104C84" w:rsidRPr="00104C84" w14:paraId="2013F89B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BB1A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Internet of Things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C5E3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iot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96F7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173114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94B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1151215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85AE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1324329</w:t>
            </w:r>
          </w:p>
        </w:tc>
      </w:tr>
      <w:tr w:rsidR="00104C84" w:rsidRPr="00104C84" w14:paraId="145656DF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1DF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37E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mobile health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176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38572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920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50415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1A2F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88987</w:t>
            </w:r>
          </w:p>
        </w:tc>
      </w:tr>
      <w:tr w:rsidR="00104C84" w:rsidRPr="00104C84" w14:paraId="72ECA0C8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5AD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BBEE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smart cities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25A6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17813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CD9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47406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99A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65219</w:t>
            </w:r>
          </w:p>
        </w:tc>
      </w:tr>
      <w:tr w:rsidR="00104C84" w:rsidRPr="00104C84" w14:paraId="0FDB12C1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1D0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7A6E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connected homes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876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11476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6D0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47620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BF53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59096</w:t>
            </w:r>
          </w:p>
        </w:tc>
      </w:tr>
      <w:tr w:rsidR="00104C84" w:rsidRPr="00104C84" w14:paraId="07EC483F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6B2C6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94929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connected cars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C9674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9704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8BEB4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21115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CCFBF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30819</w:t>
            </w:r>
          </w:p>
        </w:tc>
      </w:tr>
      <w:tr w:rsidR="00104C84" w:rsidRPr="00104C84" w14:paraId="58562D3B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4DD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Wearable technology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3DAD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digital health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70B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85935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A57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218646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8E50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304581</w:t>
            </w:r>
          </w:p>
        </w:tc>
      </w:tr>
      <w:tr w:rsidR="00104C84" w:rsidRPr="00104C84" w14:paraId="58F04E23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2106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CA67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smart watches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36D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20134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CF9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51060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5D81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71194</w:t>
            </w:r>
          </w:p>
        </w:tc>
      </w:tr>
      <w:tr w:rsidR="00104C84" w:rsidRPr="00104C84" w14:paraId="10D9AD7D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275C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C02D8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fitness bands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5E5D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3930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67D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12151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C760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16081</w:t>
            </w:r>
          </w:p>
        </w:tc>
      </w:tr>
      <w:tr w:rsidR="00104C84" w:rsidRPr="00104C84" w14:paraId="596F7C2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1431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7A96A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wearable computers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B1C1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7296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EE0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6515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7C6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13811</w:t>
            </w:r>
          </w:p>
        </w:tc>
      </w:tr>
      <w:tr w:rsidR="00104C84" w:rsidRPr="00104C84" w14:paraId="47538BDB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FA7388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EE4F3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wearable tech fashion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120F2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DB181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923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37FF8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2225</w:t>
            </w:r>
          </w:p>
        </w:tc>
      </w:tr>
      <w:tr w:rsidR="00104C84" w:rsidRPr="00104C84" w14:paraId="23A67280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1CE9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On-demand services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F402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netflix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B0C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14697915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A1AD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24392092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5B7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39090007</w:t>
            </w:r>
          </w:p>
        </w:tc>
      </w:tr>
      <w:tr w:rsidR="00104C84" w:rsidRPr="00104C84" w14:paraId="6C60EED7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52D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FB99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uber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D41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794494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DA2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3072893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51B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3867387</w:t>
            </w:r>
          </w:p>
        </w:tc>
      </w:tr>
      <w:tr w:rsidR="00104C84" w:rsidRPr="00104C84" w14:paraId="216DCD0B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A1D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9B3E9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gett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F1E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398160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C36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170660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C0F2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568820</w:t>
            </w:r>
          </w:p>
        </w:tc>
      </w:tr>
      <w:tr w:rsidR="00104C84" w:rsidRPr="00104C84" w14:paraId="4E87271C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E73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79CE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hbogo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BB69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73972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A82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116961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DBB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190933</w:t>
            </w:r>
          </w:p>
        </w:tc>
      </w:tr>
      <w:tr w:rsidR="00104C84" w:rsidRPr="00104C84" w14:paraId="0C8E562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492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E078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television on demand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E0EC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181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977B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047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214</w:t>
            </w:r>
          </w:p>
        </w:tc>
      </w:tr>
      <w:tr w:rsidR="00104C84" w:rsidRPr="00104C84" w14:paraId="4FF52E90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B7CE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4150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drone shipping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E8206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F443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174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57D78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176</w:t>
            </w:r>
          </w:p>
        </w:tc>
      </w:tr>
      <w:tr w:rsidR="00104C84" w:rsidRPr="00104C84" w14:paraId="0A80A252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2B33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Data visualization &amp; analytics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F1A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big data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D9C3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1471677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DB6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2366605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4983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3838282</w:t>
            </w:r>
          </w:p>
        </w:tc>
      </w:tr>
      <w:tr w:rsidR="00104C84" w:rsidRPr="00104C84" w14:paraId="1B8DDDD0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CE9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4AC61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tableau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C9F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52943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1386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86556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D26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139499</w:t>
            </w:r>
          </w:p>
        </w:tc>
      </w:tr>
      <w:tr w:rsidR="00104C84" w:rsidRPr="00104C84" w14:paraId="5F3CE360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33BF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76E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predictive analytics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65A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44714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29B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85642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CD0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130356</w:t>
            </w:r>
          </w:p>
        </w:tc>
      </w:tr>
      <w:tr w:rsidR="00104C84" w:rsidRPr="00104C84" w14:paraId="4914B930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BA4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39C6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data scientist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028F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38655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480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79829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B09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118484</w:t>
            </w:r>
          </w:p>
        </w:tc>
      </w:tr>
      <w:tr w:rsidR="00104C84" w:rsidRPr="00104C84" w14:paraId="010EE5CC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52B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D5A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power bi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30B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7543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06D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21174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4E6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28717</w:t>
            </w:r>
          </w:p>
        </w:tc>
      </w:tr>
      <w:tr w:rsidR="00104C84" w:rsidRPr="00104C84" w14:paraId="72C020C7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851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D114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qlik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6B0E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2301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EC00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16014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92CF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18315</w:t>
            </w:r>
          </w:p>
        </w:tc>
      </w:tr>
      <w:tr w:rsidR="00104C84" w:rsidRPr="00104C84" w14:paraId="00810713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731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A42DA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business intelligence tools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649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1460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69B9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1433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BEC9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2893</w:t>
            </w:r>
          </w:p>
        </w:tc>
      </w:tr>
      <w:tr w:rsidR="00104C84" w:rsidRPr="00104C84" w14:paraId="3396AC67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F914AE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B3A92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excel power bi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22AC8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40DD4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5D5C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53</w:t>
            </w:r>
          </w:p>
        </w:tc>
      </w:tr>
      <w:tr w:rsidR="00104C84" w:rsidRPr="00104C84" w14:paraId="50EEDF33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B57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3D printing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31D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additive manufacturing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15A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9726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434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42872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9B7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52598</w:t>
            </w:r>
          </w:p>
        </w:tc>
      </w:tr>
      <w:tr w:rsidR="00104C84" w:rsidRPr="00104C84" w14:paraId="06D98893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57F7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8E80E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machine parts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2E7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2726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33D3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5366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1201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8092</w:t>
            </w:r>
          </w:p>
        </w:tc>
      </w:tr>
      <w:tr w:rsidR="00104C84" w:rsidRPr="00104C84" w14:paraId="1BDBC14C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91E1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3EBB1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replacement limbs/organs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D5938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9A50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1243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8C77C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1701</w:t>
            </w:r>
          </w:p>
        </w:tc>
      </w:tr>
      <w:tr w:rsidR="00104C84" w:rsidRPr="00104C84" w14:paraId="70D32CA3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3365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Data security/privacy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3DC9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hipaa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718D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105345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1D61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134186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FEBB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239531</w:t>
            </w:r>
          </w:p>
        </w:tc>
      </w:tr>
      <w:tr w:rsidR="00104C84" w:rsidRPr="00104C84" w14:paraId="6207742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62E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EAC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target data breach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6547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80E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74736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A4F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74736</w:t>
            </w:r>
          </w:p>
        </w:tc>
      </w:tr>
      <w:tr w:rsidR="00104C84" w:rsidRPr="00104C84" w14:paraId="044F148A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FA16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FF730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ferpa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AAF3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6456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0B4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10681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E3F4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17137</w:t>
            </w:r>
          </w:p>
        </w:tc>
      </w:tr>
      <w:tr w:rsidR="00104C84" w:rsidRPr="00104C84" w14:paraId="6FC64AFD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A20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298E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home depot data breach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E59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4DE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7151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E55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7151</w:t>
            </w:r>
          </w:p>
        </w:tc>
      </w:tr>
      <w:tr w:rsidR="00104C84" w:rsidRPr="00104C84" w14:paraId="0E45C691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7CCF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E4E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cjis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852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798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6262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1092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37ED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1890</w:t>
            </w:r>
          </w:p>
        </w:tc>
      </w:tr>
      <w:tr w:rsidR="00104C84" w:rsidRPr="00104C84" w14:paraId="5177B75B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F4E9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CD40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jp</w:t>
            </w:r>
            <w:proofErr w:type="spellEnd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morgan</w:t>
            </w:r>
            <w:proofErr w:type="spellEnd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data breach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CD44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8CBA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1155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0CB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1155</w:t>
            </w:r>
          </w:p>
        </w:tc>
      </w:tr>
      <w:tr w:rsidR="00104C84" w:rsidRPr="00104C84" w14:paraId="0DC3F10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20B60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B629A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michael's</w:t>
            </w:r>
            <w:proofErr w:type="spellEnd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data breach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428A2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BF78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4CB3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42</w:t>
            </w:r>
          </w:p>
        </w:tc>
      </w:tr>
      <w:tr w:rsidR="00104C84" w:rsidRPr="00104C84" w14:paraId="54168908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F49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Mobile payment systems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A318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square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A9FD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7258588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F57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8314417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17B5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15573005</w:t>
            </w:r>
          </w:p>
        </w:tc>
      </w:tr>
      <w:tr w:rsidR="00104C84" w:rsidRPr="00104C84" w14:paraId="19E731B3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3E77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F88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applepay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3332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672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144514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5DA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144518</w:t>
            </w:r>
          </w:p>
        </w:tc>
      </w:tr>
      <w:tr w:rsidR="00104C84" w:rsidRPr="00104C84" w14:paraId="3D6068DB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60B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C36C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google wallet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E26E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39647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C8E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71704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252D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111351</w:t>
            </w:r>
          </w:p>
        </w:tc>
      </w:tr>
      <w:tr w:rsidR="00104C84" w:rsidRPr="00104C84" w14:paraId="459C788A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6B4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86FB2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mobile banking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1C9C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44146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56B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45290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8B31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89436</w:t>
            </w:r>
          </w:p>
        </w:tc>
      </w:tr>
      <w:tr w:rsidR="00104C84" w:rsidRPr="00104C84" w14:paraId="02E764E8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91C8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582B14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paypal</w:t>
            </w:r>
            <w:proofErr w:type="spellEnd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reader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9756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9FA2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DE50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128</w:t>
            </w:r>
          </w:p>
        </w:tc>
      </w:tr>
      <w:tr w:rsidR="00104C84" w:rsidRPr="00104C84" w14:paraId="01F53649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D05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Digital assistants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FB43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siri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E148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2186773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62D0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2023439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B136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4210212</w:t>
            </w:r>
          </w:p>
        </w:tc>
      </w:tr>
      <w:tr w:rsidR="00104C84" w:rsidRPr="00104C84" w14:paraId="31246914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416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9A658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google now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68F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147258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AB44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184069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0A5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331327</w:t>
            </w:r>
          </w:p>
        </w:tc>
      </w:tr>
      <w:tr w:rsidR="00104C84" w:rsidRPr="00104C84" w14:paraId="2132059F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EF3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81D38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artificial intelligence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5AED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78011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0F1C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214253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8355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292264</w:t>
            </w:r>
          </w:p>
        </w:tc>
      </w:tr>
      <w:tr w:rsidR="00104C84" w:rsidRPr="00104C84" w14:paraId="4C5EF39E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6A2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EEE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cortana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CB9A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27599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A7D4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249093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F4B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276692</w:t>
            </w:r>
          </w:p>
        </w:tc>
      </w:tr>
      <w:tr w:rsidR="00104C84" w:rsidRPr="00104C84" w14:paraId="4F4B9F5C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D74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9C2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ubiquitous computing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8909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3032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B33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1691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76F0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4723</w:t>
            </w:r>
          </w:p>
        </w:tc>
      </w:tr>
    </w:tbl>
    <w:p w14:paraId="3634127C" w14:textId="50C39622" w:rsidR="00C16678" w:rsidRDefault="00C16678"/>
    <w:p w14:paraId="5BE49C4C" w14:textId="6F699340" w:rsidR="00104C84" w:rsidRDefault="00104C84">
      <w:r>
        <w:t>(2) Europe</w:t>
      </w:r>
    </w:p>
    <w:tbl>
      <w:tblPr>
        <w:tblW w:w="8660" w:type="dxa"/>
        <w:tblLook w:val="04A0" w:firstRow="1" w:lastRow="0" w:firstColumn="1" w:lastColumn="0" w:noHBand="0" w:noVBand="1"/>
      </w:tblPr>
      <w:tblGrid>
        <w:gridCol w:w="2860"/>
        <w:gridCol w:w="2980"/>
        <w:gridCol w:w="997"/>
        <w:gridCol w:w="997"/>
        <w:gridCol w:w="997"/>
      </w:tblGrid>
      <w:tr w:rsidR="00104C84" w:rsidRPr="00104C84" w14:paraId="36F522B9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073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  <w:t>Category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6778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  <w:t>Technology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4D4C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  <w:t>2013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BD5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  <w:t>2014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E95A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  <w:t>Overall</w:t>
            </w:r>
          </w:p>
        </w:tc>
      </w:tr>
      <w:tr w:rsidR="00104C84" w:rsidRPr="00104C84" w14:paraId="695C0983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E4F3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Overall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44F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square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8DB4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2148812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026C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2251888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B814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4400700</w:t>
            </w:r>
          </w:p>
        </w:tc>
      </w:tr>
      <w:tr w:rsidR="00104C84" w:rsidRPr="00104C84" w14:paraId="04BC6A93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5DCA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FBCE1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netflix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DCA0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864783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0A3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2372809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D49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3237592</w:t>
            </w:r>
          </w:p>
        </w:tc>
      </w:tr>
      <w:tr w:rsidR="00104C84" w:rsidRPr="00104C84" w14:paraId="26B7EDDC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2D3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09071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big data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036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347168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8B99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575340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B54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922508</w:t>
            </w:r>
          </w:p>
        </w:tc>
      </w:tr>
      <w:tr w:rsidR="00104C84" w:rsidRPr="00104C84" w14:paraId="02C9EFC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E9E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6DE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siri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4A4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390745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A970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314748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195B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705493</w:t>
            </w:r>
          </w:p>
        </w:tc>
      </w:tr>
      <w:tr w:rsidR="00104C84" w:rsidRPr="00104C84" w14:paraId="1229C6C6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FFAF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7128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uber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E87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145018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19E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497561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7BCF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642579</w:t>
            </w:r>
          </w:p>
        </w:tc>
      </w:tr>
      <w:tr w:rsidR="00104C84" w:rsidRPr="00104C84" w14:paraId="048A5B6E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486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C91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iot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64D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74277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E010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350003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FAF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424280</w:t>
            </w:r>
          </w:p>
        </w:tc>
      </w:tr>
      <w:tr w:rsidR="00104C84" w:rsidRPr="00104C84" w14:paraId="1685B5F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2427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E970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google now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63E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40206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46B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41021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2258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81227</w:t>
            </w:r>
          </w:p>
        </w:tc>
      </w:tr>
      <w:tr w:rsidR="00104C84" w:rsidRPr="00104C84" w14:paraId="2438CEB3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47A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AEB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digital health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065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21070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F93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58124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9DD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79194</w:t>
            </w:r>
          </w:p>
        </w:tc>
      </w:tr>
      <w:tr w:rsidR="00104C84" w:rsidRPr="00104C84" w14:paraId="78A7664F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715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AE9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artificial intelligence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C68C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18400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EA9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48883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27B7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67283</w:t>
            </w:r>
          </w:p>
        </w:tc>
      </w:tr>
      <w:tr w:rsidR="00104C84" w:rsidRPr="00104C84" w14:paraId="0ADE68FF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DBF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32F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smart cities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984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22031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E3F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43974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0036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66005</w:t>
            </w:r>
          </w:p>
        </w:tc>
      </w:tr>
      <w:tr w:rsidR="00104C84" w:rsidRPr="00104C84" w14:paraId="3CA8F0DB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6EC06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D8DB81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cortana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9CFC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4136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5434E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49586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7E12E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53722</w:t>
            </w:r>
          </w:p>
        </w:tc>
      </w:tr>
      <w:tr w:rsidR="00104C84" w:rsidRPr="00104C84" w14:paraId="4B1FC0CE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C478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Machine learning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A114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big data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8B6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347168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568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575340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083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922508</w:t>
            </w:r>
          </w:p>
        </w:tc>
      </w:tr>
      <w:tr w:rsidR="00104C84" w:rsidRPr="00104C84" w14:paraId="6ABC61DA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79B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94B6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data mining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BD02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13938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21D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17360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361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31298</w:t>
            </w:r>
          </w:p>
        </w:tc>
      </w:tr>
      <w:tr w:rsidR="00104C84" w:rsidRPr="00104C84" w14:paraId="1E54B618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2E34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EB86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smart machines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6326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874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27C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857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F5E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1731</w:t>
            </w:r>
          </w:p>
        </w:tc>
      </w:tr>
      <w:tr w:rsidR="00104C84" w:rsidRPr="00104C84" w14:paraId="547D61E9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A8C23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3EF741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contextually aware computing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A0389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A84A6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3C39A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</w:t>
            </w:r>
          </w:p>
        </w:tc>
      </w:tr>
      <w:tr w:rsidR="00104C84" w:rsidRPr="00104C84" w14:paraId="7F20E772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20D18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Internet of Things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4FA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iot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6604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74277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B27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350003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2CF2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424280</w:t>
            </w:r>
          </w:p>
        </w:tc>
      </w:tr>
      <w:tr w:rsidR="00104C84" w:rsidRPr="00104C84" w14:paraId="4533A97F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C050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179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smart cities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7D63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22031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FE6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43974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AA4D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66005</w:t>
            </w:r>
          </w:p>
        </w:tc>
      </w:tr>
      <w:tr w:rsidR="00104C84" w:rsidRPr="00104C84" w14:paraId="141BFF6C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469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5724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mobile health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C7B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7929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5D7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11528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A1F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19457</w:t>
            </w:r>
          </w:p>
        </w:tc>
      </w:tr>
      <w:tr w:rsidR="00104C84" w:rsidRPr="00104C84" w14:paraId="4A3C29AB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920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5A84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connected homes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26A1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2835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8E0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10519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949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13354</w:t>
            </w:r>
          </w:p>
        </w:tc>
      </w:tr>
      <w:tr w:rsidR="00104C84" w:rsidRPr="00104C84" w14:paraId="0D973F0B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176EC6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0159B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connected cars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DD00F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3173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A6CB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6767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A9FE8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9940</w:t>
            </w:r>
          </w:p>
        </w:tc>
      </w:tr>
      <w:tr w:rsidR="00104C84" w:rsidRPr="00104C84" w14:paraId="7D2DBF0A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A37F9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Wearable technology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4763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digital health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98B9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21070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CE58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58124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B62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79194</w:t>
            </w:r>
          </w:p>
        </w:tc>
      </w:tr>
      <w:tr w:rsidR="00104C84" w:rsidRPr="00104C84" w14:paraId="1DCA3D12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E58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78D6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smart watches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68D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5487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8AF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13424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32F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18911</w:t>
            </w:r>
          </w:p>
        </w:tc>
      </w:tr>
      <w:tr w:rsidR="00104C84" w:rsidRPr="00104C84" w14:paraId="3B010DE1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5A15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9E70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wearable computers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7224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1600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C84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1475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0142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3075</w:t>
            </w:r>
          </w:p>
        </w:tc>
      </w:tr>
      <w:tr w:rsidR="00104C84" w:rsidRPr="00104C84" w14:paraId="74D52FCD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E4D0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BD2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fitness bands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057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241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AA72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1751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C80C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1992</w:t>
            </w:r>
          </w:p>
        </w:tc>
      </w:tr>
      <w:tr w:rsidR="00104C84" w:rsidRPr="00104C84" w14:paraId="60852554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97BFB0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A19DD4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wearable tech fashion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308E2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284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A5A9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109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02265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393</w:t>
            </w:r>
          </w:p>
        </w:tc>
      </w:tr>
      <w:tr w:rsidR="00104C84" w:rsidRPr="00104C84" w14:paraId="3300ABBF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E5E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On-demand services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89D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netflix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E7B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864783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B69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2372809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A26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3237592</w:t>
            </w:r>
          </w:p>
        </w:tc>
      </w:tr>
      <w:tr w:rsidR="00104C84" w:rsidRPr="00104C84" w14:paraId="2295E35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99AE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3616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uber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CC87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145018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CC0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497561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7355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642579</w:t>
            </w:r>
          </w:p>
        </w:tc>
      </w:tr>
      <w:tr w:rsidR="00104C84" w:rsidRPr="00104C84" w14:paraId="722C3AEA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0B7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E16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gett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C19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25409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DA3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12749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2CC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38158</w:t>
            </w:r>
          </w:p>
        </w:tc>
      </w:tr>
      <w:tr w:rsidR="00104C84" w:rsidRPr="00104C84" w14:paraId="1EC7598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14A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F974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hbogo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B15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1118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4BE3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E26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2421</w:t>
            </w:r>
          </w:p>
        </w:tc>
      </w:tr>
      <w:tr w:rsidR="00104C84" w:rsidRPr="00104C84" w14:paraId="56B4A57B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FD7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56FE9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television on demand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3018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E879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536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575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561</w:t>
            </w:r>
          </w:p>
        </w:tc>
      </w:tr>
      <w:tr w:rsidR="00104C84" w:rsidRPr="00104C84" w14:paraId="573DB241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D49B4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17F6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drone shipping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C1FD9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2B76C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77BA9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10</w:t>
            </w:r>
          </w:p>
        </w:tc>
      </w:tr>
      <w:tr w:rsidR="00104C84" w:rsidRPr="00104C84" w14:paraId="436F8B9B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566E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Data visualization &amp; analytics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CAC9A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big data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6667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347168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9B6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575340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CD8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922508</w:t>
            </w:r>
          </w:p>
        </w:tc>
      </w:tr>
      <w:tr w:rsidR="00104C84" w:rsidRPr="00104C84" w14:paraId="3F1B2EE7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869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0034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tableau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A61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13154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A294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23892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64B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37046</w:t>
            </w:r>
          </w:p>
        </w:tc>
      </w:tr>
      <w:tr w:rsidR="00104C84" w:rsidRPr="00104C84" w14:paraId="5C381C3E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32D2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83E2E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data scientist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651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8423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2ED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20584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DCF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29007</w:t>
            </w:r>
          </w:p>
        </w:tc>
      </w:tr>
      <w:tr w:rsidR="00104C84" w:rsidRPr="00104C84" w14:paraId="59C0CBBE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06F2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53C4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predictive analytics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500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8269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618B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18899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640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27168</w:t>
            </w:r>
          </w:p>
        </w:tc>
      </w:tr>
      <w:tr w:rsidR="00104C84" w:rsidRPr="00104C84" w14:paraId="4535675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186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531B4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power bi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0B8E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1684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7E8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5420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004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7104</w:t>
            </w:r>
          </w:p>
        </w:tc>
      </w:tr>
      <w:tr w:rsidR="00104C84" w:rsidRPr="00104C84" w14:paraId="03020ED2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0E2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EC0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qlik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683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382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05D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6266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652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6648</w:t>
            </w:r>
          </w:p>
        </w:tc>
      </w:tr>
      <w:tr w:rsidR="00104C84" w:rsidRPr="00104C84" w14:paraId="1FDB61B9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F4CD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43AB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business intelligence tools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E329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7414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730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F9DF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980</w:t>
            </w:r>
          </w:p>
        </w:tc>
      </w:tr>
      <w:tr w:rsidR="00104C84" w:rsidRPr="00104C84" w14:paraId="26C65ABA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0C602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F8FF5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excel power bi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954F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CB0A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2410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</w:t>
            </w:r>
          </w:p>
        </w:tc>
      </w:tr>
      <w:tr w:rsidR="00104C84" w:rsidRPr="00104C84" w14:paraId="10BBB8BB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6498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3D printing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6D89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additive manufacturing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FC34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3107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2DA3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6526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AFD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9633</w:t>
            </w:r>
          </w:p>
        </w:tc>
      </w:tr>
      <w:tr w:rsidR="00104C84" w:rsidRPr="00104C84" w14:paraId="3B4DCC87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877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EC0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machine parts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39D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374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6FA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582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6606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956</w:t>
            </w:r>
          </w:p>
        </w:tc>
      </w:tr>
      <w:tr w:rsidR="00104C84" w:rsidRPr="00104C84" w14:paraId="50D10012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C20D9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4FB74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replacement limbs/organs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F43B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98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35B49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219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5F1C6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317</w:t>
            </w:r>
          </w:p>
        </w:tc>
      </w:tr>
      <w:tr w:rsidR="00104C84" w:rsidRPr="00104C84" w14:paraId="0D567753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C80F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Data security/privacy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D4A90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hipaa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282C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2690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E27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3325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DC47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6015</w:t>
            </w:r>
          </w:p>
        </w:tc>
      </w:tr>
      <w:tr w:rsidR="00104C84" w:rsidRPr="00104C84" w14:paraId="039B56C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C752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513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target data breach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1375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29C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1859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D914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1859</w:t>
            </w:r>
          </w:p>
        </w:tc>
      </w:tr>
      <w:tr w:rsidR="00104C84" w:rsidRPr="00104C84" w14:paraId="0C244D31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C6E5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41A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home depot data breach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E285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8F0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457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28C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457</w:t>
            </w:r>
          </w:p>
        </w:tc>
      </w:tr>
      <w:tr w:rsidR="00104C84" w:rsidRPr="00104C84" w14:paraId="105A02AE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08E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2173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jp</w:t>
            </w:r>
            <w:proofErr w:type="spellEnd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morgan</w:t>
            </w:r>
            <w:proofErr w:type="spellEnd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data breach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8F8D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359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155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686B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155</w:t>
            </w:r>
          </w:p>
        </w:tc>
      </w:tr>
      <w:tr w:rsidR="00104C84" w:rsidRPr="00104C84" w14:paraId="6CDB4A6C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808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0F1D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ferpa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BB34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9EA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796A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134</w:t>
            </w:r>
          </w:p>
        </w:tc>
      </w:tr>
      <w:tr w:rsidR="00104C84" w:rsidRPr="00104C84" w14:paraId="6F1B6848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3158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1EE06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cjis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36D8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DE21B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080D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103</w:t>
            </w:r>
          </w:p>
        </w:tc>
      </w:tr>
      <w:tr w:rsidR="00104C84" w:rsidRPr="00104C84" w14:paraId="530341BD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C8A7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Mobile payment systems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9D2D4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square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9B45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2148812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E5E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2251888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B1A7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4400700</w:t>
            </w:r>
          </w:p>
        </w:tc>
      </w:tr>
      <w:tr w:rsidR="00104C84" w:rsidRPr="00104C84" w14:paraId="77B12658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C8D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E2656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mobile banking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1895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14414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594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18805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0BDE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33219</w:t>
            </w:r>
          </w:p>
        </w:tc>
      </w:tr>
      <w:tr w:rsidR="00104C84" w:rsidRPr="00104C84" w14:paraId="47482AC7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8F45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2098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google wallet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69B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8205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3880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7949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0F0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16154</w:t>
            </w:r>
          </w:p>
        </w:tc>
      </w:tr>
      <w:tr w:rsidR="00104C84" w:rsidRPr="00104C84" w14:paraId="66028E3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E6B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8CCD3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applepay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AC6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6E3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13793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1CE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13794</w:t>
            </w:r>
          </w:p>
        </w:tc>
      </w:tr>
      <w:tr w:rsidR="00104C84" w:rsidRPr="00104C84" w14:paraId="71BD933F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6667E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669E14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paypal</w:t>
            </w:r>
            <w:proofErr w:type="spellEnd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reader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B48D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B66FB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9ADC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29</w:t>
            </w:r>
          </w:p>
        </w:tc>
      </w:tr>
      <w:tr w:rsidR="00104C84" w:rsidRPr="00104C84" w14:paraId="77E86CC0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C8C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Digital assistants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2567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siri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CB01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390745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EC9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314748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AB6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705493</w:t>
            </w:r>
          </w:p>
        </w:tc>
      </w:tr>
      <w:tr w:rsidR="00104C84" w:rsidRPr="00104C84" w14:paraId="3B30627A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0F5E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5F448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google now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960C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40206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48A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41021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700A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81227</w:t>
            </w:r>
          </w:p>
        </w:tc>
      </w:tr>
      <w:tr w:rsidR="00104C84" w:rsidRPr="00104C84" w14:paraId="3736112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C66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10D9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artificial intelligence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391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18400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DC2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48883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3ACB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67283</w:t>
            </w:r>
          </w:p>
        </w:tc>
      </w:tr>
      <w:tr w:rsidR="00104C84" w:rsidRPr="00104C84" w14:paraId="1C3B87A7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C8D7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CAE1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cortana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0166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4136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84A0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49586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DBD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53722</w:t>
            </w:r>
          </w:p>
        </w:tc>
      </w:tr>
      <w:tr w:rsidR="00104C84" w:rsidRPr="00104C84" w14:paraId="5C9E7B73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FC76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2A3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ubiquitous computing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10A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745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636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61F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1566</w:t>
            </w:r>
          </w:p>
        </w:tc>
      </w:tr>
    </w:tbl>
    <w:p w14:paraId="74620513" w14:textId="77777777" w:rsidR="00104C84" w:rsidRDefault="00104C84">
      <w:pPr>
        <w:rPr>
          <w:lang w:eastAsia="zh-CN"/>
        </w:rPr>
      </w:pPr>
    </w:p>
    <w:p w14:paraId="46F2DD7E" w14:textId="5704CF6E" w:rsidR="00104C84" w:rsidRDefault="00104C84">
      <w:pPr>
        <w:rPr>
          <w:lang w:eastAsia="zh-CN"/>
        </w:rPr>
      </w:pPr>
      <w:r>
        <w:rPr>
          <w:lang w:eastAsia="zh-CN"/>
        </w:rPr>
        <w:t>(3) Latin America</w:t>
      </w:r>
    </w:p>
    <w:tbl>
      <w:tblPr>
        <w:tblW w:w="8660" w:type="dxa"/>
        <w:tblLook w:val="04A0" w:firstRow="1" w:lastRow="0" w:firstColumn="1" w:lastColumn="0" w:noHBand="0" w:noVBand="1"/>
      </w:tblPr>
      <w:tblGrid>
        <w:gridCol w:w="2860"/>
        <w:gridCol w:w="2980"/>
        <w:gridCol w:w="940"/>
        <w:gridCol w:w="940"/>
        <w:gridCol w:w="940"/>
      </w:tblGrid>
      <w:tr w:rsidR="00104C84" w:rsidRPr="00104C84" w14:paraId="07D720F6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239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  <w:t>Category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71D03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  <w:t>Technology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0EF0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  <w:t>2013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ED1F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  <w:t>2014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8BDA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  <w:t>Overall</w:t>
            </w:r>
          </w:p>
        </w:tc>
      </w:tr>
      <w:tr w:rsidR="00104C84" w:rsidRPr="00104C84" w14:paraId="4576BBA7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82D18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Overall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E69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netflix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9AFF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97676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F45A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235089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069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332765</w:t>
            </w:r>
          </w:p>
        </w:tc>
      </w:tr>
      <w:tr w:rsidR="00104C84" w:rsidRPr="00104C84" w14:paraId="040EA91E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C59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F10F8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square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ADA8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177661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E3E1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113481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1CCE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291142</w:t>
            </w:r>
          </w:p>
        </w:tc>
      </w:tr>
      <w:tr w:rsidR="00104C84" w:rsidRPr="00104C84" w14:paraId="4B310236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864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AD09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big data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F82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21850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DC23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33703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B3F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55553</w:t>
            </w:r>
          </w:p>
        </w:tc>
      </w:tr>
      <w:tr w:rsidR="00104C84" w:rsidRPr="00104C84" w14:paraId="316367E4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AD6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35D0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uber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04DE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25609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222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29054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03BD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54663</w:t>
            </w:r>
          </w:p>
        </w:tc>
      </w:tr>
      <w:tr w:rsidR="00104C84" w:rsidRPr="00104C84" w14:paraId="7E5D2666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5AB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E900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google now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A7C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16067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F493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28198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996D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44265</w:t>
            </w:r>
          </w:p>
        </w:tc>
      </w:tr>
      <w:tr w:rsidR="00104C84" w:rsidRPr="00104C84" w14:paraId="2D204F6B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04E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D07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siri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1F23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20992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6522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21331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A1C6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42323</w:t>
            </w:r>
          </w:p>
        </w:tc>
      </w:tr>
      <w:tr w:rsidR="00104C84" w:rsidRPr="00104C84" w14:paraId="18E577BC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97F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974E8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iot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DF7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3236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8BE4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14043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9DF3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17279</w:t>
            </w:r>
          </w:p>
        </w:tc>
      </w:tr>
      <w:tr w:rsidR="00104C84" w:rsidRPr="00104C84" w14:paraId="339A0648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1B9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28E2E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artificial intelligence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4D2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2007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E3B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4445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156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6452</w:t>
            </w:r>
          </w:p>
        </w:tc>
      </w:tr>
      <w:tr w:rsidR="00104C84" w:rsidRPr="00104C84" w14:paraId="60CB427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C74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E7CE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cortana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8AB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C09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5479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40B1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6199</w:t>
            </w:r>
          </w:p>
        </w:tc>
      </w:tr>
      <w:tr w:rsidR="00104C84" w:rsidRPr="00104C84" w14:paraId="4C22E126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642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6031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gett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0AC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2245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1E2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1442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6CB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3687</w:t>
            </w:r>
          </w:p>
        </w:tc>
      </w:tr>
      <w:tr w:rsidR="00104C84" w:rsidRPr="00104C84" w14:paraId="5D05766C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44BA3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76AE71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tableau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EF33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94D6A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1850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FC7AF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3155</w:t>
            </w:r>
          </w:p>
        </w:tc>
      </w:tr>
      <w:tr w:rsidR="00104C84" w:rsidRPr="00104C84" w14:paraId="51A38FD7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E54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Machine learning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498A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big data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146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21850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121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33703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695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55553</w:t>
            </w:r>
          </w:p>
        </w:tc>
      </w:tr>
      <w:tr w:rsidR="00104C84" w:rsidRPr="00104C84" w14:paraId="6B000084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13C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DAFF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data mining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FF3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1066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6C7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1073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E495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2139</w:t>
            </w:r>
          </w:p>
        </w:tc>
      </w:tr>
      <w:tr w:rsidR="00104C84" w:rsidRPr="00104C84" w14:paraId="3F73ECB8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0C27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1021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smart machines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AAC8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C9DEB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72996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102</w:t>
            </w:r>
          </w:p>
        </w:tc>
      </w:tr>
      <w:tr w:rsidR="00104C84" w:rsidRPr="00104C84" w14:paraId="4BEEA464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22B0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Internet of Things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9D9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iot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9A0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3236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BAEE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14043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80E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17279</w:t>
            </w:r>
          </w:p>
        </w:tc>
      </w:tr>
      <w:tr w:rsidR="00104C84" w:rsidRPr="00104C84" w14:paraId="79E93E0F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752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5248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smart cities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759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CF44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1931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F40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2731</w:t>
            </w:r>
          </w:p>
        </w:tc>
      </w:tr>
      <w:tr w:rsidR="00104C84" w:rsidRPr="00104C84" w14:paraId="6D44FE26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EAD2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73A1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mobile health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1C5B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329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1D8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516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C37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845</w:t>
            </w:r>
          </w:p>
        </w:tc>
      </w:tr>
      <w:tr w:rsidR="00104C84" w:rsidRPr="00104C84" w14:paraId="0B68FB9A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6DCD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C55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connected homes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9A2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1EA2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554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F32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669</w:t>
            </w:r>
          </w:p>
        </w:tc>
      </w:tr>
      <w:tr w:rsidR="00104C84" w:rsidRPr="00104C84" w14:paraId="55656F11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8908C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229F3A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connected cars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31AE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149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B2D6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272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B90E4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421</w:t>
            </w:r>
          </w:p>
        </w:tc>
      </w:tr>
      <w:tr w:rsidR="00104C84" w:rsidRPr="00104C84" w14:paraId="364DC7B1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BEA3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Wearable technology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366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digital health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CAD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683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77E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991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D0FA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1674</w:t>
            </w:r>
          </w:p>
        </w:tc>
      </w:tr>
      <w:tr w:rsidR="00104C84" w:rsidRPr="00104C84" w14:paraId="3B0272A2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A54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C1FD6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smart watches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3CA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334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437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627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E44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961</w:t>
            </w:r>
          </w:p>
        </w:tc>
      </w:tr>
      <w:tr w:rsidR="00104C84" w:rsidRPr="00104C84" w14:paraId="6614B4CE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72B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A35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wearable computers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C1D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CF82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8A1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241</w:t>
            </w:r>
          </w:p>
        </w:tc>
      </w:tr>
      <w:tr w:rsidR="00104C84" w:rsidRPr="00104C84" w14:paraId="438F4C68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9321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0589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fitness bands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166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8CF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EE7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109</w:t>
            </w:r>
          </w:p>
        </w:tc>
      </w:tr>
      <w:tr w:rsidR="00104C84" w:rsidRPr="00104C84" w14:paraId="1D6CF880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731150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6C1A9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wearable tech fashion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457F8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B3CD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9A885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37</w:t>
            </w:r>
          </w:p>
        </w:tc>
      </w:tr>
      <w:tr w:rsidR="00104C84" w:rsidRPr="00104C84" w14:paraId="2EE3BBCD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6153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On-demand services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0E6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netflix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7F48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97676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370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235089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07E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332765</w:t>
            </w:r>
          </w:p>
        </w:tc>
      </w:tr>
      <w:tr w:rsidR="00104C84" w:rsidRPr="00104C84" w14:paraId="41F4BB53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789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3AB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uber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2298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25609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FAA6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29054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4DF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54663</w:t>
            </w:r>
          </w:p>
        </w:tc>
      </w:tr>
      <w:tr w:rsidR="00104C84" w:rsidRPr="00104C84" w14:paraId="634B3422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345E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A3B4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gett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F78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2245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3AB6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1442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4BB8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3687</w:t>
            </w:r>
          </w:p>
        </w:tc>
      </w:tr>
      <w:tr w:rsidR="00104C84" w:rsidRPr="00104C84" w14:paraId="0DEE4CA9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1BF37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58D4E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hbogo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CA19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0031D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329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84D50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644</w:t>
            </w:r>
          </w:p>
        </w:tc>
      </w:tr>
      <w:tr w:rsidR="00104C84" w:rsidRPr="00104C84" w14:paraId="7F8DFB67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FA951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Data visualization &amp; analytics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F4B90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big data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A38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21850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936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33703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597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55553</w:t>
            </w:r>
          </w:p>
        </w:tc>
      </w:tr>
      <w:tr w:rsidR="00104C84" w:rsidRPr="00104C84" w14:paraId="1F00770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2AD4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7228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tableau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6D2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1305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5E7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1850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0BBC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3155</w:t>
            </w:r>
          </w:p>
        </w:tc>
      </w:tr>
      <w:tr w:rsidR="00104C84" w:rsidRPr="00104C84" w14:paraId="27D25452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B75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11544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data scientist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D19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539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037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944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FC7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1483</w:t>
            </w:r>
          </w:p>
        </w:tc>
      </w:tr>
      <w:tr w:rsidR="00104C84" w:rsidRPr="00104C84" w14:paraId="6E04610E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A7A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09D28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predictive analytics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A074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496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649C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697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7F02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1193</w:t>
            </w:r>
          </w:p>
        </w:tc>
      </w:tr>
      <w:tr w:rsidR="00104C84" w:rsidRPr="00104C84" w14:paraId="7D19D373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C36F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9CB1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power bi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8E88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302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342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2F1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398</w:t>
            </w:r>
          </w:p>
        </w:tc>
      </w:tr>
      <w:tr w:rsidR="00104C84" w:rsidRPr="00104C84" w14:paraId="7A2DEB6F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E40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5C71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qlik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4BD4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E8F3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9B1F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249</w:t>
            </w:r>
          </w:p>
        </w:tc>
      </w:tr>
      <w:tr w:rsidR="00104C84" w:rsidRPr="00104C84" w14:paraId="4F0A1A43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DE7D3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A37614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business intelligence tools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58A6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A45B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E05AD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48</w:t>
            </w:r>
          </w:p>
        </w:tc>
      </w:tr>
      <w:tr w:rsidR="00104C84" w:rsidRPr="00104C84" w14:paraId="55167CD0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579A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3D printing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391E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additive manufacturing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08E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CE5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119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284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163</w:t>
            </w:r>
          </w:p>
        </w:tc>
      </w:tr>
      <w:tr w:rsidR="00104C84" w:rsidRPr="00104C84" w14:paraId="275A6ECF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15A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46B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machine parts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8D58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3E65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A89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21</w:t>
            </w:r>
          </w:p>
        </w:tc>
      </w:tr>
      <w:tr w:rsidR="00104C84" w:rsidRPr="00104C84" w14:paraId="5BF9B2EA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59D483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A9336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replacement limbs/organs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2E4E7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86036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3C5E4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13</w:t>
            </w:r>
          </w:p>
        </w:tc>
      </w:tr>
      <w:tr w:rsidR="00104C84" w:rsidRPr="00104C84" w14:paraId="2BDAC294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B52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Data security/privacy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02C3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hipaa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9E72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600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B33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BAE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921</w:t>
            </w:r>
          </w:p>
        </w:tc>
      </w:tr>
      <w:tr w:rsidR="00104C84" w:rsidRPr="00104C84" w14:paraId="155E85E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640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7C10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ferpa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85BC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116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5328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0A4C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227</w:t>
            </w:r>
          </w:p>
        </w:tc>
      </w:tr>
      <w:tr w:rsidR="00104C84" w:rsidRPr="00104C84" w14:paraId="5C43BB5D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519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19C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target data breach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B90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394F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195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9E6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195</w:t>
            </w:r>
          </w:p>
        </w:tc>
      </w:tr>
      <w:tr w:rsidR="00104C84" w:rsidRPr="00104C84" w14:paraId="2D608EEF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7CD9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77F9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home depot data breach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673E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8F8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F8A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36</w:t>
            </w:r>
          </w:p>
        </w:tc>
      </w:tr>
      <w:tr w:rsidR="00104C84" w:rsidRPr="00104C84" w14:paraId="2A895350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3B1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D501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cjis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387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1FE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3E2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8</w:t>
            </w:r>
          </w:p>
        </w:tc>
      </w:tr>
      <w:tr w:rsidR="00104C84" w:rsidRPr="00104C84" w14:paraId="11BEC8DA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4DED6A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9F50A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jp</w:t>
            </w:r>
            <w:proofErr w:type="spellEnd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morgan</w:t>
            </w:r>
            <w:proofErr w:type="spellEnd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data breach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A727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E57C3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C47E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6</w:t>
            </w:r>
          </w:p>
        </w:tc>
      </w:tr>
      <w:tr w:rsidR="00104C84" w:rsidRPr="00104C84" w14:paraId="57A6F1E3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C108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Mobile payment systems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3516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square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5F7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177661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17B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113481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01D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291142</w:t>
            </w:r>
          </w:p>
        </w:tc>
      </w:tr>
      <w:tr w:rsidR="00104C84" w:rsidRPr="00104C84" w14:paraId="52C2BC17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A836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F75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google wallet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93E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256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978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1303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1699</w:t>
            </w:r>
          </w:p>
        </w:tc>
      </w:tr>
      <w:tr w:rsidR="00104C84" w:rsidRPr="00104C84" w14:paraId="45FB07C9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6949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8E0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applepay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1B6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C3AD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751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4BC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758</w:t>
            </w:r>
          </w:p>
        </w:tc>
      </w:tr>
      <w:tr w:rsidR="00104C84" w:rsidRPr="00104C84" w14:paraId="51E02959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667DB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1AB32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mobile banking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1959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344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3FE4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377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0E7D0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721</w:t>
            </w:r>
          </w:p>
        </w:tc>
      </w:tr>
      <w:tr w:rsidR="00104C84" w:rsidRPr="00104C84" w14:paraId="0BD6EA36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F1C11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Digital assistants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7EC2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google now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B65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16067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3D81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28198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B19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44265</w:t>
            </w:r>
          </w:p>
        </w:tc>
      </w:tr>
      <w:tr w:rsidR="00104C84" w:rsidRPr="00104C84" w14:paraId="0A083FED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3C79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E0CD6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siri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1AB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20992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1E4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21331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5FD6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42323</w:t>
            </w:r>
          </w:p>
        </w:tc>
      </w:tr>
      <w:tr w:rsidR="00104C84" w:rsidRPr="00104C84" w14:paraId="0C5FFCA9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92E3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6931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artificial intelligence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50A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2007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0AD9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4445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0906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6452</w:t>
            </w:r>
          </w:p>
        </w:tc>
      </w:tr>
      <w:tr w:rsidR="00104C84" w:rsidRPr="00104C84" w14:paraId="3DA8DCE0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C98F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1C36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cortana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B021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CB26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5479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14A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6199</w:t>
            </w:r>
          </w:p>
        </w:tc>
      </w:tr>
      <w:tr w:rsidR="00104C84" w:rsidRPr="00104C84" w14:paraId="0D0DA549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5C8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0C179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ubiquitous computing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004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261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C5EC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64</w:t>
            </w:r>
          </w:p>
        </w:tc>
      </w:tr>
    </w:tbl>
    <w:p w14:paraId="4A707351" w14:textId="77777777" w:rsidR="00104C84" w:rsidRDefault="00104C84">
      <w:pPr>
        <w:rPr>
          <w:lang w:eastAsia="zh-CN"/>
        </w:rPr>
      </w:pPr>
    </w:p>
    <w:p w14:paraId="5F8A8795" w14:textId="4753F4D5" w:rsidR="00104C84" w:rsidRDefault="00104C84">
      <w:pPr>
        <w:rPr>
          <w:lang w:eastAsia="zh-CN"/>
        </w:rPr>
      </w:pPr>
      <w:r>
        <w:rPr>
          <w:lang w:eastAsia="zh-CN"/>
        </w:rPr>
        <w:t>(4) Asia Pacific</w:t>
      </w:r>
    </w:p>
    <w:tbl>
      <w:tblPr>
        <w:tblW w:w="8660" w:type="dxa"/>
        <w:tblLook w:val="04A0" w:firstRow="1" w:lastRow="0" w:firstColumn="1" w:lastColumn="0" w:noHBand="0" w:noVBand="1"/>
      </w:tblPr>
      <w:tblGrid>
        <w:gridCol w:w="2860"/>
        <w:gridCol w:w="2980"/>
        <w:gridCol w:w="940"/>
        <w:gridCol w:w="997"/>
        <w:gridCol w:w="997"/>
      </w:tblGrid>
      <w:tr w:rsidR="00104C84" w:rsidRPr="00104C84" w14:paraId="2F0C4CE4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E53A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  <w:t>Category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4AA5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  <w:t>Technology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8AD9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  <w:t>2013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842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  <w:t>2014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371AA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  <w:t>Overall</w:t>
            </w:r>
          </w:p>
        </w:tc>
      </w:tr>
      <w:tr w:rsidR="00104C84" w:rsidRPr="00104C84" w14:paraId="7BB05EA3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EA14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Overall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90C2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square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414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767319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F788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1393274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024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2160593</w:t>
            </w:r>
          </w:p>
        </w:tc>
      </w:tr>
      <w:tr w:rsidR="00104C84" w:rsidRPr="00104C84" w14:paraId="4B8FDA47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B8A0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F1D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netflix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564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245866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5F4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764781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ED1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1010647</w:t>
            </w:r>
          </w:p>
        </w:tc>
      </w:tr>
      <w:tr w:rsidR="00104C84" w:rsidRPr="00104C84" w14:paraId="3243EE6A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5B0A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7E9B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siri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DD78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232354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9C9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243835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A74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476189</w:t>
            </w:r>
          </w:p>
        </w:tc>
      </w:tr>
      <w:tr w:rsidR="00104C84" w:rsidRPr="00104C84" w14:paraId="17AD680E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E250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EA906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uber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293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83073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FB4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340069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778A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423142</w:t>
            </w:r>
          </w:p>
        </w:tc>
      </w:tr>
      <w:tr w:rsidR="00104C84" w:rsidRPr="00104C84" w14:paraId="69DABB2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DA77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D896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big data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CBE8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132033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6554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286948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5D0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418981</w:t>
            </w:r>
          </w:p>
        </w:tc>
      </w:tr>
      <w:tr w:rsidR="00104C84" w:rsidRPr="00104C84" w14:paraId="6251A110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5FF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8BA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iot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A685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18752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00A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123374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530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142126</w:t>
            </w:r>
          </w:p>
        </w:tc>
      </w:tr>
      <w:tr w:rsidR="00104C84" w:rsidRPr="00104C84" w14:paraId="64B54D3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CDB8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6F0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google now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621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31542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362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47387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F3F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78929</w:t>
            </w:r>
          </w:p>
        </w:tc>
      </w:tr>
      <w:tr w:rsidR="00104C84" w:rsidRPr="00104C84" w14:paraId="132947E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E6B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A2A4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cortana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6553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1640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8DD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52901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09AA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54541</w:t>
            </w:r>
          </w:p>
        </w:tc>
      </w:tr>
      <w:tr w:rsidR="00104C84" w:rsidRPr="00104C84" w14:paraId="3E34462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7C63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7516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artificial intelligence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BAE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13083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3687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34563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B85A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47646</w:t>
            </w:r>
          </w:p>
        </w:tc>
      </w:tr>
      <w:tr w:rsidR="00104C84" w:rsidRPr="00104C84" w14:paraId="3A261F67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BC6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8A46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data mining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56FD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9500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EE0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31433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B96D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40933</w:t>
            </w:r>
          </w:p>
        </w:tc>
      </w:tr>
      <w:tr w:rsidR="00104C84" w:rsidRPr="00104C84" w14:paraId="2B864EE3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F8AD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DF41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smart cities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A8AC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2238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4A950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33679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4629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35917</w:t>
            </w:r>
          </w:p>
        </w:tc>
      </w:tr>
      <w:tr w:rsidR="00104C84" w:rsidRPr="00104C84" w14:paraId="7F5115DC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17C1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Machine learning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374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big data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9BC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132033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D3D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286948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DCC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418981</w:t>
            </w:r>
          </w:p>
        </w:tc>
      </w:tr>
      <w:tr w:rsidR="00104C84" w:rsidRPr="00104C84" w14:paraId="76BC9591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890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39A4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data mining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1249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9500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90C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31433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90B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40933</w:t>
            </w:r>
          </w:p>
        </w:tc>
      </w:tr>
      <w:tr w:rsidR="00104C84" w:rsidRPr="00104C84" w14:paraId="6F31EEFB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2DAD4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51DA4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smart machines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062F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481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50560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2937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01E16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3418</w:t>
            </w:r>
          </w:p>
        </w:tc>
      </w:tr>
      <w:tr w:rsidR="00104C84" w:rsidRPr="00104C84" w14:paraId="55C6CA36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1209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Internet of Things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D10A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iot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4A7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18752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BAC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123374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231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142126</w:t>
            </w:r>
          </w:p>
        </w:tc>
      </w:tr>
      <w:tr w:rsidR="00104C84" w:rsidRPr="00104C84" w14:paraId="40E3441E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8593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D73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smart cities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44E5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2238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647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33679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4BA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35917</w:t>
            </w:r>
          </w:p>
        </w:tc>
      </w:tr>
      <w:tr w:rsidR="00104C84" w:rsidRPr="00104C84" w14:paraId="14E7F7D8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90A9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2414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connected homes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0177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1336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0D6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7844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5A4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9180</w:t>
            </w:r>
          </w:p>
        </w:tc>
      </w:tr>
      <w:tr w:rsidR="00104C84" w:rsidRPr="00104C84" w14:paraId="0CD9EBC7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D1F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C8E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mobile health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D78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2487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49E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3561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5BF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6048</w:t>
            </w:r>
          </w:p>
        </w:tc>
      </w:tr>
      <w:tr w:rsidR="00104C84" w:rsidRPr="00104C84" w14:paraId="7B27509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6F63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0ED1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connected cars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E4FD1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D9AB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2890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B45B8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4204</w:t>
            </w:r>
          </w:p>
        </w:tc>
      </w:tr>
      <w:tr w:rsidR="00104C84" w:rsidRPr="00104C84" w14:paraId="4900045B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B5379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Wearable technology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1FC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digital health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6C2F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4519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EF6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11346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C18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15865</w:t>
            </w:r>
          </w:p>
        </w:tc>
      </w:tr>
      <w:tr w:rsidR="00104C84" w:rsidRPr="00104C84" w14:paraId="2E60F943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F18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7831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smart watches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3CE9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3319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921B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9094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F3F6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12413</w:t>
            </w:r>
          </w:p>
        </w:tc>
      </w:tr>
      <w:tr w:rsidR="00104C84" w:rsidRPr="00104C84" w14:paraId="5B3CA149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74FD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BB8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fitness bands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D3A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186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C02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3349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762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3535</w:t>
            </w:r>
          </w:p>
        </w:tc>
      </w:tr>
      <w:tr w:rsidR="00104C84" w:rsidRPr="00104C84" w14:paraId="1731FFFF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4A6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840CA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wearable computers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759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996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58D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760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D2C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1756</w:t>
            </w:r>
          </w:p>
        </w:tc>
      </w:tr>
      <w:tr w:rsidR="00104C84" w:rsidRPr="00104C84" w14:paraId="5C736010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3690D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601CB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wearable tech fashion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3B702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219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4B4F6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11EB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292</w:t>
            </w:r>
          </w:p>
        </w:tc>
      </w:tr>
      <w:tr w:rsidR="00104C84" w:rsidRPr="00104C84" w14:paraId="56D1D734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3801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On-demand services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5150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netflix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207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245866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C23C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764781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C1F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1010647</w:t>
            </w:r>
          </w:p>
        </w:tc>
      </w:tr>
      <w:tr w:rsidR="00104C84" w:rsidRPr="00104C84" w14:paraId="5CF54FE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9C1C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D71E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uber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50B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83073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587B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340069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E15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423142</w:t>
            </w:r>
          </w:p>
        </w:tc>
      </w:tr>
      <w:tr w:rsidR="00104C84" w:rsidRPr="00104C84" w14:paraId="2D436D6A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F21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307E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gett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A3D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8131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C81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7888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421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16019</w:t>
            </w:r>
          </w:p>
        </w:tc>
      </w:tr>
      <w:tr w:rsidR="00104C84" w:rsidRPr="00104C84" w14:paraId="0BAEC390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9404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4D58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hbogo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8097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869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0655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1200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64B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2069</w:t>
            </w:r>
          </w:p>
        </w:tc>
      </w:tr>
      <w:tr w:rsidR="00104C84" w:rsidRPr="00104C84" w14:paraId="28515EFD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12C6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2258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television on demand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6239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AA7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182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D4C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189</w:t>
            </w:r>
          </w:p>
        </w:tc>
      </w:tr>
      <w:tr w:rsidR="00104C84" w:rsidRPr="00104C84" w14:paraId="63C9F449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B5C61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CF9F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drone shipping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EF0A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3ABD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D3F0C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</w:t>
            </w:r>
          </w:p>
        </w:tc>
      </w:tr>
      <w:tr w:rsidR="00104C84" w:rsidRPr="00104C84" w14:paraId="294F1320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9279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Data visualization &amp; analytics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912C1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big data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7E6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132033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453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286948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CB8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418981</w:t>
            </w:r>
          </w:p>
        </w:tc>
      </w:tr>
      <w:tr w:rsidR="00104C84" w:rsidRPr="00104C84" w14:paraId="7DE71E9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D69B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BEEA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tableau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4C40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3905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193D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20195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81A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24100</w:t>
            </w:r>
          </w:p>
        </w:tc>
      </w:tr>
      <w:tr w:rsidR="00104C84" w:rsidRPr="00104C84" w14:paraId="15ACF9B6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D283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FFE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predictive analytics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5E0F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4599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601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14240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DA0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18839</w:t>
            </w:r>
          </w:p>
        </w:tc>
      </w:tr>
      <w:tr w:rsidR="00104C84" w:rsidRPr="00104C84" w14:paraId="046D3ADE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4681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7A24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data scientist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9DB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3711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2E2E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8070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8FB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11781</w:t>
            </w:r>
          </w:p>
        </w:tc>
      </w:tr>
      <w:tr w:rsidR="00104C84" w:rsidRPr="00104C84" w14:paraId="0CCA84EC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07A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6391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power bi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79A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455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F76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3572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2198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4027</w:t>
            </w:r>
          </w:p>
        </w:tc>
      </w:tr>
      <w:tr w:rsidR="00104C84" w:rsidRPr="00104C84" w14:paraId="2F7EBAFC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A17A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9DA7A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qlik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436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232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978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1347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3E8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1579</w:t>
            </w:r>
          </w:p>
        </w:tc>
      </w:tr>
      <w:tr w:rsidR="00104C84" w:rsidRPr="00104C84" w14:paraId="0B02DA48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108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E6FE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business intelligence tools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6DA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167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36CF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238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377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405</w:t>
            </w:r>
          </w:p>
        </w:tc>
      </w:tr>
      <w:tr w:rsidR="00104C84" w:rsidRPr="00104C84" w14:paraId="499CB719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7CB92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D7BB19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excel power bi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31952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5038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4B7D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5</w:t>
            </w:r>
          </w:p>
        </w:tc>
      </w:tr>
      <w:tr w:rsidR="00104C84" w:rsidRPr="00104C84" w14:paraId="23AB06FE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922A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3D printing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45CE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additive manufacturing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E9A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666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8B74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1381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01C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2047</w:t>
            </w:r>
          </w:p>
        </w:tc>
      </w:tr>
      <w:tr w:rsidR="00104C84" w:rsidRPr="00104C84" w14:paraId="0F6EE813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F8D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3823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machine parts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685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290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977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583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426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873</w:t>
            </w:r>
          </w:p>
        </w:tc>
      </w:tr>
      <w:tr w:rsidR="00104C84" w:rsidRPr="00104C84" w14:paraId="7FFABDB7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C9CA0A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58B0C2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replacement limbs/organs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1D51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D9ED8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122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799FF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165</w:t>
            </w:r>
          </w:p>
        </w:tc>
      </w:tr>
      <w:tr w:rsidR="00104C84" w:rsidRPr="00104C84" w14:paraId="1EC629F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D006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Data security/privacy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510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hipaa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2D3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2092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9D05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3764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CEF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5856</w:t>
            </w:r>
          </w:p>
        </w:tc>
      </w:tr>
      <w:tr w:rsidR="00104C84" w:rsidRPr="00104C84" w14:paraId="15F4258C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6D6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4DFC1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cjis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CDD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E1E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1906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35B5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2123</w:t>
            </w:r>
          </w:p>
        </w:tc>
      </w:tr>
      <w:tr w:rsidR="00104C84" w:rsidRPr="00104C84" w14:paraId="733B89F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38E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03752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target data breach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EE4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CB9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1807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EAAC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1807</w:t>
            </w:r>
          </w:p>
        </w:tc>
      </w:tr>
      <w:tr w:rsidR="00104C84" w:rsidRPr="00104C84" w14:paraId="7BB22D99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762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8F98E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home depot data breach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721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783F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352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8FF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352</w:t>
            </w:r>
          </w:p>
        </w:tc>
      </w:tr>
      <w:tr w:rsidR="00104C84" w:rsidRPr="00104C84" w14:paraId="123A9E22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C3BF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716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jp</w:t>
            </w:r>
            <w:proofErr w:type="spellEnd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morgan</w:t>
            </w:r>
            <w:proofErr w:type="spellEnd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data breach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8D56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D21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259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8CC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259</w:t>
            </w:r>
          </w:p>
        </w:tc>
      </w:tr>
      <w:tr w:rsidR="00104C84" w:rsidRPr="00104C84" w14:paraId="2C5D719A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45E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C108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ferpa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0B2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68AD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937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168</w:t>
            </w:r>
          </w:p>
        </w:tc>
      </w:tr>
      <w:tr w:rsidR="00104C84" w:rsidRPr="00104C84" w14:paraId="5DA986BB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BFE1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AF3D00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michael's</w:t>
            </w:r>
            <w:proofErr w:type="spellEnd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data breach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C40CE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EF28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ACFF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</w:t>
            </w:r>
          </w:p>
        </w:tc>
      </w:tr>
      <w:tr w:rsidR="00104C84" w:rsidRPr="00104C84" w14:paraId="5579FA28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96C3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Mobile payment systems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EA71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square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AE3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767319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448C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1393274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ABA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2160593</w:t>
            </w:r>
          </w:p>
        </w:tc>
      </w:tr>
      <w:tr w:rsidR="00104C84" w:rsidRPr="00104C84" w14:paraId="503F8158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B2F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5614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applepay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05E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CEC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25988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5EB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25990</w:t>
            </w:r>
          </w:p>
        </w:tc>
      </w:tr>
      <w:tr w:rsidR="00104C84" w:rsidRPr="00104C84" w14:paraId="3A8B37BF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1ED0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FA22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mobile banking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EED5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7742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767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9953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DA6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17695</w:t>
            </w:r>
          </w:p>
        </w:tc>
      </w:tr>
      <w:tr w:rsidR="00104C84" w:rsidRPr="00104C84" w14:paraId="28D9669A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E6792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C35E34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google wallet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01ED3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6214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F57E1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10084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40E6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16298</w:t>
            </w:r>
          </w:p>
        </w:tc>
      </w:tr>
      <w:tr w:rsidR="00104C84" w:rsidRPr="00104C84" w14:paraId="563B589C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EBFA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Digital assistants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9AFA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siri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5BC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232354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113E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243835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F9A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476189</w:t>
            </w:r>
          </w:p>
        </w:tc>
      </w:tr>
      <w:tr w:rsidR="00104C84" w:rsidRPr="00104C84" w14:paraId="0FD4980F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32EB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03D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google now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7D44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31542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895D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47387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58D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78929</w:t>
            </w:r>
          </w:p>
        </w:tc>
      </w:tr>
      <w:tr w:rsidR="00104C84" w:rsidRPr="00104C84" w14:paraId="073AB61B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A1F2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4C12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cortana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492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1640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0A6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52901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A04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54541</w:t>
            </w:r>
          </w:p>
        </w:tc>
      </w:tr>
      <w:tr w:rsidR="00104C84" w:rsidRPr="00104C84" w14:paraId="30B7FFFF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8F12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7C8E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artificial intelligence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CD4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13083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7BA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34563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B0F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47646</w:t>
            </w:r>
          </w:p>
        </w:tc>
      </w:tr>
      <w:tr w:rsidR="00104C84" w:rsidRPr="00104C84" w14:paraId="7B33E386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B4A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41EE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ubiquitous computing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327E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103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306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E613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530</w:t>
            </w:r>
          </w:p>
        </w:tc>
      </w:tr>
    </w:tbl>
    <w:p w14:paraId="6C1A4848" w14:textId="77777777" w:rsidR="00104C84" w:rsidRDefault="00104C84">
      <w:pPr>
        <w:rPr>
          <w:lang w:eastAsia="zh-CN"/>
        </w:rPr>
      </w:pPr>
    </w:p>
    <w:p w14:paraId="2E02DA01" w14:textId="629F22B6" w:rsidR="00104C84" w:rsidRDefault="00104C84" w:rsidP="00104C84">
      <w:pPr>
        <w:pStyle w:val="Heading2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lastRenderedPageBreak/>
        <w:t>Ranking</w:t>
      </w:r>
      <w:r w:rsidRPr="60D2813D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 xml:space="preserve">by </w:t>
      </w:r>
      <w:r>
        <w:rPr>
          <w:rFonts w:ascii="Calibri Light" w:eastAsia="Calibri Light" w:hAnsi="Calibri Light" w:cs="Calibri Light"/>
        </w:rPr>
        <w:t>Yearly Trend</w:t>
      </w:r>
    </w:p>
    <w:p w14:paraId="3CA6B5F4" w14:textId="35C18548" w:rsidR="00104C84" w:rsidRPr="00104C84" w:rsidRDefault="00104C84" w:rsidP="00104C84">
      <w:r>
        <w:t>(1) North America</w:t>
      </w:r>
    </w:p>
    <w:tbl>
      <w:tblPr>
        <w:tblW w:w="8660" w:type="dxa"/>
        <w:tblLook w:val="04A0" w:firstRow="1" w:lastRow="0" w:firstColumn="1" w:lastColumn="0" w:noHBand="0" w:noVBand="1"/>
      </w:tblPr>
      <w:tblGrid>
        <w:gridCol w:w="2860"/>
        <w:gridCol w:w="2980"/>
        <w:gridCol w:w="1109"/>
        <w:gridCol w:w="1109"/>
        <w:gridCol w:w="997"/>
      </w:tblGrid>
      <w:tr w:rsidR="00104C84" w:rsidRPr="00104C84" w14:paraId="2E9A8B83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55F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  <w:t>Category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6573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  <w:t>Technology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DCB0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  <w:t>2013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904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  <w:t>2014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FCD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  <w:t>Trend</w:t>
            </w:r>
          </w:p>
        </w:tc>
      </w:tr>
      <w:tr w:rsidR="00104C84" w:rsidRPr="00104C84" w14:paraId="7D56BF28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FE66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Overall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78C8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netflix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84F8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14697915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F8A5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24392092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04F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9694177</w:t>
            </w:r>
          </w:p>
        </w:tc>
      </w:tr>
      <w:tr w:rsidR="00104C84" w:rsidRPr="00104C84" w14:paraId="2017F1B2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5C6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242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uber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B73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794494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3C5E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3072893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B01F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2278399</w:t>
            </w:r>
          </w:p>
        </w:tc>
      </w:tr>
      <w:tr w:rsidR="00104C84" w:rsidRPr="00104C84" w14:paraId="46091CE7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008B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2029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square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D89E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7258588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047E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8314417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FCE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1055829</w:t>
            </w:r>
          </w:p>
        </w:tc>
      </w:tr>
      <w:tr w:rsidR="00104C84" w:rsidRPr="00104C84" w14:paraId="64E86A4F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A99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55110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iot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9DA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173114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46E3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1151215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4ACD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978101</w:t>
            </w:r>
          </w:p>
        </w:tc>
      </w:tr>
      <w:tr w:rsidR="00104C84" w:rsidRPr="00104C84" w14:paraId="3DE20B23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323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B2A53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big data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375A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1471677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C77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2366605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2B9E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894928</w:t>
            </w:r>
          </w:p>
        </w:tc>
      </w:tr>
      <w:tr w:rsidR="00104C84" w:rsidRPr="00104C84" w14:paraId="3F12FFD7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174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F4C6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cortana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39C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27599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609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249093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4E2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221494</w:t>
            </w:r>
          </w:p>
        </w:tc>
      </w:tr>
      <w:tr w:rsidR="00104C84" w:rsidRPr="00104C84" w14:paraId="12AB0980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DB47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3A5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applepay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CD8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AF33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144514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39E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144510</w:t>
            </w:r>
          </w:p>
        </w:tc>
      </w:tr>
      <w:tr w:rsidR="00104C84" w:rsidRPr="00104C84" w14:paraId="00644E3A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232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7D16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artificial intelligence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0A0B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78011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542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214253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CEF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136242</w:t>
            </w:r>
          </w:p>
        </w:tc>
      </w:tr>
      <w:tr w:rsidR="00104C84" w:rsidRPr="00104C84" w14:paraId="733FDA36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AED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F2B6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digital health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E83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85935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47D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218646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01C7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132711</w:t>
            </w:r>
          </w:p>
        </w:tc>
      </w:tr>
      <w:tr w:rsidR="00104C84" w:rsidRPr="00104C84" w14:paraId="3637BA3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34E8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E6F6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target data breach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5BA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2D2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74736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B1BD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74736</w:t>
            </w:r>
          </w:p>
        </w:tc>
      </w:tr>
      <w:tr w:rsidR="00104C84" w:rsidRPr="00104C84" w14:paraId="06510853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EF5873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0FB6A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hbogo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9B78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73972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1608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116961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FE56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42989</w:t>
            </w:r>
          </w:p>
        </w:tc>
      </w:tr>
      <w:tr w:rsidR="00104C84" w:rsidRPr="00104C84" w14:paraId="4C9077A2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1272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Machine learning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8564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big data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2F6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1471677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A02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2366605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6C7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894928</w:t>
            </w:r>
          </w:p>
        </w:tc>
      </w:tr>
      <w:tr w:rsidR="00104C84" w:rsidRPr="00104C84" w14:paraId="0149BEC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A709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E62E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data mining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49F5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85477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B6A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98063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192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12586</w:t>
            </w:r>
          </w:p>
        </w:tc>
      </w:tr>
      <w:tr w:rsidR="00104C84" w:rsidRPr="00104C84" w14:paraId="4B5BD9A7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37A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C778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contextually aware computing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343D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E18E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EE7B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</w:t>
            </w:r>
          </w:p>
        </w:tc>
      </w:tr>
      <w:tr w:rsidR="00104C84" w:rsidRPr="00104C84" w14:paraId="1956F17D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B9BFD9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1BC0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smart machines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81ED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4348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E4933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3621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FC49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-727</w:t>
            </w:r>
          </w:p>
        </w:tc>
      </w:tr>
      <w:tr w:rsidR="00104C84" w:rsidRPr="00104C84" w14:paraId="16CD5108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B0733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Internet of Things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119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iot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05E9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173114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CDA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1151215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350B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978101</w:t>
            </w:r>
          </w:p>
        </w:tc>
      </w:tr>
      <w:tr w:rsidR="00104C84" w:rsidRPr="00104C84" w14:paraId="2E486ED9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68B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E36A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connected homes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41A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11476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0B67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47620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539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36144</w:t>
            </w:r>
          </w:p>
        </w:tc>
      </w:tr>
      <w:tr w:rsidR="00104C84" w:rsidRPr="00104C84" w14:paraId="219B9989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593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744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smart cities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3F4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17813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D5F5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47406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F4A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29593</w:t>
            </w:r>
          </w:p>
        </w:tc>
      </w:tr>
      <w:tr w:rsidR="00104C84" w:rsidRPr="00104C84" w14:paraId="511DB490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D67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67D3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mobile health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E64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38572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E85A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50415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7EC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11843</w:t>
            </w:r>
          </w:p>
        </w:tc>
      </w:tr>
      <w:tr w:rsidR="00104C84" w:rsidRPr="00104C84" w14:paraId="46B180E2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A4DB3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AC430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connected cars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5655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9704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D96D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21115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20A6F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11411</w:t>
            </w:r>
          </w:p>
        </w:tc>
      </w:tr>
      <w:tr w:rsidR="00104C84" w:rsidRPr="00104C84" w14:paraId="4D80B699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A3864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Wearable technology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2972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digital health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E17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85935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17C9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218646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5DD8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132711</w:t>
            </w:r>
          </w:p>
        </w:tc>
      </w:tr>
      <w:tr w:rsidR="00104C84" w:rsidRPr="00104C84" w14:paraId="28068A32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DFA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DBD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smart watches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911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20134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F71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51060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487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30926</w:t>
            </w:r>
          </w:p>
        </w:tc>
      </w:tr>
      <w:tr w:rsidR="00104C84" w:rsidRPr="00104C84" w14:paraId="36D2CD70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063F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300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fitness bands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878C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3930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4A0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12151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6FA0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8221</w:t>
            </w:r>
          </w:p>
        </w:tc>
      </w:tr>
      <w:tr w:rsidR="00104C84" w:rsidRPr="00104C84" w14:paraId="272DFF1C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14E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E718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wearable tech fashion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6E7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1302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AB7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923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F05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-379</w:t>
            </w:r>
          </w:p>
        </w:tc>
      </w:tr>
      <w:tr w:rsidR="00104C84" w:rsidRPr="00104C84" w14:paraId="0E8254BE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0AB0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CE7E9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wearable computers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C410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7296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763E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6515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80CE9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-781</w:t>
            </w:r>
          </w:p>
        </w:tc>
      </w:tr>
      <w:tr w:rsidR="00104C84" w:rsidRPr="00104C84" w14:paraId="32FAF1EA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C75A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On-demand services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A8BA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netflix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2CA0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14697915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3BF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24392092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7ED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9694177</w:t>
            </w:r>
          </w:p>
        </w:tc>
      </w:tr>
      <w:tr w:rsidR="00104C84" w:rsidRPr="00104C84" w14:paraId="4BC164B2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7D9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2E78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uber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9B4D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794494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B3A7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3072893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3D4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2278399</w:t>
            </w:r>
          </w:p>
        </w:tc>
      </w:tr>
      <w:tr w:rsidR="00104C84" w:rsidRPr="00104C84" w14:paraId="72161D99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0D85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07C0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hbogo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268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73972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7B8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116961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4225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42989</w:t>
            </w:r>
          </w:p>
        </w:tc>
      </w:tr>
      <w:tr w:rsidR="00104C84" w:rsidRPr="00104C84" w14:paraId="57565DF9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A670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29E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drone shipping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388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634D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174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CC9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172</w:t>
            </w:r>
          </w:p>
        </w:tc>
      </w:tr>
      <w:tr w:rsidR="00104C84" w:rsidRPr="00104C84" w14:paraId="3BDBEA72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FFE3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9296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television on demand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139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181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A19B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57C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-148</w:t>
            </w:r>
          </w:p>
        </w:tc>
      </w:tr>
      <w:tr w:rsidR="00104C84" w:rsidRPr="00104C84" w14:paraId="4F871B80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DF4F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CD5D1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gett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3A47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398160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D8640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170660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817C3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-227500</w:t>
            </w:r>
          </w:p>
        </w:tc>
      </w:tr>
      <w:tr w:rsidR="00104C84" w:rsidRPr="00104C84" w14:paraId="533AD69C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6EF52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Data visualization &amp; analytics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7CCE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big data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C383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1471677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A93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2366605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53C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894928</w:t>
            </w:r>
          </w:p>
        </w:tc>
      </w:tr>
      <w:tr w:rsidR="00104C84" w:rsidRPr="00104C84" w14:paraId="7943E3BB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F12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BEEF0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data scientist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A51B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38655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EB6B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79829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A2B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41174</w:t>
            </w:r>
          </w:p>
        </w:tc>
      </w:tr>
      <w:tr w:rsidR="00104C84" w:rsidRPr="00104C84" w14:paraId="20E511D1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6A2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A3A42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predictive analytics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BDC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44714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195C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85642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B555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40928</w:t>
            </w:r>
          </w:p>
        </w:tc>
      </w:tr>
      <w:tr w:rsidR="00104C84" w:rsidRPr="00104C84" w14:paraId="47DC6727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4F6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D90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tableau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3E6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52943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EE1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86556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799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33613</w:t>
            </w:r>
          </w:p>
        </w:tc>
      </w:tr>
      <w:tr w:rsidR="00104C84" w:rsidRPr="00104C84" w14:paraId="5EA34F39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201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8219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qlik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C30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2301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14D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16014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B35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13713</w:t>
            </w:r>
          </w:p>
        </w:tc>
      </w:tr>
      <w:tr w:rsidR="00104C84" w:rsidRPr="00104C84" w14:paraId="03BE870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31B2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52152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power bi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C408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7543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1B2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21174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1D9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13631</w:t>
            </w:r>
          </w:p>
        </w:tc>
      </w:tr>
      <w:tr w:rsidR="00104C84" w:rsidRPr="00104C84" w14:paraId="791403C2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6C8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69392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excel power bi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80CA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B0B0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347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49</w:t>
            </w:r>
          </w:p>
        </w:tc>
      </w:tr>
      <w:tr w:rsidR="00104C84" w:rsidRPr="00104C84" w14:paraId="4DC27BEA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128B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E36BB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business intelligence tools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81BA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1460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39BD2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1433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A087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-27</w:t>
            </w:r>
          </w:p>
        </w:tc>
      </w:tr>
      <w:tr w:rsidR="00104C84" w:rsidRPr="00104C84" w14:paraId="2327599C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A7E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3D printing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5332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additive manufacturing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750B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9726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AAF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42872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E783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33146</w:t>
            </w:r>
          </w:p>
        </w:tc>
      </w:tr>
      <w:tr w:rsidR="00104C84" w:rsidRPr="00104C84" w14:paraId="6A52FCFE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77E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FA80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machine parts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E25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2726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9F7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5366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8787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2640</w:t>
            </w:r>
          </w:p>
        </w:tc>
      </w:tr>
      <w:tr w:rsidR="00104C84" w:rsidRPr="00104C84" w14:paraId="4D2952EE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09549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2BD268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replacement limbs/organs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3C52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1F868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1243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860E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785</w:t>
            </w:r>
          </w:p>
        </w:tc>
      </w:tr>
      <w:tr w:rsidR="00104C84" w:rsidRPr="00104C84" w14:paraId="1D2AD5EC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F615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Data security/privacy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D0C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target data breach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F09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7EA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74736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CC62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74736</w:t>
            </w:r>
          </w:p>
        </w:tc>
      </w:tr>
      <w:tr w:rsidR="00104C84" w:rsidRPr="00104C84" w14:paraId="711058E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716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3B4B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hipaa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88A7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105345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346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134186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05C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28841</w:t>
            </w:r>
          </w:p>
        </w:tc>
      </w:tr>
      <w:tr w:rsidR="00104C84" w:rsidRPr="00104C84" w14:paraId="6E9710E3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37B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17F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home depot data breach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FFD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0CC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7151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620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7151</w:t>
            </w:r>
          </w:p>
        </w:tc>
      </w:tr>
      <w:tr w:rsidR="00104C84" w:rsidRPr="00104C84" w14:paraId="007CFABA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C1B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736AA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ferpa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DF8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6456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48B6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10681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5835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4225</w:t>
            </w:r>
          </w:p>
        </w:tc>
      </w:tr>
      <w:tr w:rsidR="00104C84" w:rsidRPr="00104C84" w14:paraId="641294D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B5BA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8FF33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jp</w:t>
            </w:r>
            <w:proofErr w:type="spellEnd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morgan</w:t>
            </w:r>
            <w:proofErr w:type="spellEnd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data breach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166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037B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1155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C1A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1155</w:t>
            </w:r>
          </w:p>
        </w:tc>
      </w:tr>
      <w:tr w:rsidR="00104C84" w:rsidRPr="00104C84" w14:paraId="14C1580E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48AB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786E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cjis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E7A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798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EDB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1092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EB0C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294</w:t>
            </w:r>
          </w:p>
        </w:tc>
      </w:tr>
      <w:tr w:rsidR="00104C84" w:rsidRPr="00104C84" w14:paraId="36726AF2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BD1A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87A35A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michael's</w:t>
            </w:r>
            <w:proofErr w:type="spellEnd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data breach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9294C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365E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48F1D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42</w:t>
            </w:r>
          </w:p>
        </w:tc>
      </w:tr>
      <w:tr w:rsidR="00104C84" w:rsidRPr="00104C84" w14:paraId="5FA242AF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D9556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Mobile payment systems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6F2C4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square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BF99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7258588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962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8314417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571F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1055829</w:t>
            </w:r>
          </w:p>
        </w:tc>
      </w:tr>
      <w:tr w:rsidR="00104C84" w:rsidRPr="00104C84" w14:paraId="31B29659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1C9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F2E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applepay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4EF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C7B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144514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B1A0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144510</w:t>
            </w:r>
          </w:p>
        </w:tc>
      </w:tr>
      <w:tr w:rsidR="00104C84" w:rsidRPr="00104C84" w14:paraId="0D00098E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AE5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5F66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google wallet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29D3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39647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A2D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71704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E35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32057</w:t>
            </w:r>
          </w:p>
        </w:tc>
      </w:tr>
      <w:tr w:rsidR="00104C84" w:rsidRPr="00104C84" w14:paraId="462E103C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4AD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364D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mobile banking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39B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44146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193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45290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10C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1144</w:t>
            </w:r>
          </w:p>
        </w:tc>
      </w:tr>
      <w:tr w:rsidR="00104C84" w:rsidRPr="00104C84" w14:paraId="0F76395B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31B040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437B04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paypal</w:t>
            </w:r>
            <w:proofErr w:type="spellEnd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reader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D3145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C0C0F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B7E91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-22</w:t>
            </w:r>
          </w:p>
        </w:tc>
      </w:tr>
      <w:tr w:rsidR="00104C84" w:rsidRPr="00104C84" w14:paraId="28590ADF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004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Digital assistants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F2BD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cortana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B4D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27599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7ED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249093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A73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221494</w:t>
            </w:r>
          </w:p>
        </w:tc>
      </w:tr>
      <w:tr w:rsidR="00104C84" w:rsidRPr="00104C84" w14:paraId="4C9593F7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2E17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142E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artificial intelligence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F81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78011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3F0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214253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BDE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136242</w:t>
            </w:r>
          </w:p>
        </w:tc>
      </w:tr>
      <w:tr w:rsidR="00104C84" w:rsidRPr="00104C84" w14:paraId="58958477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A572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46A4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google now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8C26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147258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54B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184069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AB6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36811</w:t>
            </w:r>
          </w:p>
        </w:tc>
      </w:tr>
      <w:tr w:rsidR="00104C84" w:rsidRPr="00104C84" w14:paraId="759DE6D2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BCF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DE90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ubiquitous computing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395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3032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ADC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1691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5342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-1341</w:t>
            </w:r>
          </w:p>
        </w:tc>
      </w:tr>
      <w:tr w:rsidR="00104C84" w:rsidRPr="00104C84" w14:paraId="75B86551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0AC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BA14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siri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93F9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2186773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A79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2023439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419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-163334</w:t>
            </w:r>
          </w:p>
        </w:tc>
      </w:tr>
    </w:tbl>
    <w:p w14:paraId="4756C539" w14:textId="77777777" w:rsidR="00104C84" w:rsidRDefault="00104C84" w:rsidP="60D2813D">
      <w:pPr>
        <w:pStyle w:val="Heading2"/>
        <w:rPr>
          <w:rFonts w:ascii="Calibri Light" w:eastAsia="Calibri Light" w:hAnsi="Calibri Light" w:cs="Calibri Light"/>
        </w:rPr>
      </w:pPr>
    </w:p>
    <w:p w14:paraId="3E13D36E" w14:textId="5EF08770" w:rsidR="00104C84" w:rsidRDefault="00104C84" w:rsidP="00104C84">
      <w:r>
        <w:t>(2) Europe</w:t>
      </w:r>
    </w:p>
    <w:tbl>
      <w:tblPr>
        <w:tblW w:w="8660" w:type="dxa"/>
        <w:tblLook w:val="04A0" w:firstRow="1" w:lastRow="0" w:firstColumn="1" w:lastColumn="0" w:noHBand="0" w:noVBand="1"/>
      </w:tblPr>
      <w:tblGrid>
        <w:gridCol w:w="2860"/>
        <w:gridCol w:w="2980"/>
        <w:gridCol w:w="997"/>
        <w:gridCol w:w="997"/>
        <w:gridCol w:w="997"/>
      </w:tblGrid>
      <w:tr w:rsidR="00104C84" w:rsidRPr="00104C84" w14:paraId="06CB2833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07FF2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  <w:t>Category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4D7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  <w:t>Technology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EA7E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  <w:t>2013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12B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  <w:t>2014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8F3B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  <w:t>Trend</w:t>
            </w:r>
          </w:p>
        </w:tc>
      </w:tr>
      <w:tr w:rsidR="00104C84" w:rsidRPr="00104C84" w14:paraId="2C5DEF8F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E92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Overall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A13C3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netflix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DD6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864783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FAAA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2372809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1BB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1508026</w:t>
            </w:r>
          </w:p>
        </w:tc>
      </w:tr>
      <w:tr w:rsidR="00104C84" w:rsidRPr="00104C84" w14:paraId="0D156F69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FDA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5B5E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uber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D00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145018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B2A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497561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311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352543</w:t>
            </w:r>
          </w:p>
        </w:tc>
      </w:tr>
      <w:tr w:rsidR="00104C84" w:rsidRPr="00104C84" w14:paraId="60C14020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C9E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F2E4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iot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DE1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74277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A45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350003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1C64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275726</w:t>
            </w:r>
          </w:p>
        </w:tc>
      </w:tr>
      <w:tr w:rsidR="00104C84" w:rsidRPr="00104C84" w14:paraId="6CAE9B32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608C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BAF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big data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464E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347168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F1E5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575340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0E6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228172</w:t>
            </w:r>
          </w:p>
        </w:tc>
      </w:tr>
      <w:tr w:rsidR="00104C84" w:rsidRPr="00104C84" w14:paraId="21B9694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D13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9FA5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square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09D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2148812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1880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2251888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C1EE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103076</w:t>
            </w:r>
          </w:p>
        </w:tc>
      </w:tr>
      <w:tr w:rsidR="00104C84" w:rsidRPr="00104C84" w14:paraId="6380984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8332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B2F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cortana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5AC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4136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CB0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49586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6DE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45450</w:t>
            </w:r>
          </w:p>
        </w:tc>
      </w:tr>
      <w:tr w:rsidR="00104C84" w:rsidRPr="00104C84" w14:paraId="737E52D2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E841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ECF02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digital health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595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21070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41B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58124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AF0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37054</w:t>
            </w:r>
          </w:p>
        </w:tc>
      </w:tr>
      <w:tr w:rsidR="00104C84" w:rsidRPr="00104C84" w14:paraId="4AD7C30D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3EF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89386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artificial intelligence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56F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18400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3E8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48883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FBF3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30483</w:t>
            </w:r>
          </w:p>
        </w:tc>
      </w:tr>
      <w:tr w:rsidR="00104C84" w:rsidRPr="00104C84" w14:paraId="2FE63BA7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29F4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5C45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smart cities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AB52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22031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11D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43974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D33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21943</w:t>
            </w:r>
          </w:p>
        </w:tc>
      </w:tr>
      <w:tr w:rsidR="00104C84" w:rsidRPr="00104C84" w14:paraId="7C71CC13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B388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879A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applepay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5F78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2AE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13793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3F8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13792</w:t>
            </w:r>
          </w:p>
        </w:tc>
      </w:tr>
      <w:tr w:rsidR="00104C84" w:rsidRPr="00104C84" w14:paraId="1F7C417B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EFC86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A71D4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data scientist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DA0F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8423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65F4F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20584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7430A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12161</w:t>
            </w:r>
          </w:p>
        </w:tc>
      </w:tr>
      <w:tr w:rsidR="00104C84" w:rsidRPr="00104C84" w14:paraId="13CBC5E1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BCF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Machine learning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FD52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big data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EA5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347168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9C96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575340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FE25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228172</w:t>
            </w:r>
          </w:p>
        </w:tc>
      </w:tr>
      <w:tr w:rsidR="00104C84" w:rsidRPr="00104C84" w14:paraId="26A05C8E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3162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52EE8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data mining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54D3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13938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86D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17360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16E4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3422</w:t>
            </w:r>
          </w:p>
        </w:tc>
      </w:tr>
      <w:tr w:rsidR="00104C84" w:rsidRPr="00104C84" w14:paraId="34A3A6CE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876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76A9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contextually aware computing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F95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D64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325F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-1</w:t>
            </w:r>
          </w:p>
        </w:tc>
      </w:tr>
      <w:tr w:rsidR="00104C84" w:rsidRPr="00104C84" w14:paraId="6D5C046F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30A4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DE64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smart machines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A95E7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874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98EC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857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79E9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-17</w:t>
            </w:r>
          </w:p>
        </w:tc>
      </w:tr>
      <w:tr w:rsidR="00104C84" w:rsidRPr="00104C84" w14:paraId="74738A9D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00A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Internet of Things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CB08E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iot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DFFB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74277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F2C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350003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166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275726</w:t>
            </w:r>
          </w:p>
        </w:tc>
      </w:tr>
      <w:tr w:rsidR="00104C84" w:rsidRPr="00104C84" w14:paraId="12C43FEC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9AC6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7157A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smart cities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B60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22031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C43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43974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EAA3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21943</w:t>
            </w:r>
          </w:p>
        </w:tc>
      </w:tr>
      <w:tr w:rsidR="00104C84" w:rsidRPr="00104C84" w14:paraId="3E456CC7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FF9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E79A2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connected homes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D08A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2835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1CF7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10519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48D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7684</w:t>
            </w:r>
          </w:p>
        </w:tc>
      </w:tr>
      <w:tr w:rsidR="00104C84" w:rsidRPr="00104C84" w14:paraId="73390961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D90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38C2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mobile health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45BA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7929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D0B4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11528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8FE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3599</w:t>
            </w:r>
          </w:p>
        </w:tc>
      </w:tr>
      <w:tr w:rsidR="00104C84" w:rsidRPr="00104C84" w14:paraId="2E6343C0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29B45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F943C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connected cars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AFE9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3173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F5CF0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6767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1345A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3594</w:t>
            </w:r>
          </w:p>
        </w:tc>
      </w:tr>
      <w:tr w:rsidR="00104C84" w:rsidRPr="00104C84" w14:paraId="076097C2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E5CE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Wearable technology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EED7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digital health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FCE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21070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8D72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58124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EE5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37054</w:t>
            </w:r>
          </w:p>
        </w:tc>
      </w:tr>
      <w:tr w:rsidR="00104C84" w:rsidRPr="00104C84" w14:paraId="66F97F2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AA6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7B204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smart watches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2EA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5487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C79F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13424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C24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7937</w:t>
            </w:r>
          </w:p>
        </w:tc>
      </w:tr>
      <w:tr w:rsidR="00104C84" w:rsidRPr="00104C84" w14:paraId="7842DEB2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FA37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F74E1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fitness bands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3DBB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241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DE9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1751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EC6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1510</w:t>
            </w:r>
          </w:p>
        </w:tc>
      </w:tr>
      <w:tr w:rsidR="00104C84" w:rsidRPr="00104C84" w14:paraId="6E169D47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4F6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A658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wearable computers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75C1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1600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44A7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1475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AE52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-125</w:t>
            </w:r>
          </w:p>
        </w:tc>
      </w:tr>
      <w:tr w:rsidR="00104C84" w:rsidRPr="00104C84" w14:paraId="7B40239F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9C93E4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28FA2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wearable tech fashion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D12C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284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6C08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109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4B92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-175</w:t>
            </w:r>
          </w:p>
        </w:tc>
      </w:tr>
      <w:tr w:rsidR="00104C84" w:rsidRPr="00104C84" w14:paraId="38004BC4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380C6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On-demand services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0911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netflix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8A28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864783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B8B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2372809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095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1508026</w:t>
            </w:r>
          </w:p>
        </w:tc>
      </w:tr>
      <w:tr w:rsidR="00104C84" w:rsidRPr="00104C84" w14:paraId="1E47441D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7784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AF4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uber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A2A4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145018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FC4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497561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2ACA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352543</w:t>
            </w:r>
          </w:p>
        </w:tc>
      </w:tr>
      <w:tr w:rsidR="00104C84" w:rsidRPr="00104C84" w14:paraId="0EF1CE5F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CC92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B4F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television on demand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FCE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68C6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536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4E92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511</w:t>
            </w:r>
          </w:p>
        </w:tc>
      </w:tr>
      <w:tr w:rsidR="00104C84" w:rsidRPr="00104C84" w14:paraId="6ED8895C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CB6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5434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hbogo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91C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1118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0FE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E239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185</w:t>
            </w:r>
          </w:p>
        </w:tc>
      </w:tr>
      <w:tr w:rsidR="00104C84" w:rsidRPr="00104C84" w14:paraId="24A7D19F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741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4CFA8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drone shipping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F1B1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E86D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9EE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10</w:t>
            </w:r>
          </w:p>
        </w:tc>
      </w:tr>
      <w:tr w:rsidR="00104C84" w:rsidRPr="00104C84" w14:paraId="10CB4320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18219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88E1E9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gett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4F5F8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25409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111E4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12749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46E6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-12660</w:t>
            </w:r>
          </w:p>
        </w:tc>
      </w:tr>
      <w:tr w:rsidR="00104C84" w:rsidRPr="00104C84" w14:paraId="60B30DF1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EBD4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Data visualization &amp; analytics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0F9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big data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CD9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347168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94E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575340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88F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228172</w:t>
            </w:r>
          </w:p>
        </w:tc>
      </w:tr>
      <w:tr w:rsidR="00104C84" w:rsidRPr="00104C84" w14:paraId="72D16892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BD9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B2B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data scientist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785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8423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3A8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20584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8C4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12161</w:t>
            </w:r>
          </w:p>
        </w:tc>
      </w:tr>
      <w:tr w:rsidR="00104C84" w:rsidRPr="00104C84" w14:paraId="43121A1A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99E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3BD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tableau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28B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13154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C942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23892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55D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10738</w:t>
            </w:r>
          </w:p>
        </w:tc>
      </w:tr>
      <w:tr w:rsidR="00104C84" w:rsidRPr="00104C84" w14:paraId="493722E1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35D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E74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predictive analytics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C5F8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8269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566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18899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43BC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10630</w:t>
            </w:r>
          </w:p>
        </w:tc>
      </w:tr>
      <w:tr w:rsidR="00104C84" w:rsidRPr="00104C84" w14:paraId="0CD01B0E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1F1D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D392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qlik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86E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382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C69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6266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B96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5884</w:t>
            </w:r>
          </w:p>
        </w:tc>
      </w:tr>
      <w:tr w:rsidR="00104C84" w:rsidRPr="00104C84" w14:paraId="2A69E874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AA6F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A153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power bi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0E05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1684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A644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5420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FF3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3736</w:t>
            </w:r>
          </w:p>
        </w:tc>
      </w:tr>
      <w:tr w:rsidR="00104C84" w:rsidRPr="00104C84" w14:paraId="6B6804D1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76D3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52D2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business intelligence tools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BD2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A9D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730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4B7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480</w:t>
            </w:r>
          </w:p>
        </w:tc>
      </w:tr>
      <w:tr w:rsidR="00104C84" w:rsidRPr="00104C84" w14:paraId="1528837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8DC3C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9D95A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excel power bi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83A72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12BF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0423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</w:t>
            </w:r>
          </w:p>
        </w:tc>
      </w:tr>
      <w:tr w:rsidR="00104C84" w:rsidRPr="00104C84" w14:paraId="37684049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ECAE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3D printing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FAC7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additive manufacturing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9637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3107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8E80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6526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1A2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3419</w:t>
            </w:r>
          </w:p>
        </w:tc>
      </w:tr>
      <w:tr w:rsidR="00104C84" w:rsidRPr="00104C84" w14:paraId="48B8F673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07B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0A19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machine parts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20F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374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D584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582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55E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208</w:t>
            </w:r>
          </w:p>
        </w:tc>
      </w:tr>
      <w:tr w:rsidR="00104C84" w:rsidRPr="00104C84" w14:paraId="4BC7D8BF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D385D2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1C6A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replacement limbs/organs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E7D6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98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EEED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219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D1D3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121</w:t>
            </w:r>
          </w:p>
        </w:tc>
      </w:tr>
      <w:tr w:rsidR="00104C84" w:rsidRPr="00104C84" w14:paraId="5C6E1FC2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2EF94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Data security/privacy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DD296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target data breach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4ABD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5D4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1859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12E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1859</w:t>
            </w:r>
          </w:p>
        </w:tc>
      </w:tr>
      <w:tr w:rsidR="00104C84" w:rsidRPr="00104C84" w14:paraId="6E14E1C0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338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00D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hipaa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AA5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2690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FB8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3325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8A37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635</w:t>
            </w:r>
          </w:p>
        </w:tc>
      </w:tr>
      <w:tr w:rsidR="00104C84" w:rsidRPr="00104C84" w14:paraId="02BFC403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57FF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AA18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home depot data breach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D6B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D4C2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457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0D5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457</w:t>
            </w:r>
          </w:p>
        </w:tc>
      </w:tr>
      <w:tr w:rsidR="00104C84" w:rsidRPr="00104C84" w14:paraId="0E306F2F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F4EC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F2A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jp</w:t>
            </w:r>
            <w:proofErr w:type="spellEnd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morgan</w:t>
            </w:r>
            <w:proofErr w:type="spellEnd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data breach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DBE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390E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155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7D9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155</w:t>
            </w:r>
          </w:p>
        </w:tc>
      </w:tr>
      <w:tr w:rsidR="00104C84" w:rsidRPr="00104C84" w14:paraId="52A154DA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1E6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89A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ferpa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92E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45DF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5E50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34</w:t>
            </w:r>
          </w:p>
        </w:tc>
      </w:tr>
      <w:tr w:rsidR="00104C84" w:rsidRPr="00104C84" w14:paraId="24CF3F54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411853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4ED58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cjis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63ABA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BC5A2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DAED5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9</w:t>
            </w:r>
          </w:p>
        </w:tc>
      </w:tr>
      <w:tr w:rsidR="00104C84" w:rsidRPr="00104C84" w14:paraId="08490C84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3994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Mobile payment systems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C839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square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BE3E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2148812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2E9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2251888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D920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103076</w:t>
            </w:r>
          </w:p>
        </w:tc>
      </w:tr>
      <w:tr w:rsidR="00104C84" w:rsidRPr="00104C84" w14:paraId="5B704EE7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1C6F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A0516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applepay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E87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33E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13793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6301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13792</w:t>
            </w:r>
          </w:p>
        </w:tc>
      </w:tr>
      <w:tr w:rsidR="00104C84" w:rsidRPr="00104C84" w14:paraId="1801645B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DEB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EFFE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mobile banking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CF7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14414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9E4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18805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595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4391</w:t>
            </w:r>
          </w:p>
        </w:tc>
      </w:tr>
      <w:tr w:rsidR="00104C84" w:rsidRPr="00104C84" w14:paraId="32EE48CC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3B36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54C2E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paypal</w:t>
            </w:r>
            <w:proofErr w:type="spellEnd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reader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668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903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2ED1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-1</w:t>
            </w:r>
          </w:p>
        </w:tc>
      </w:tr>
      <w:tr w:rsidR="00104C84" w:rsidRPr="00104C84" w14:paraId="11336FBD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B91D9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72693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google wallet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F88E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8205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D2F16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7949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8422A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-256</w:t>
            </w:r>
          </w:p>
        </w:tc>
      </w:tr>
      <w:tr w:rsidR="00104C84" w:rsidRPr="00104C84" w14:paraId="5A541C7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692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Digital assistants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989B6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cortana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4E4F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4136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05CA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49586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0323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45450</w:t>
            </w:r>
          </w:p>
        </w:tc>
      </w:tr>
      <w:tr w:rsidR="00104C84" w:rsidRPr="00104C84" w14:paraId="1C0F5876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4AD9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41B6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artificial intelligence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C46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18400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F67D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48883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BD6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30483</w:t>
            </w:r>
          </w:p>
        </w:tc>
      </w:tr>
      <w:tr w:rsidR="00104C84" w:rsidRPr="00104C84" w14:paraId="03A4D02C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16F5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88F6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google now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455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40206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782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41021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E7B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815</w:t>
            </w:r>
          </w:p>
        </w:tc>
      </w:tr>
      <w:tr w:rsidR="00104C84" w:rsidRPr="00104C84" w14:paraId="2A62A093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D64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B87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ubiquitous computing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8701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745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016E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BE7A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76</w:t>
            </w:r>
          </w:p>
        </w:tc>
      </w:tr>
      <w:tr w:rsidR="00104C84" w:rsidRPr="00104C84" w14:paraId="69EA6F6F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F60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4C99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siri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40F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390745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B36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314748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12F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-75997</w:t>
            </w:r>
          </w:p>
        </w:tc>
      </w:tr>
    </w:tbl>
    <w:p w14:paraId="10E29165" w14:textId="77777777" w:rsidR="00104C84" w:rsidRDefault="00104C84" w:rsidP="00104C84"/>
    <w:p w14:paraId="61C1F021" w14:textId="389A8059" w:rsidR="00104C84" w:rsidRDefault="00104C84" w:rsidP="00104C84">
      <w:r>
        <w:lastRenderedPageBreak/>
        <w:t>(3) Latin America</w:t>
      </w:r>
    </w:p>
    <w:tbl>
      <w:tblPr>
        <w:tblW w:w="8660" w:type="dxa"/>
        <w:tblLook w:val="04A0" w:firstRow="1" w:lastRow="0" w:firstColumn="1" w:lastColumn="0" w:noHBand="0" w:noVBand="1"/>
      </w:tblPr>
      <w:tblGrid>
        <w:gridCol w:w="2860"/>
        <w:gridCol w:w="2980"/>
        <w:gridCol w:w="940"/>
        <w:gridCol w:w="940"/>
        <w:gridCol w:w="940"/>
      </w:tblGrid>
      <w:tr w:rsidR="00104C84" w:rsidRPr="00104C84" w14:paraId="363EA1A2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429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  <w:t>Category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260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  <w:t>Technology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3903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  <w:t>2013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0B57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  <w:t>2014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AEFA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  <w:t>Trend</w:t>
            </w:r>
          </w:p>
        </w:tc>
      </w:tr>
      <w:tr w:rsidR="00104C84" w:rsidRPr="00104C84" w14:paraId="7C52B65A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BA483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Overall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2F534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netflix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ADE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97676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1A8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235089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ED1C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137413</w:t>
            </w:r>
          </w:p>
        </w:tc>
      </w:tr>
      <w:tr w:rsidR="00104C84" w:rsidRPr="00104C84" w14:paraId="149658CF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8C9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33E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google now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F85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16067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1B5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28198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9EF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12131</w:t>
            </w:r>
          </w:p>
        </w:tc>
      </w:tr>
      <w:tr w:rsidR="00104C84" w:rsidRPr="00104C84" w14:paraId="50107CFE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AB3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D7F6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big data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ECBB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21850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F82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33703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BCF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11853</w:t>
            </w:r>
          </w:p>
        </w:tc>
      </w:tr>
      <w:tr w:rsidR="00104C84" w:rsidRPr="00104C84" w14:paraId="7D853619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80DF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B9F1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iot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2BBE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3236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52A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14043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6EB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10807</w:t>
            </w:r>
          </w:p>
        </w:tc>
      </w:tr>
      <w:tr w:rsidR="00104C84" w:rsidRPr="00104C84" w14:paraId="7FA56700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523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1E69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cortana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2585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301C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5479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0DC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4759</w:t>
            </w:r>
          </w:p>
        </w:tc>
      </w:tr>
      <w:tr w:rsidR="00104C84" w:rsidRPr="00104C84" w14:paraId="337723CC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77C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65EA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uber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7A3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25609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7FF9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29054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4665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3445</w:t>
            </w:r>
          </w:p>
        </w:tc>
      </w:tr>
      <w:tr w:rsidR="00104C84" w:rsidRPr="00104C84" w14:paraId="044E877E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51D4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01FC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artificial intelligence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FF52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2007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B2A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4445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7FD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2438</w:t>
            </w:r>
          </w:p>
        </w:tc>
      </w:tr>
      <w:tr w:rsidR="00104C84" w:rsidRPr="00104C84" w14:paraId="145A5C5A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0935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21F2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smart cities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279E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79F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1931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2F7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1131</w:t>
            </w:r>
          </w:p>
        </w:tc>
      </w:tr>
      <w:tr w:rsidR="00104C84" w:rsidRPr="00104C84" w14:paraId="31851A08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93E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8E3E2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applepay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B277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322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751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F80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744</w:t>
            </w:r>
          </w:p>
        </w:tc>
      </w:tr>
      <w:tr w:rsidR="00104C84" w:rsidRPr="00104C84" w14:paraId="3A5278D0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778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437A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tableau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85E5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1305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7D9D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1850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DDE3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545</w:t>
            </w:r>
          </w:p>
        </w:tc>
      </w:tr>
      <w:tr w:rsidR="00104C84" w:rsidRPr="00104C84" w14:paraId="4094E380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18A13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4AAB7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connected homes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075F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D9F24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554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1339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439</w:t>
            </w:r>
          </w:p>
        </w:tc>
      </w:tr>
      <w:tr w:rsidR="00104C84" w:rsidRPr="00104C84" w14:paraId="1E98D391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88689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Machine learning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DF1D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big data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78B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21850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6C3C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33703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092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11853</w:t>
            </w:r>
          </w:p>
        </w:tc>
      </w:tr>
      <w:tr w:rsidR="00104C84" w:rsidRPr="00104C84" w14:paraId="04F44446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36B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10E6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data mining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428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1066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2783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1073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A29D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</w:tr>
      <w:tr w:rsidR="00104C84" w:rsidRPr="00104C84" w14:paraId="2FAB6548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EBEE20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AFA0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smart machines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F76F9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07D1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B027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-42</w:t>
            </w:r>
          </w:p>
        </w:tc>
      </w:tr>
      <w:tr w:rsidR="00104C84" w:rsidRPr="00104C84" w14:paraId="0A0672E9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35E6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Internet of Things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5A1F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iot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E37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3236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186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14043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829C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10807</w:t>
            </w:r>
          </w:p>
        </w:tc>
      </w:tr>
      <w:tr w:rsidR="00104C84" w:rsidRPr="00104C84" w14:paraId="31856669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3050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5843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smart cities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EDAB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8C3E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1931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EAF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1131</w:t>
            </w:r>
          </w:p>
        </w:tc>
      </w:tr>
      <w:tr w:rsidR="00104C84" w:rsidRPr="00104C84" w14:paraId="5854C3D2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6A6D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074E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connected homes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119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3373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554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A8B7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439</w:t>
            </w:r>
          </w:p>
        </w:tc>
      </w:tr>
      <w:tr w:rsidR="00104C84" w:rsidRPr="00104C84" w14:paraId="6489A0C3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319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7A0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mobile health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6F26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329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384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516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FA1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187</w:t>
            </w:r>
          </w:p>
        </w:tc>
      </w:tr>
      <w:tr w:rsidR="00104C84" w:rsidRPr="00104C84" w14:paraId="68221891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E94E5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EBF2A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connected cars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86F2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149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CC3D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272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11FE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123</w:t>
            </w:r>
          </w:p>
        </w:tc>
      </w:tr>
      <w:tr w:rsidR="00104C84" w:rsidRPr="00104C84" w14:paraId="40B460AA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5543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Wearable technology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484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digital health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BAF5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683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1FF0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991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D33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308</w:t>
            </w:r>
          </w:p>
        </w:tc>
      </w:tr>
      <w:tr w:rsidR="00104C84" w:rsidRPr="00104C84" w14:paraId="029D7841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D389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1DD9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smart watches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EBBA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334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C32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627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5B6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293</w:t>
            </w:r>
          </w:p>
        </w:tc>
      </w:tr>
      <w:tr w:rsidR="00104C84" w:rsidRPr="00104C84" w14:paraId="7A9D472B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B166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83203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fitness bands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3628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7D4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217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91</w:t>
            </w:r>
          </w:p>
        </w:tc>
      </w:tr>
      <w:tr w:rsidR="00104C84" w:rsidRPr="00104C84" w14:paraId="6B6445AC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0348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B2AAE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wearable computers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2BC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5D1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7E40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-11</w:t>
            </w:r>
          </w:p>
        </w:tc>
      </w:tr>
      <w:tr w:rsidR="00104C84" w:rsidRPr="00104C84" w14:paraId="0A72A78B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D1C2D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2D30A4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wearable tech fashion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AFB85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3F4F1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C8E12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-25</w:t>
            </w:r>
          </w:p>
        </w:tc>
      </w:tr>
      <w:tr w:rsidR="00104C84" w:rsidRPr="00104C84" w14:paraId="0EFD02BB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3FC8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On-demand services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5D603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netflix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22C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97676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2350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235089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60F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137413</w:t>
            </w:r>
          </w:p>
        </w:tc>
      </w:tr>
      <w:tr w:rsidR="00104C84" w:rsidRPr="00104C84" w14:paraId="1532FA12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E845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F79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uber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2A9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25609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9527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29054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E7D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3445</w:t>
            </w:r>
          </w:p>
        </w:tc>
      </w:tr>
      <w:tr w:rsidR="00104C84" w:rsidRPr="00104C84" w14:paraId="2018063B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406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B4A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hbogo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5CFC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08A6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329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9DF4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14</w:t>
            </w:r>
          </w:p>
        </w:tc>
      </w:tr>
      <w:tr w:rsidR="00104C84" w:rsidRPr="00104C84" w14:paraId="211F1147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B3D216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8F68DE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gett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6BC1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2245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A244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1442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EAFE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-803</w:t>
            </w:r>
          </w:p>
        </w:tc>
      </w:tr>
      <w:tr w:rsidR="00104C84" w:rsidRPr="00104C84" w14:paraId="237002A1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9AE6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Data visualization &amp; analytics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135A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big data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5430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21850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9562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33703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C1F7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11853</w:t>
            </w:r>
          </w:p>
        </w:tc>
      </w:tr>
      <w:tr w:rsidR="00104C84" w:rsidRPr="00104C84" w14:paraId="60FA9807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1B1A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850D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tableau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42C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1305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81A0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1850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AE9D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545</w:t>
            </w:r>
          </w:p>
        </w:tc>
      </w:tr>
      <w:tr w:rsidR="00104C84" w:rsidRPr="00104C84" w14:paraId="7C7998C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2F2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94A4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data scientist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695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539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90F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944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FD5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405</w:t>
            </w:r>
          </w:p>
        </w:tc>
      </w:tr>
      <w:tr w:rsidR="00104C84" w:rsidRPr="00104C84" w14:paraId="29A15BF4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C26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D384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power bi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582A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AEE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342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FF89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286</w:t>
            </w:r>
          </w:p>
        </w:tc>
      </w:tr>
      <w:tr w:rsidR="00104C84" w:rsidRPr="00104C84" w14:paraId="6E4A5D67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6D0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10AD4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predictive analytics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9139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496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B15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697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51D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201</w:t>
            </w:r>
          </w:p>
        </w:tc>
      </w:tr>
      <w:tr w:rsidR="00104C84" w:rsidRPr="00104C84" w14:paraId="6E286FD4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3B9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1F85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qlik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0D03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80B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6787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179</w:t>
            </w:r>
          </w:p>
        </w:tc>
      </w:tr>
      <w:tr w:rsidR="00104C84" w:rsidRPr="00104C84" w14:paraId="05349BC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708D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BA8A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business intelligence tools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82DCF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650EE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F9C62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18</w:t>
            </w:r>
          </w:p>
        </w:tc>
      </w:tr>
      <w:tr w:rsidR="00104C84" w:rsidRPr="00104C84" w14:paraId="49434F6B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88BD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3D printing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7912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additive manufacturing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394F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762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119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B48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75</w:t>
            </w:r>
          </w:p>
        </w:tc>
      </w:tr>
      <w:tr w:rsidR="00104C84" w:rsidRPr="00104C84" w14:paraId="23589120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A893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E2E62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replacement limbs/organs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6630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064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843A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</w:tr>
      <w:tr w:rsidR="00104C84" w:rsidRPr="00104C84" w14:paraId="4005CCAC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42D3A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7D12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machine parts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F093A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5D1B2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E7647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-3</w:t>
            </w:r>
          </w:p>
        </w:tc>
      </w:tr>
      <w:tr w:rsidR="00104C84" w:rsidRPr="00104C84" w14:paraId="0EF5D8A7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9B91A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Data security/privacy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F362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target data breach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E7B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48A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195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065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195</w:t>
            </w:r>
          </w:p>
        </w:tc>
      </w:tr>
      <w:tr w:rsidR="00104C84" w:rsidRPr="00104C84" w14:paraId="655D3B14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5361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E041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home depot data breach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292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FB93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1783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36</w:t>
            </w:r>
          </w:p>
        </w:tc>
      </w:tr>
      <w:tr w:rsidR="00104C84" w:rsidRPr="00104C84" w14:paraId="50A4631C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667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7311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jp</w:t>
            </w:r>
            <w:proofErr w:type="spellEnd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morgan</w:t>
            </w:r>
            <w:proofErr w:type="spellEnd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data breach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9EC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F9E3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C22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</w:tr>
      <w:tr w:rsidR="00104C84" w:rsidRPr="00104C84" w14:paraId="508CEE0B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017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2FE7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cjis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718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0E6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6656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</w:tr>
      <w:tr w:rsidR="00104C84" w:rsidRPr="00104C84" w14:paraId="41472968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4FCB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05883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ferpa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9DD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116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0B8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623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-5</w:t>
            </w:r>
          </w:p>
        </w:tc>
      </w:tr>
      <w:tr w:rsidR="00104C84" w:rsidRPr="00104C84" w14:paraId="0BACFC46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C488E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85E42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hipaa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4C85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600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5AA1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321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A9EB1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-279</w:t>
            </w:r>
          </w:p>
        </w:tc>
      </w:tr>
      <w:tr w:rsidR="00104C84" w:rsidRPr="00104C84" w14:paraId="6C18C387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B9EA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Mobile payment systems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E720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applepay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D9B6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A40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751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4395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744</w:t>
            </w:r>
          </w:p>
        </w:tc>
      </w:tr>
      <w:tr w:rsidR="00104C84" w:rsidRPr="00104C84" w14:paraId="4C5C613E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1F4E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FF5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google wallet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F1E1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693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978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14C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257</w:t>
            </w:r>
          </w:p>
        </w:tc>
      </w:tr>
      <w:tr w:rsidR="00104C84" w:rsidRPr="00104C84" w14:paraId="2218B50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70A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D6413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mobile banking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5099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344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DB3C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377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6D5E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33</w:t>
            </w:r>
          </w:p>
        </w:tc>
      </w:tr>
      <w:tr w:rsidR="00104C84" w:rsidRPr="00104C84" w14:paraId="7DC43367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E539D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E8A958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square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596A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177661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2082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113481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F4E1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-64180</w:t>
            </w:r>
          </w:p>
        </w:tc>
      </w:tr>
      <w:tr w:rsidR="00104C84" w:rsidRPr="00104C84" w14:paraId="4A137AAB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4EF33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Digital assistants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9703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google now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39F9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16067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208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28198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BFD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12131</w:t>
            </w:r>
          </w:p>
        </w:tc>
      </w:tr>
      <w:tr w:rsidR="00104C84" w:rsidRPr="00104C84" w14:paraId="6280EF6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5D5D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DCF8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cortana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E89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DC22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5479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D93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4759</w:t>
            </w:r>
          </w:p>
        </w:tc>
      </w:tr>
      <w:tr w:rsidR="00104C84" w:rsidRPr="00104C84" w14:paraId="3AD687AD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E7A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FFC6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artificial intelligence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177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2007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6AA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4445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B396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2438</w:t>
            </w:r>
          </w:p>
        </w:tc>
      </w:tr>
      <w:tr w:rsidR="00104C84" w:rsidRPr="00104C84" w14:paraId="3C43F7D6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CE7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842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siri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56C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20992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C5B5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21331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229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339</w:t>
            </w:r>
          </w:p>
        </w:tc>
      </w:tr>
      <w:tr w:rsidR="00104C84" w:rsidRPr="00104C84" w14:paraId="6F07DFF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A5A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BF55A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ubiquitous computing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622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3222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08C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</w:tr>
    </w:tbl>
    <w:p w14:paraId="0B96F0A4" w14:textId="77777777" w:rsidR="00104C84" w:rsidRDefault="00104C84" w:rsidP="00104C84"/>
    <w:p w14:paraId="1C27AB26" w14:textId="77777777" w:rsidR="00104C84" w:rsidRDefault="00104C84" w:rsidP="00104C84"/>
    <w:p w14:paraId="38DD8F12" w14:textId="54DF6A9D" w:rsidR="00104C84" w:rsidRDefault="00104C84" w:rsidP="00104C84">
      <w:r>
        <w:t>(4) Asia Pacific</w:t>
      </w:r>
    </w:p>
    <w:tbl>
      <w:tblPr>
        <w:tblW w:w="8660" w:type="dxa"/>
        <w:tblLook w:val="04A0" w:firstRow="1" w:lastRow="0" w:firstColumn="1" w:lastColumn="0" w:noHBand="0" w:noVBand="1"/>
      </w:tblPr>
      <w:tblGrid>
        <w:gridCol w:w="2860"/>
        <w:gridCol w:w="2980"/>
        <w:gridCol w:w="940"/>
        <w:gridCol w:w="997"/>
        <w:gridCol w:w="940"/>
      </w:tblGrid>
      <w:tr w:rsidR="00104C84" w:rsidRPr="00104C84" w14:paraId="3356D432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ABDA3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  <w:t>Category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F898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  <w:t>Technology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2CC0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  <w:t>2013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856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  <w:t>2014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F92FE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FF0000"/>
                <w:lang w:eastAsia="zh-CN"/>
              </w:rPr>
              <w:t>Trend</w:t>
            </w:r>
          </w:p>
        </w:tc>
      </w:tr>
      <w:tr w:rsidR="00104C84" w:rsidRPr="00104C84" w14:paraId="6DA4405A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454E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Overall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76BA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square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6DE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767319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606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1393274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E00D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625955</w:t>
            </w:r>
          </w:p>
        </w:tc>
      </w:tr>
      <w:tr w:rsidR="00104C84" w:rsidRPr="00104C84" w14:paraId="670271C8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B8A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8BCB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netflix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DD77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245866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E947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764781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7C9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518915</w:t>
            </w:r>
          </w:p>
        </w:tc>
      </w:tr>
      <w:tr w:rsidR="00104C84" w:rsidRPr="00104C84" w14:paraId="521AEC0E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4026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D608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uber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D8BA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83073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2CF9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340069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1E85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256996</w:t>
            </w:r>
          </w:p>
        </w:tc>
      </w:tr>
      <w:tr w:rsidR="00104C84" w:rsidRPr="00104C84" w14:paraId="72BFF3A6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EB37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8E3E2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big data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195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132033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8CA7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286948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34B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154915</w:t>
            </w:r>
          </w:p>
        </w:tc>
      </w:tr>
      <w:tr w:rsidR="00104C84" w:rsidRPr="00104C84" w14:paraId="7DB5067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221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08149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iot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A3B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18752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6C6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123374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C9B7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104622</w:t>
            </w:r>
          </w:p>
        </w:tc>
      </w:tr>
      <w:tr w:rsidR="00104C84" w:rsidRPr="00104C84" w14:paraId="3E9E380A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5BBB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FA6E9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cortana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186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1640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C068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52901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499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51261</w:t>
            </w:r>
          </w:p>
        </w:tc>
      </w:tr>
      <w:tr w:rsidR="00104C84" w:rsidRPr="00104C84" w14:paraId="657014C7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C01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C769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smart cities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7E28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2238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528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33679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EE7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31441</w:t>
            </w:r>
          </w:p>
        </w:tc>
      </w:tr>
      <w:tr w:rsidR="00104C84" w:rsidRPr="00104C84" w14:paraId="6FC895B4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A0B2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CB5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applepay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841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957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25988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EBCA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25986</w:t>
            </w:r>
          </w:p>
        </w:tc>
      </w:tr>
      <w:tr w:rsidR="00104C84" w:rsidRPr="00104C84" w14:paraId="76B542A1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135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379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data mining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46A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9500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5D0A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31433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7C2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21933</w:t>
            </w:r>
          </w:p>
        </w:tc>
      </w:tr>
      <w:tr w:rsidR="00104C84" w:rsidRPr="00104C84" w14:paraId="6A5DC7D4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FF7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B58E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artificial intelligence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088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13083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74F7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34563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ED4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21480</w:t>
            </w:r>
          </w:p>
        </w:tc>
      </w:tr>
      <w:tr w:rsidR="00104C84" w:rsidRPr="00104C84" w14:paraId="4BE5BF3A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C7FB7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06C9D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tableau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A0D2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3905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56848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20195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70B3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16290</w:t>
            </w:r>
          </w:p>
        </w:tc>
      </w:tr>
      <w:tr w:rsidR="00104C84" w:rsidRPr="00104C84" w14:paraId="312E6E32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FF2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Machine learning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F792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big data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80A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132033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3F7C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286948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C7C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154915</w:t>
            </w:r>
          </w:p>
        </w:tc>
      </w:tr>
      <w:tr w:rsidR="00104C84" w:rsidRPr="00104C84" w14:paraId="46928000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6378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CF4D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data mining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717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9500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8CC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31433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01D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21933</w:t>
            </w:r>
          </w:p>
        </w:tc>
      </w:tr>
      <w:tr w:rsidR="00104C84" w:rsidRPr="00104C84" w14:paraId="1C99D151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454801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E83D8E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smart machines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8E5FB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481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A648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2937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FEE6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2456</w:t>
            </w:r>
          </w:p>
        </w:tc>
      </w:tr>
      <w:tr w:rsidR="00104C84" w:rsidRPr="00104C84" w14:paraId="360F3AEA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D97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Internet of Things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2159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iot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708C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18752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C18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123374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798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104622</w:t>
            </w:r>
          </w:p>
        </w:tc>
      </w:tr>
      <w:tr w:rsidR="00104C84" w:rsidRPr="00104C84" w14:paraId="7BD7D253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064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1236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smart cities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1667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2238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538E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33679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478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31441</w:t>
            </w:r>
          </w:p>
        </w:tc>
      </w:tr>
      <w:tr w:rsidR="00104C84" w:rsidRPr="00104C84" w14:paraId="4C297CB6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CB40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21C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connected homes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695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1336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1D1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7844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719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6508</w:t>
            </w:r>
          </w:p>
        </w:tc>
      </w:tr>
      <w:tr w:rsidR="00104C84" w:rsidRPr="00104C84" w14:paraId="0FDDB1E9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227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1819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connected cars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9693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5958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2890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556B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1576</w:t>
            </w:r>
          </w:p>
        </w:tc>
      </w:tr>
      <w:tr w:rsidR="00104C84" w:rsidRPr="00104C84" w14:paraId="23B9C1F2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FEE6E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EDDD2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mobile health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4AE15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2487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B37FD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3561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C9F5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1074</w:t>
            </w:r>
          </w:p>
        </w:tc>
      </w:tr>
      <w:tr w:rsidR="00104C84" w:rsidRPr="00104C84" w14:paraId="3270CBF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225A0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Wearable technology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A3441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digital health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3863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4519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1D04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11346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8F1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6827</w:t>
            </w:r>
          </w:p>
        </w:tc>
      </w:tr>
      <w:tr w:rsidR="00104C84" w:rsidRPr="00104C84" w14:paraId="568A6693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D39B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CE94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smart watches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EAFB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3319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1F0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9094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A383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5775</w:t>
            </w:r>
          </w:p>
        </w:tc>
      </w:tr>
      <w:tr w:rsidR="00104C84" w:rsidRPr="00104C84" w14:paraId="5F7470F9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DE6C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1DC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fitness bands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6CE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186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F0E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3349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819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3163</w:t>
            </w:r>
          </w:p>
        </w:tc>
      </w:tr>
      <w:tr w:rsidR="00104C84" w:rsidRPr="00104C84" w14:paraId="57A7D03E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F3D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9B2E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wearable tech fashion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1B4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219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DB46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BB5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-146</w:t>
            </w:r>
          </w:p>
        </w:tc>
      </w:tr>
      <w:tr w:rsidR="00104C84" w:rsidRPr="00104C84" w14:paraId="4A33A11E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ECAEBE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F88F29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wearable computers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98CD1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996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0EA3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760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5E0F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-236</w:t>
            </w:r>
          </w:p>
        </w:tc>
      </w:tr>
      <w:tr w:rsidR="00104C84" w:rsidRPr="00104C84" w14:paraId="508E68FF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8E9BE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On-demand services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02CE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netflix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4581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245866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3B66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764781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A788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518915</w:t>
            </w:r>
          </w:p>
        </w:tc>
      </w:tr>
      <w:tr w:rsidR="00104C84" w:rsidRPr="00104C84" w14:paraId="78DA999F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E0F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6362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uber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544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83073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43E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340069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4D4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256996</w:t>
            </w:r>
          </w:p>
        </w:tc>
      </w:tr>
      <w:tr w:rsidR="00104C84" w:rsidRPr="00104C84" w14:paraId="447DEDC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5A2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771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hbogo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4B6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869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820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1200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5886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331</w:t>
            </w:r>
          </w:p>
        </w:tc>
      </w:tr>
      <w:tr w:rsidR="00104C84" w:rsidRPr="00104C84" w14:paraId="2DD42A9A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7743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06B2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television on demand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B4A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A4A4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182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56F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175</w:t>
            </w:r>
          </w:p>
        </w:tc>
      </w:tr>
      <w:tr w:rsidR="00104C84" w:rsidRPr="00104C84" w14:paraId="423568EB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21A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DBC22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drone shipping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495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5FC3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9300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</w:t>
            </w:r>
          </w:p>
        </w:tc>
      </w:tr>
      <w:tr w:rsidR="00104C84" w:rsidRPr="00104C84" w14:paraId="3B074DBF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6E56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9C4936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gett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1627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8131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1ABAB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7888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797EE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-243</w:t>
            </w:r>
          </w:p>
        </w:tc>
      </w:tr>
      <w:tr w:rsidR="00104C84" w:rsidRPr="00104C84" w14:paraId="6FA360DE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77B3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Data visualization &amp; analytics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C34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big data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406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132033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3A58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286948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4FF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154915</w:t>
            </w:r>
          </w:p>
        </w:tc>
      </w:tr>
      <w:tr w:rsidR="00104C84" w:rsidRPr="00104C84" w14:paraId="00618E2C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1B4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A17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tableau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25BE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3905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93C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20195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BBA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16290</w:t>
            </w:r>
          </w:p>
        </w:tc>
      </w:tr>
      <w:tr w:rsidR="00104C84" w:rsidRPr="00104C84" w14:paraId="4F118C2F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7F0A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C34A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predictive analytics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8B6B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4599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533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14240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0CF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9641</w:t>
            </w:r>
          </w:p>
        </w:tc>
      </w:tr>
      <w:tr w:rsidR="00104C84" w:rsidRPr="00104C84" w14:paraId="6DF6B24A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D2F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96383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data scientist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765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3711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30E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8070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1D8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4359</w:t>
            </w:r>
          </w:p>
        </w:tc>
      </w:tr>
      <w:tr w:rsidR="00104C84" w:rsidRPr="00104C84" w14:paraId="3C26E47A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BBB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7440D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power bi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7CE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455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0C5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3572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3894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3117</w:t>
            </w:r>
          </w:p>
        </w:tc>
      </w:tr>
      <w:tr w:rsidR="00104C84" w:rsidRPr="00104C84" w14:paraId="56F277B1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FB2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EBE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qlik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CEB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232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0FF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1347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22E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1115</w:t>
            </w:r>
          </w:p>
        </w:tc>
      </w:tr>
      <w:tr w:rsidR="00104C84" w:rsidRPr="00104C84" w14:paraId="66B92D83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6ACA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B277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business intelligence tools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6BA8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167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B2B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238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4F7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71</w:t>
            </w:r>
          </w:p>
        </w:tc>
      </w:tr>
      <w:tr w:rsidR="00104C84" w:rsidRPr="00104C84" w14:paraId="0F443FF4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3F2C6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557D42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excel power bi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B312F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EB33DE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1B6F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5</w:t>
            </w:r>
          </w:p>
        </w:tc>
      </w:tr>
      <w:tr w:rsidR="00104C84" w:rsidRPr="00104C84" w14:paraId="263EF9BA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6259E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3D printing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DFE29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additive manufacturing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239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666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2B2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1381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7CD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715</w:t>
            </w:r>
          </w:p>
        </w:tc>
      </w:tr>
      <w:tr w:rsidR="00104C84" w:rsidRPr="00104C84" w14:paraId="57081A5E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16F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08C4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machine parts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0A8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290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1C3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583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1F0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293</w:t>
            </w:r>
          </w:p>
        </w:tc>
      </w:tr>
      <w:tr w:rsidR="00104C84" w:rsidRPr="00104C84" w14:paraId="3512C425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85A0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3464B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replacement limbs/organs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3C6D1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32980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122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FEC2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79</w:t>
            </w:r>
          </w:p>
        </w:tc>
      </w:tr>
      <w:tr w:rsidR="00104C84" w:rsidRPr="00104C84" w14:paraId="60A9322D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999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Data security/privacy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B04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target data breach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B5F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BAE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1807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A7D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1807</w:t>
            </w:r>
          </w:p>
        </w:tc>
      </w:tr>
      <w:tr w:rsidR="00104C84" w:rsidRPr="00104C84" w14:paraId="54368A7E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D12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633E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cjis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2EB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2F2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1906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549A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1689</w:t>
            </w:r>
          </w:p>
        </w:tc>
      </w:tr>
      <w:tr w:rsidR="00104C84" w:rsidRPr="00104C84" w14:paraId="69C406C2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BD7E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2B8A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hipaa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E067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2092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684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3764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8DD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1672</w:t>
            </w:r>
          </w:p>
        </w:tc>
      </w:tr>
      <w:tr w:rsidR="00104C84" w:rsidRPr="00104C84" w14:paraId="1D66C142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2D4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9A660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home depot data breach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A9D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4AA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352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F9E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352</w:t>
            </w:r>
          </w:p>
        </w:tc>
      </w:tr>
      <w:tr w:rsidR="00104C84" w:rsidRPr="00104C84" w14:paraId="3E35C023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B17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9CF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jp</w:t>
            </w:r>
            <w:proofErr w:type="spellEnd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morgan</w:t>
            </w:r>
            <w:proofErr w:type="spellEnd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data breach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7545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D9C1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259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A6A4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259</w:t>
            </w:r>
          </w:p>
        </w:tc>
      </w:tr>
      <w:tr w:rsidR="00104C84" w:rsidRPr="00104C84" w14:paraId="540B8F6D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E16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BC1FF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michael's</w:t>
            </w:r>
            <w:proofErr w:type="spellEnd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data breach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E397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5E4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1822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</w:t>
            </w:r>
          </w:p>
        </w:tc>
      </w:tr>
      <w:tr w:rsidR="00104C84" w:rsidRPr="00104C84" w14:paraId="0F83EDC7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8A2056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0777FC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ferpa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92B1E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BEA21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83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5DFB7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-2</w:t>
            </w:r>
          </w:p>
        </w:tc>
      </w:tr>
      <w:tr w:rsidR="00104C84" w:rsidRPr="00104C84" w14:paraId="7AA23428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5A8F5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Mobile payment systems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ABA7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square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E7A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767319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CD90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1393274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9AB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625955</w:t>
            </w:r>
          </w:p>
        </w:tc>
      </w:tr>
      <w:tr w:rsidR="00104C84" w:rsidRPr="00104C84" w14:paraId="3AD45E3A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7EA9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EA64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applepay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FCD0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86E9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25988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63E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25986</w:t>
            </w:r>
          </w:p>
        </w:tc>
      </w:tr>
      <w:tr w:rsidR="00104C84" w:rsidRPr="00104C84" w14:paraId="6B8514BF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FBCE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97A0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google wallet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A75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6214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EE6F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10084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FFE22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3870</w:t>
            </w:r>
          </w:p>
        </w:tc>
      </w:tr>
      <w:tr w:rsidR="00104C84" w:rsidRPr="00104C84" w14:paraId="4788738B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79DEA4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5F3223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mobile banking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134C9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7742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6E41E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9953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411B8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2211</w:t>
            </w:r>
          </w:p>
        </w:tc>
      </w:tr>
      <w:tr w:rsidR="00104C84" w:rsidRPr="00104C84" w14:paraId="38B12BB8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58212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Digital assistants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DFEE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cortana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7CC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1640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F8C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52901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B8A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51261</w:t>
            </w:r>
          </w:p>
        </w:tc>
      </w:tr>
      <w:tr w:rsidR="00104C84" w:rsidRPr="00104C84" w14:paraId="2FEBEB1F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6F7E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2C63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artificial intelligence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B94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13083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1383B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34563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6FBF0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21480</w:t>
            </w:r>
          </w:p>
        </w:tc>
      </w:tr>
      <w:tr w:rsidR="00104C84" w:rsidRPr="00104C84" w14:paraId="0DEA4DD7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E24D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55E0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google now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84B2A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31542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6D7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47387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3496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15845</w:t>
            </w:r>
          </w:p>
        </w:tc>
      </w:tr>
      <w:tr w:rsidR="00104C84" w:rsidRPr="00104C84" w14:paraId="578F94FC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8E195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FEF8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siri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7B63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232354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5237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243835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EC3C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11481</w:t>
            </w:r>
          </w:p>
        </w:tc>
      </w:tr>
      <w:tr w:rsidR="00104C84" w:rsidRPr="00104C84" w14:paraId="1FF165F2" w14:textId="77777777" w:rsidTr="00104C84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638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40E3" w14:textId="77777777" w:rsidR="00104C84" w:rsidRPr="00104C84" w:rsidRDefault="00104C84" w:rsidP="00104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ubiquitous computing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196F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224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906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000000"/>
                <w:lang w:eastAsia="zh-CN"/>
              </w:rPr>
              <w:t>306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0B39" w14:textId="77777777" w:rsidR="00104C84" w:rsidRPr="00104C84" w:rsidRDefault="00104C84" w:rsidP="00104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zh-CN"/>
              </w:rPr>
            </w:pPr>
            <w:r w:rsidRPr="00104C84">
              <w:rPr>
                <w:rFonts w:ascii="Calibri" w:eastAsia="Times New Roman" w:hAnsi="Calibri" w:cs="Times New Roman"/>
                <w:color w:val="FF0000"/>
                <w:lang w:eastAsia="zh-CN"/>
              </w:rPr>
              <w:t>82</w:t>
            </w:r>
          </w:p>
        </w:tc>
      </w:tr>
    </w:tbl>
    <w:p w14:paraId="441E2E34" w14:textId="77777777" w:rsidR="00104C84" w:rsidRPr="00104C84" w:rsidRDefault="00104C84" w:rsidP="00104C84">
      <w:pPr>
        <w:rPr>
          <w:rFonts w:hint="eastAsia"/>
          <w:lang w:eastAsia="zh-CN"/>
        </w:rPr>
      </w:pPr>
    </w:p>
    <w:p w14:paraId="66D900DC" w14:textId="77777777" w:rsidR="00104C84" w:rsidRDefault="00104C84" w:rsidP="60D2813D">
      <w:pPr>
        <w:pStyle w:val="Heading2"/>
        <w:rPr>
          <w:rFonts w:ascii="Calibri Light" w:eastAsia="Calibri Light" w:hAnsi="Calibri Light" w:cs="Calibri Light"/>
        </w:rPr>
      </w:pPr>
    </w:p>
    <w:p w14:paraId="375BF0E4" w14:textId="3B21E8E0" w:rsidR="60D2813D" w:rsidRDefault="60D2813D" w:rsidP="60D2813D">
      <w:pPr>
        <w:pStyle w:val="Heading2"/>
      </w:pPr>
      <w:r w:rsidRPr="60D2813D">
        <w:rPr>
          <w:rFonts w:ascii="Calibri Light" w:eastAsia="Calibri Light" w:hAnsi="Calibri Light" w:cs="Calibri Light"/>
        </w:rPr>
        <w:t>Overall Interesting Data Points</w:t>
      </w:r>
    </w:p>
    <w:p w14:paraId="08385F9A" w14:textId="6F28CF7C" w:rsidR="60D2813D" w:rsidRDefault="00977F0D" w:rsidP="60D2813D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</w:rPr>
        <w:t>Siri still tops in the category “Digital Assistants” in 2014, but we see huge momentums for Cortana, which rises the fastest in all markets.</w:t>
      </w:r>
    </w:p>
    <w:p w14:paraId="57BF93CE" w14:textId="05ABD47C" w:rsidR="60D2813D" w:rsidRPr="00977F0D" w:rsidRDefault="00977F0D" w:rsidP="60D2813D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</w:rPr>
        <w:t>Big data has a dominant share in the category “Machine learning”, we expect this trend continue in 2015.</w:t>
      </w:r>
    </w:p>
    <w:p w14:paraId="79DF46CB" w14:textId="754AC9AC" w:rsidR="00977F0D" w:rsidRDefault="00977F0D" w:rsidP="60D2813D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</w:rPr>
        <w:lastRenderedPageBreak/>
        <w:t xml:space="preserve">People’s interest on </w:t>
      </w:r>
      <w:proofErr w:type="spellStart"/>
      <w:r>
        <w:rPr>
          <w:rFonts w:ascii="Calibri" w:eastAsia="Calibri" w:hAnsi="Calibri" w:cs="Calibri"/>
        </w:rPr>
        <w:t>IoT</w:t>
      </w:r>
      <w:proofErr w:type="spellEnd"/>
      <w:r>
        <w:rPr>
          <w:rFonts w:ascii="Calibri" w:eastAsia="Calibri" w:hAnsi="Calibri" w:cs="Calibri"/>
        </w:rPr>
        <w:t xml:space="preserve"> quickly grows in 2014. In North America, “connected homes” is the most rising one, while “smart cities” become popular in other continents. “Mobile health”, although still receives a lot of attention, is suffering a downward trend in 2014.</w:t>
      </w:r>
    </w:p>
    <w:p w14:paraId="3C5431AE" w14:textId="7F1FF283" w:rsidR="60D2813D" w:rsidRDefault="00977F0D" w:rsidP="60D2813D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</w:rPr>
        <w:t>“Digital health” is still the technology people are most interested in with the category “Wearable technology” and it has a healthy trend is 2014.</w:t>
      </w:r>
    </w:p>
    <w:p w14:paraId="5930353B" w14:textId="040D0F63" w:rsidR="60D2813D" w:rsidRPr="00977F0D" w:rsidRDefault="00977F0D" w:rsidP="005B5460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</w:rPr>
        <w:t>In the category “3D printing”, “additive manufacturing” becomes quite popular.</w:t>
      </w:r>
    </w:p>
    <w:p w14:paraId="0AC6B4A7" w14:textId="13B4311B" w:rsidR="00977F0D" w:rsidRDefault="00977F0D" w:rsidP="005B5460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</w:rPr>
        <w:t xml:space="preserve">Square is still the most widely talked client in “mobile payment systems”, but apple pay is quickly catching up, given the fact that </w:t>
      </w:r>
      <w:bookmarkStart w:id="0" w:name="_GoBack"/>
      <w:bookmarkEnd w:id="0"/>
      <w:r>
        <w:rPr>
          <w:rFonts w:ascii="Calibri" w:eastAsia="Calibri" w:hAnsi="Calibri" w:cs="Calibri"/>
        </w:rPr>
        <w:t>it’s only been there for three months.</w:t>
      </w:r>
    </w:p>
    <w:p w14:paraId="4C0AD6C2" w14:textId="0BB35C02" w:rsidR="60D2813D" w:rsidRDefault="60D2813D">
      <w:r w:rsidRPr="60D2813D">
        <w:rPr>
          <w:rFonts w:ascii="Calibri" w:eastAsia="Calibri" w:hAnsi="Calibri" w:cs="Calibri"/>
        </w:rPr>
        <w:t xml:space="preserve"> </w:t>
      </w:r>
    </w:p>
    <w:p w14:paraId="14FD31AC" w14:textId="1EBE1EBA" w:rsidR="60D2813D" w:rsidRDefault="60D2813D" w:rsidP="60D2813D"/>
    <w:sectPr w:rsidR="60D28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E2F3B"/>
    <w:multiLevelType w:val="hybridMultilevel"/>
    <w:tmpl w:val="9F3C3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C3FC2"/>
    <w:multiLevelType w:val="hybridMultilevel"/>
    <w:tmpl w:val="B1907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476408"/>
    <w:multiLevelType w:val="hybridMultilevel"/>
    <w:tmpl w:val="BAAAA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2B753B"/>
    <w:multiLevelType w:val="hybridMultilevel"/>
    <w:tmpl w:val="458EC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FA243C"/>
    <w:multiLevelType w:val="hybridMultilevel"/>
    <w:tmpl w:val="97DA0520"/>
    <w:lvl w:ilvl="0" w:tplc="1276918C">
      <w:start w:val="1"/>
      <w:numFmt w:val="decimal"/>
      <w:lvlText w:val="%1."/>
      <w:lvlJc w:val="left"/>
      <w:pPr>
        <w:ind w:left="720" w:hanging="360"/>
      </w:pPr>
    </w:lvl>
    <w:lvl w:ilvl="1" w:tplc="1A9415D4">
      <w:start w:val="1"/>
      <w:numFmt w:val="lowerLetter"/>
      <w:lvlText w:val="%2."/>
      <w:lvlJc w:val="left"/>
      <w:pPr>
        <w:ind w:left="1440" w:hanging="360"/>
      </w:pPr>
    </w:lvl>
    <w:lvl w:ilvl="2" w:tplc="DAC68F22">
      <w:start w:val="1"/>
      <w:numFmt w:val="lowerRoman"/>
      <w:lvlText w:val="%3."/>
      <w:lvlJc w:val="right"/>
      <w:pPr>
        <w:ind w:left="2160" w:hanging="180"/>
      </w:pPr>
    </w:lvl>
    <w:lvl w:ilvl="3" w:tplc="7056104E">
      <w:start w:val="1"/>
      <w:numFmt w:val="decimal"/>
      <w:lvlText w:val="%4."/>
      <w:lvlJc w:val="left"/>
      <w:pPr>
        <w:ind w:left="2880" w:hanging="360"/>
      </w:pPr>
    </w:lvl>
    <w:lvl w:ilvl="4" w:tplc="CEE00E72">
      <w:start w:val="1"/>
      <w:numFmt w:val="lowerLetter"/>
      <w:lvlText w:val="%5."/>
      <w:lvlJc w:val="left"/>
      <w:pPr>
        <w:ind w:left="3600" w:hanging="360"/>
      </w:pPr>
    </w:lvl>
    <w:lvl w:ilvl="5" w:tplc="A72E3B10">
      <w:start w:val="1"/>
      <w:numFmt w:val="lowerRoman"/>
      <w:lvlText w:val="%6."/>
      <w:lvlJc w:val="right"/>
      <w:pPr>
        <w:ind w:left="4320" w:hanging="180"/>
      </w:pPr>
    </w:lvl>
    <w:lvl w:ilvl="6" w:tplc="465EED14">
      <w:start w:val="1"/>
      <w:numFmt w:val="decimal"/>
      <w:lvlText w:val="%7."/>
      <w:lvlJc w:val="left"/>
      <w:pPr>
        <w:ind w:left="5040" w:hanging="360"/>
      </w:pPr>
    </w:lvl>
    <w:lvl w:ilvl="7" w:tplc="DFBEF68C">
      <w:start w:val="1"/>
      <w:numFmt w:val="lowerLetter"/>
      <w:lvlText w:val="%8."/>
      <w:lvlJc w:val="left"/>
      <w:pPr>
        <w:ind w:left="5760" w:hanging="360"/>
      </w:pPr>
    </w:lvl>
    <w:lvl w:ilvl="8" w:tplc="15722B7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67"/>
    <w:rsid w:val="000F2BC9"/>
    <w:rsid w:val="00104C84"/>
    <w:rsid w:val="00220037"/>
    <w:rsid w:val="00337981"/>
    <w:rsid w:val="00365F54"/>
    <w:rsid w:val="00455F3A"/>
    <w:rsid w:val="004639F6"/>
    <w:rsid w:val="005A3325"/>
    <w:rsid w:val="005B5460"/>
    <w:rsid w:val="005D2367"/>
    <w:rsid w:val="006837E9"/>
    <w:rsid w:val="00804FBE"/>
    <w:rsid w:val="009556D7"/>
    <w:rsid w:val="00977F0D"/>
    <w:rsid w:val="009E327D"/>
    <w:rsid w:val="00A55CBE"/>
    <w:rsid w:val="00AE059F"/>
    <w:rsid w:val="00BE364E"/>
    <w:rsid w:val="00C16678"/>
    <w:rsid w:val="00C43C52"/>
    <w:rsid w:val="00FD2018"/>
    <w:rsid w:val="60D28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6BFC"/>
  <w15:chartTrackingRefBased/>
  <w15:docId w15:val="{0D8D7A35-0069-497F-A232-FFF65056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3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3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23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5CBE"/>
    <w:pPr>
      <w:ind w:left="720"/>
      <w:contextualSpacing/>
    </w:pPr>
  </w:style>
  <w:style w:type="table" w:styleId="TableGrid">
    <w:name w:val="Table Grid"/>
    <w:basedOn w:val="TableNormal"/>
    <w:uiPriority w:val="39"/>
    <w:rsid w:val="00463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639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D26FAA52431F47B6FB65C69E169A9E" ma:contentTypeVersion="1" ma:contentTypeDescription="Create a new document." ma:contentTypeScope="" ma:versionID="9aabdea03470203aa3430e4eabc43edb">
  <xsd:schema xmlns:xsd="http://www.w3.org/2001/XMLSchema" xmlns:xs="http://www.w3.org/2001/XMLSchema" xmlns:p="http://schemas.microsoft.com/office/2006/metadata/properties" xmlns:ns2="aa49abfc-941d-432f-b282-7dae657c1e0a" targetNamespace="http://schemas.microsoft.com/office/2006/metadata/properties" ma:root="true" ma:fieldsID="e8837b25653bc104b8f37cc99d29bb99" ns2:_="">
    <xsd:import namespace="aa49abfc-941d-432f-b282-7dae657c1e0a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9abfc-941d-432f-b282-7dae657c1e0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95EF87-7FC8-4F9D-A375-F64D6A5471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25D280-2D71-408C-9B8E-92318BF2A7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5A13AC-054F-46D1-B5FC-BEC570B21B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49abfc-941d-432f-b282-7dae657c1e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13</Pages>
  <Words>2595</Words>
  <Characters>14796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Vadrevu</dc:creator>
  <cp:keywords/>
  <dc:description/>
  <cp:lastModifiedBy>Yu Zhang</cp:lastModifiedBy>
  <cp:revision>5</cp:revision>
  <dcterms:created xsi:type="dcterms:W3CDTF">2014-12-15T19:25:00Z</dcterms:created>
  <dcterms:modified xsi:type="dcterms:W3CDTF">2014-12-15T22:18:00Z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0x010100F5D26FAA52431F47B6FB65C69E169A9E</vt:lpwstr>
  </property>
</Properties>
</file>