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jc w:val="center"/>
      </w:pPr>
      <w:r>
        <w:rPr>
          <w:b/>
          <w:sz w:val="52"/>
        </w:rPr>
        <w:t>Can a Protective Interphase Coating on Silicon Anodes Extend Lithium-ion Cycle Life?</w:t>
      </w:r>
    </w:p>
    <w:p>
      <w:pPr>
        <w:jc w:val="center"/>
      </w:pPr>
      <w:r>
        <w:rPr>
          <w:sz w:val="26"/>
        </w:rPr>
        <w:t>Can a protective interphase coating on silicon anodes extend lithium-ion cycle life?</w:t>
      </w:r>
    </w:p>
    <w:p>
      <w:pPr>
        <w:spacing w:before="480"/>
        <w:jc w:val="center"/>
      </w:pPr>
      <w:r>
        <w:rPr>
          <w:color w:val="5F6368"/>
          <w:sz w:val="20"/>
        </w:rPr>
        <w:t>Prepared by 🧬  AI co-scientist on 2026-08-05. For research purposes only.</w:t>
      </w:r>
    </w:p>
    <w:p>
      <w:pPr>
        <w:jc w:val="center"/>
      </w:pPr>
      <w:r>
        <w:rPr>
          <w:i/>
          <w:color w:val="5F6368"/>
          <w:sz w:val="19"/>
        </w:rPr>
        <w:t>Draft for internal review. This report holds proposed hypotheses and the reviews they received, not verified findings; every claim must be independently verified against primary sources before it is acted upon.</w:t>
      </w:r>
    </w:p>
    <w:p>
      <w:pPr>
        <w:pageBreakBefore/>
        <w:spacing w:after="200"/>
      </w:pPr>
      <w:r>
        <w:rPr>
          <w:b/>
          <w:sz w:val="36"/>
        </w:rPr>
        <w:t>Contents</w:t>
      </w:r>
    </w:p>
    <w:p>
      <w:r>
        <w:fldChar w:fldCharType="begin"/>
      </w:r>
      <w:r>
        <w:instrText xml:space="preserve">TOC \o "1-3" \h \z \u</w:instrText>
      </w:r>
      <w:r>
        <w:fldChar w:fldCharType="separate"/>
      </w:r>
    </w:p>
    <w:p>
      <w:pPr>
        <w:spacing w:after="40"/>
        <w:ind w:left="0"/>
      </w:pPr>
      <w:hyperlink w:anchor="_Toc_dossier0">
        <w:r>
          <w:rPr>
            <w:b/>
            <w:color w:val="0B57D0"/>
            <w:sz w:val="21"/>
          </w:rPr>
          <w:t>Research Goal Details</w:t>
        </w:r>
      </w:hyperlink>
    </w:p>
    <w:p>
      <w:pPr>
        <w:spacing w:after="40"/>
        <w:ind w:left="280"/>
      </w:pPr>
      <w:hyperlink w:anchor="_Toc_dossier1">
        <w:r>
          <w:rPr>
            <w:color w:val="0B57D0"/>
            <w:sz w:val="21"/>
          </w:rPr>
          <w:t>Goal</w:t>
        </w:r>
      </w:hyperlink>
    </w:p>
    <w:p>
      <w:pPr>
        <w:spacing w:after="40"/>
        <w:ind w:left="280"/>
      </w:pPr>
      <w:hyperlink w:anchor="_Toc_dossier2">
        <w:r>
          <w:rPr>
            <w:color w:val="0B57D0"/>
            <w:sz w:val="21"/>
          </w:rPr>
          <w:t>Requirements</w:t>
        </w:r>
      </w:hyperlink>
    </w:p>
    <w:p>
      <w:pPr>
        <w:spacing w:after="40"/>
        <w:ind w:left="280"/>
      </w:pPr>
      <w:hyperlink w:anchor="_Toc_dossier3">
        <w:r>
          <w:rPr>
            <w:color w:val="0B57D0"/>
            <w:sz w:val="21"/>
          </w:rPr>
          <w:t>Attributes</w:t>
        </w:r>
      </w:hyperlink>
    </w:p>
    <w:p>
      <w:pPr>
        <w:spacing w:after="40"/>
        <w:ind w:left="280"/>
      </w:pPr>
      <w:hyperlink w:anchor="_Toc_dossier4">
        <w:r>
          <w:rPr>
            <w:color w:val="0B57D0"/>
            <w:sz w:val="21"/>
          </w:rPr>
          <w:t>Criteria</w:t>
        </w:r>
      </w:hyperlink>
    </w:p>
    <w:p>
      <w:pPr>
        <w:spacing w:after="40"/>
        <w:ind w:left="0"/>
      </w:pPr>
      <w:hyperlink w:anchor="_Toc_dossier5">
        <w:r>
          <w:rPr>
            <w:b/>
            <w:color w:val="0B57D0"/>
            <w:sz w:val="21"/>
          </w:rPr>
          <w:t>Research Overview</w:t>
        </w:r>
      </w:hyperlink>
    </w:p>
    <w:p>
      <w:pPr>
        <w:spacing w:after="40"/>
        <w:ind w:left="280"/>
      </w:pPr>
      <w:hyperlink w:anchor="_Toc_dossier6">
        <w:r>
          <w:rPr>
            <w:color w:val="0B57D0"/>
            <w:sz w:val="21"/>
          </w:rPr>
          <w:t>Top ideas</w:t>
        </w:r>
      </w:hyperlink>
    </w:p>
    <w:p>
      <w:pPr>
        <w:spacing w:after="40"/>
        <w:ind w:left="560"/>
      </w:pPr>
      <w:hyperlink w:anchor="_Toc_dossier7">
        <w:r>
          <w:rPr>
            <w:color w:val="0B57D0"/>
            <w:sz w:val="21"/>
          </w:rPr>
          <w:t>Ranked Research Ideas</w:t>
        </w:r>
      </w:hyperlink>
    </w:p>
    <w:p>
      <w:pPr>
        <w:spacing w:after="40"/>
        <w:ind w:left="280"/>
      </w:pPr>
      <w:hyperlink w:anchor="_Toc_dossier8">
        <w:r>
          <w:rPr>
            <w:color w:val="0B57D0"/>
            <w:sz w:val="21"/>
          </w:rPr>
          <w:t>Research directions</w:t>
        </w:r>
      </w:hyperlink>
    </w:p>
    <w:p>
      <w:pPr>
        <w:spacing w:after="40"/>
        <w:ind w:left="280"/>
      </w:pPr>
      <w:hyperlink w:anchor="_Toc_dossier9">
        <w:r>
          <w:rPr>
            <w:color w:val="0B57D0"/>
            <w:sz w:val="21"/>
          </w:rPr>
          <w:t>Review summary</w:t>
        </w:r>
      </w:hyperlink>
    </w:p>
    <w:p>
      <w:pPr>
        <w:spacing w:after="40"/>
        <w:ind w:left="0"/>
      </w:pPr>
      <w:hyperlink w:anchor="_Toc_dossier10">
        <w:r>
          <w:rPr>
            <w:b/>
            <w:color w:val="0B57D0"/>
            <w:sz w:val="21"/>
          </w:rPr>
          <w:t>Knowledge Base</w:t>
        </w:r>
      </w:hyperlink>
    </w:p>
    <w:p>
      <w:pPr>
        <w:spacing w:after="40"/>
        <w:ind w:left="280"/>
      </w:pPr>
      <w:hyperlink w:anchor="_Toc_dossier11">
        <w:r>
          <w:rPr>
            <w:color w:val="0B57D0"/>
            <w:sz w:val="21"/>
          </w:rPr>
          <w:t>Knowledge Summary</w:t>
        </w:r>
      </w:hyperlink>
    </w:p>
    <w:p>
      <w:pPr>
        <w:spacing w:after="40"/>
        <w:ind w:left="280"/>
      </w:pPr>
      <w:hyperlink w:anchor="_Toc_dossier12">
        <w:r>
          <w:rPr>
            <w:color w:val="0B57D0"/>
            <w:sz w:val="21"/>
          </w:rPr>
          <w:t>Open Questions</w:t>
        </w:r>
      </w:hyperlink>
    </w:p>
    <w:p>
      <w:pPr>
        <w:spacing w:after="40"/>
        <w:ind w:left="280"/>
      </w:pPr>
      <w:hyperlink w:anchor="_Toc_dossier13">
        <w:r>
          <w:rPr>
            <w:color w:val="0B57D0"/>
            <w:sz w:val="21"/>
          </w:rPr>
          <w:t>Unexpected Connections</w:t>
        </w:r>
      </w:hyperlink>
    </w:p>
    <w:p>
      <w:pPr>
        <w:spacing w:after="40"/>
        <w:ind w:left="280"/>
      </w:pPr>
      <w:hyperlink w:anchor="_Toc_dossier14">
        <w:r>
          <w:rPr>
            <w:color w:val="0B57D0"/>
            <w:sz w:val="21"/>
          </w:rPr>
          <w:t>References</w:t>
        </w:r>
      </w:hyperlink>
    </w:p>
    <w:p>
      <w:pPr>
        <w:spacing w:after="40"/>
        <w:ind w:left="0"/>
      </w:pPr>
      <w:hyperlink w:anchor="_Toc_dossier15">
        <w:r>
          <w:rPr>
            <w:b/>
            <w:color w:val="0B57D0"/>
            <w:sz w:val="21"/>
          </w:rPr>
          <w:t>Top ideas in detail</w:t>
        </w:r>
      </w:hyperlink>
    </w:p>
    <w:p>
      <w:pPr>
        <w:spacing w:after="40"/>
        <w:ind w:left="280"/>
      </w:pPr>
      <w:hyperlink w:anchor="_Toc_dossier16">
        <w:r>
          <w:rPr>
            <w:color w:val="0B57D0"/>
            <w:sz w:val="21"/>
          </w:rPr>
          <w:t>Protective Interphase Coatings Provide No Statistically Significant Cycle Life</w:t>
        </w:r>
      </w:hyperlink>
    </w:p>
    <w:p>
      <w:pPr>
        <w:spacing w:after="40"/>
        <w:ind w:left="560"/>
      </w:pPr>
      <w:hyperlink w:anchor="_Toc_dossier17">
        <w:r>
          <w:rPr>
            <w:color w:val="0B57D0"/>
            <w:sz w:val="21"/>
          </w:rPr>
          <w:t>Idea Proposal</w:t>
        </w:r>
      </w:hyperlink>
    </w:p>
    <w:p>
      <w:pPr>
        <w:spacing w:after="40"/>
        <w:ind w:left="560"/>
      </w:pPr>
      <w:hyperlink w:anchor="_Toc_dossier18">
        <w:r>
          <w:rPr>
            <w:color w:val="0B57D0"/>
            <w:sz w:val="21"/>
          </w:rPr>
          <w:t>Description</w:t>
        </w:r>
      </w:hyperlink>
    </w:p>
    <w:p>
      <w:pPr>
        <w:spacing w:after="40"/>
        <w:ind w:left="560"/>
      </w:pPr>
      <w:hyperlink w:anchor="_Toc_dossier19">
        <w:r>
          <w:rPr>
            <w:color w:val="0B57D0"/>
            <w:sz w:val="21"/>
          </w:rPr>
          <w:t>Revised Form Recommended</w:t>
        </w:r>
      </w:hyperlink>
    </w:p>
    <w:p>
      <w:pPr>
        <w:spacing w:after="40"/>
        <w:ind w:left="560"/>
      </w:pPr>
      <w:hyperlink w:anchor="_Toc_dossier20">
        <w:r>
          <w:rPr>
            <w:color w:val="0B57D0"/>
            <w:sz w:val="21"/>
          </w:rPr>
          <w:t>Reviews</w:t>
        </w:r>
      </w:hyperlink>
    </w:p>
    <w:p>
      <w:pPr>
        <w:spacing w:after="40"/>
        <w:ind w:left="560"/>
      </w:pPr>
      <w:hyperlink w:anchor="_Toc_dossier21">
        <w:r>
          <w:rPr>
            <w:color w:val="0B57D0"/>
            <w:sz w:val="21"/>
          </w:rPr>
          <w:t>Tournament</w:t>
        </w:r>
      </w:hyperlink>
    </w:p>
    <w:p>
      <w:pPr>
        <w:spacing w:after="40"/>
        <w:ind w:left="280"/>
      </w:pPr>
      <w:hyperlink w:anchor="_Toc_dossier22">
        <w:r>
          <w:rPr>
            <w:color w:val="0B57D0"/>
            <w:sz w:val="21"/>
          </w:rPr>
          <w:t>The Apparent Cycle Life Extension Attributed to Protective Coatings</w:t>
        </w:r>
      </w:hyperlink>
    </w:p>
    <w:p>
      <w:pPr>
        <w:spacing w:after="40"/>
        <w:ind w:left="560"/>
      </w:pPr>
      <w:hyperlink w:anchor="_Toc_dossier23">
        <w:r>
          <w:rPr>
            <w:color w:val="0B57D0"/>
            <w:sz w:val="21"/>
          </w:rPr>
          <w:t>Idea Proposal</w:t>
        </w:r>
      </w:hyperlink>
    </w:p>
    <w:p>
      <w:pPr>
        <w:spacing w:after="40"/>
        <w:ind w:left="560"/>
      </w:pPr>
      <w:hyperlink w:anchor="_Toc_dossier24">
        <w:r>
          <w:rPr>
            <w:color w:val="0B57D0"/>
            <w:sz w:val="21"/>
          </w:rPr>
          <w:t>Description</w:t>
        </w:r>
      </w:hyperlink>
    </w:p>
    <w:p>
      <w:pPr>
        <w:spacing w:after="40"/>
        <w:ind w:left="560"/>
      </w:pPr>
      <w:hyperlink w:anchor="_Toc_dossier25">
        <w:r>
          <w:rPr>
            <w:color w:val="0B57D0"/>
            <w:sz w:val="21"/>
          </w:rPr>
          <w:t>Revised Form Recommended</w:t>
        </w:r>
      </w:hyperlink>
    </w:p>
    <w:p>
      <w:pPr>
        <w:spacing w:after="40"/>
        <w:ind w:left="560"/>
      </w:pPr>
      <w:hyperlink w:anchor="_Toc_dossier26">
        <w:r>
          <w:rPr>
            <w:color w:val="0B57D0"/>
            <w:sz w:val="21"/>
          </w:rPr>
          <w:t>Reviews</w:t>
        </w:r>
      </w:hyperlink>
    </w:p>
    <w:p>
      <w:pPr>
        <w:spacing w:after="40"/>
        <w:ind w:left="560"/>
      </w:pPr>
      <w:hyperlink w:anchor="_Toc_dossier27">
        <w:r>
          <w:rPr>
            <w:color w:val="0B57D0"/>
            <w:sz w:val="21"/>
          </w:rPr>
          <w:t>Tournament</w:t>
        </w:r>
      </w:hyperlink>
    </w:p>
    <w:p>
      <w:pPr>
        <w:spacing w:after="40"/>
        <w:ind w:left="280"/>
      </w:pPr>
      <w:hyperlink w:anchor="_Toc_dossier28">
        <w:r>
          <w:rPr>
            <w:color w:val="0B57D0"/>
            <w:sz w:val="21"/>
          </w:rPr>
          <w:t>A 20 nm Nitrogen-doped Carbon Coating</w:t>
        </w:r>
      </w:hyperlink>
    </w:p>
    <w:p>
      <w:pPr>
        <w:spacing w:after="40"/>
        <w:ind w:left="560"/>
      </w:pPr>
      <w:hyperlink w:anchor="_Toc_dossier29">
        <w:r>
          <w:rPr>
            <w:color w:val="0B57D0"/>
            <w:sz w:val="21"/>
          </w:rPr>
          <w:t>Idea Proposal</w:t>
        </w:r>
      </w:hyperlink>
    </w:p>
    <w:p>
      <w:pPr>
        <w:spacing w:after="40"/>
        <w:ind w:left="560"/>
      </w:pPr>
      <w:hyperlink w:anchor="_Toc_dossier30">
        <w:r>
          <w:rPr>
            <w:color w:val="0B57D0"/>
            <w:sz w:val="21"/>
          </w:rPr>
          <w:t>Description</w:t>
        </w:r>
      </w:hyperlink>
    </w:p>
    <w:p>
      <w:pPr>
        <w:spacing w:after="40"/>
        <w:ind w:left="560"/>
      </w:pPr>
      <w:hyperlink w:anchor="_Toc_dossier31">
        <w:r>
          <w:rPr>
            <w:color w:val="0B57D0"/>
            <w:sz w:val="21"/>
          </w:rPr>
          <w:t>Revised Form</w:t>
        </w:r>
      </w:hyperlink>
    </w:p>
    <w:p>
      <w:pPr>
        <w:spacing w:after="40"/>
        <w:ind w:left="560"/>
      </w:pPr>
      <w:hyperlink w:anchor="_Toc_dossier32">
        <w:r>
          <w:rPr>
            <w:color w:val="0B57D0"/>
            <w:sz w:val="21"/>
          </w:rPr>
          <w:t>Reviews</w:t>
        </w:r>
      </w:hyperlink>
    </w:p>
    <w:p>
      <w:pPr>
        <w:spacing w:after="40"/>
        <w:ind w:left="560"/>
      </w:pPr>
      <w:hyperlink w:anchor="_Toc_dossier33">
        <w:r>
          <w:rPr>
            <w:color w:val="0B57D0"/>
            <w:sz w:val="21"/>
          </w:rPr>
          <w:t>Tournament</w:t>
        </w:r>
      </w:hyperlink>
    </w:p>
    <w:p>
      <w:pPr>
        <w:spacing w:after="40"/>
        <w:ind w:left="280"/>
      </w:pPr>
      <w:hyperlink w:anchor="_Toc_dossier34">
        <w:r>
          <w:rPr>
            <w:color w:val="0B57D0"/>
            <w:sz w:val="21"/>
          </w:rPr>
          <w:t>A Self-healing Supramolecular Polymer Coating Incorporating Ureido-pyrimidinone (UPy) Motifs</w:t>
        </w:r>
      </w:hyperlink>
    </w:p>
    <w:p>
      <w:pPr>
        <w:spacing w:after="40"/>
        <w:ind w:left="560"/>
      </w:pPr>
      <w:hyperlink w:anchor="_Toc_dossier35">
        <w:r>
          <w:rPr>
            <w:color w:val="0B57D0"/>
            <w:sz w:val="21"/>
          </w:rPr>
          <w:t>Idea Proposal</w:t>
        </w:r>
      </w:hyperlink>
    </w:p>
    <w:p>
      <w:pPr>
        <w:spacing w:after="40"/>
        <w:ind w:left="560"/>
      </w:pPr>
      <w:hyperlink w:anchor="_Toc_dossier36">
        <w:r>
          <w:rPr>
            <w:color w:val="0B57D0"/>
            <w:sz w:val="21"/>
          </w:rPr>
          <w:t>Description</w:t>
        </w:r>
      </w:hyperlink>
    </w:p>
    <w:p>
      <w:pPr>
        <w:spacing w:after="40"/>
        <w:ind w:left="560"/>
      </w:pPr>
      <w:hyperlink w:anchor="_Toc_dossier37">
        <w:r>
          <w:rPr>
            <w:color w:val="0B57D0"/>
            <w:sz w:val="21"/>
          </w:rPr>
          <w:t>Revised Form</w:t>
        </w:r>
      </w:hyperlink>
    </w:p>
    <w:p>
      <w:pPr>
        <w:spacing w:after="40"/>
        <w:ind w:left="560"/>
      </w:pPr>
      <w:hyperlink w:anchor="_Toc_dossier38">
        <w:r>
          <w:rPr>
            <w:color w:val="0B57D0"/>
            <w:sz w:val="21"/>
          </w:rPr>
          <w:t>Reviews</w:t>
        </w:r>
      </w:hyperlink>
    </w:p>
    <w:p>
      <w:pPr>
        <w:spacing w:after="40"/>
        <w:ind w:left="560"/>
      </w:pPr>
      <w:hyperlink w:anchor="_Toc_dossier39">
        <w:r>
          <w:rPr>
            <w:color w:val="0B57D0"/>
            <w:sz w:val="21"/>
          </w:rPr>
          <w:t>Tournament</w:t>
        </w:r>
      </w:hyperlink>
    </w:p>
    <w:p>
      <w:pPr>
        <w:spacing w:after="40"/>
        <w:ind w:left="280"/>
      </w:pPr>
      <w:hyperlink w:anchor="_Toc_dossier40">
        <w:r>
          <w:rPr>
            <w:color w:val="0B57D0"/>
            <w:sz w:val="21"/>
          </w:rPr>
          <w:t>A 3 nm Conformal Polyurea Coating</w:t>
        </w:r>
      </w:hyperlink>
    </w:p>
    <w:p>
      <w:pPr>
        <w:spacing w:after="40"/>
        <w:ind w:left="560"/>
      </w:pPr>
      <w:hyperlink w:anchor="_Toc_dossier41">
        <w:r>
          <w:rPr>
            <w:color w:val="0B57D0"/>
            <w:sz w:val="21"/>
          </w:rPr>
          <w:t>Idea Proposal</w:t>
        </w:r>
      </w:hyperlink>
    </w:p>
    <w:p>
      <w:pPr>
        <w:spacing w:after="40"/>
        <w:ind w:left="560"/>
      </w:pPr>
      <w:hyperlink w:anchor="_Toc_dossier42">
        <w:r>
          <w:rPr>
            <w:color w:val="0B57D0"/>
            <w:sz w:val="21"/>
          </w:rPr>
          <w:t>Description</w:t>
        </w:r>
      </w:hyperlink>
    </w:p>
    <w:p>
      <w:pPr>
        <w:spacing w:after="40"/>
        <w:ind w:left="560"/>
      </w:pPr>
      <w:hyperlink w:anchor="_Toc_dossier43">
        <w:r>
          <w:rPr>
            <w:color w:val="0B57D0"/>
            <w:sz w:val="21"/>
          </w:rPr>
          <w:t>Reviews</w:t>
        </w:r>
      </w:hyperlink>
    </w:p>
    <w:p>
      <w:pPr>
        <w:spacing w:after="40"/>
        <w:ind w:left="560"/>
      </w:pPr>
      <w:hyperlink w:anchor="_Toc_dossier44">
        <w:r>
          <w:rPr>
            <w:color w:val="0B57D0"/>
            <w:sz w:val="21"/>
          </w:rPr>
          <w:t>Tournament</w:t>
        </w:r>
      </w:hyperlink>
    </w:p>
    <w:p>
      <w:pPr>
        <w:spacing w:after="40"/>
        <w:ind w:left="280"/>
      </w:pPr>
      <w:hyperlink w:anchor="_Toc_dossier45">
        <w:r>
          <w:rPr>
            <w:color w:val="0B57D0"/>
            <w:sz w:val="21"/>
          </w:rPr>
          <w:t>Applying a Sacrificial, Pre-lithiated Artificial SEI Layer</w:t>
        </w:r>
      </w:hyperlink>
    </w:p>
    <w:p>
      <w:pPr>
        <w:spacing w:after="40"/>
        <w:ind w:left="560"/>
      </w:pPr>
      <w:hyperlink w:anchor="_Toc_dossier46">
        <w:r>
          <w:rPr>
            <w:color w:val="0B57D0"/>
            <w:sz w:val="21"/>
          </w:rPr>
          <w:t>Idea Proposal</w:t>
        </w:r>
      </w:hyperlink>
    </w:p>
    <w:p>
      <w:pPr>
        <w:spacing w:after="40"/>
        <w:ind w:left="560"/>
      </w:pPr>
      <w:hyperlink w:anchor="_Toc_dossier47">
        <w:r>
          <w:rPr>
            <w:color w:val="0B57D0"/>
            <w:sz w:val="21"/>
          </w:rPr>
          <w:t>Description</w:t>
        </w:r>
      </w:hyperlink>
    </w:p>
    <w:p>
      <w:pPr>
        <w:spacing w:after="40"/>
        <w:ind w:left="560"/>
      </w:pPr>
      <w:hyperlink w:anchor="_Toc_dossier48">
        <w:r>
          <w:rPr>
            <w:color w:val="0B57D0"/>
            <w:sz w:val="21"/>
          </w:rPr>
          <w:t>Reviews</w:t>
        </w:r>
      </w:hyperlink>
    </w:p>
    <w:p>
      <w:pPr>
        <w:spacing w:after="40"/>
        <w:ind w:left="560"/>
      </w:pPr>
      <w:hyperlink w:anchor="_Toc_dossier49">
        <w:r>
          <w:rPr>
            <w:color w:val="0B57D0"/>
            <w:sz w:val="21"/>
          </w:rPr>
          <w:t>Tournament</w:t>
        </w:r>
      </w:hyperlink>
    </w:p>
    <w:p>
      <w:pPr>
        <w:spacing w:after="40"/>
        <w:ind w:left="280"/>
      </w:pPr>
      <w:hyperlink w:anchor="_Toc_dossier50">
        <w:r>
          <w:rPr>
            <w:color w:val="0B57D0"/>
            <w:sz w:val="21"/>
          </w:rPr>
          <w:t>Encapsulating Silicon Nanoparticles in a Conductive Carbon Shell</w:t>
        </w:r>
      </w:hyperlink>
    </w:p>
    <w:p>
      <w:pPr>
        <w:spacing w:after="40"/>
        <w:ind w:left="560"/>
      </w:pPr>
      <w:hyperlink w:anchor="_Toc_dossier51">
        <w:r>
          <w:rPr>
            <w:color w:val="0B57D0"/>
            <w:sz w:val="21"/>
          </w:rPr>
          <w:t>Idea Proposal</w:t>
        </w:r>
      </w:hyperlink>
    </w:p>
    <w:p>
      <w:pPr>
        <w:spacing w:after="40"/>
        <w:ind w:left="560"/>
      </w:pPr>
      <w:hyperlink w:anchor="_Toc_dossier52">
        <w:r>
          <w:rPr>
            <w:color w:val="0B57D0"/>
            <w:sz w:val="21"/>
          </w:rPr>
          <w:t>Description</w:t>
        </w:r>
      </w:hyperlink>
    </w:p>
    <w:p>
      <w:pPr>
        <w:spacing w:after="40"/>
        <w:ind w:left="560"/>
      </w:pPr>
      <w:hyperlink w:anchor="_Toc_dossier53">
        <w:r>
          <w:rPr>
            <w:color w:val="0B57D0"/>
            <w:sz w:val="21"/>
          </w:rPr>
          <w:t>Reviews</w:t>
        </w:r>
      </w:hyperlink>
    </w:p>
    <w:p>
      <w:pPr>
        <w:spacing w:after="40"/>
        <w:ind w:left="560"/>
      </w:pPr>
      <w:hyperlink w:anchor="_Toc_dossier54">
        <w:r>
          <w:rPr>
            <w:color w:val="0B57D0"/>
            <w:sz w:val="21"/>
          </w:rPr>
          <w:t>Tournament</w:t>
        </w:r>
      </w:hyperlink>
    </w:p>
    <w:p>
      <w:pPr>
        <w:spacing w:after="40"/>
        <w:ind w:left="280"/>
      </w:pPr>
      <w:hyperlink w:anchor="_Toc_dossier55">
        <w:r>
          <w:rPr>
            <w:color w:val="0B57D0"/>
            <w:sz w:val="21"/>
          </w:rPr>
          <w:t>A Dense, 2 nm Atomic Layer Deposited (ALD) Al2O3</w:t>
        </w:r>
      </w:hyperlink>
    </w:p>
    <w:p>
      <w:pPr>
        <w:spacing w:after="40"/>
        <w:ind w:left="560"/>
      </w:pPr>
      <w:hyperlink w:anchor="_Toc_dossier56">
        <w:r>
          <w:rPr>
            <w:color w:val="0B57D0"/>
            <w:sz w:val="21"/>
          </w:rPr>
          <w:t>Idea Proposal</w:t>
        </w:r>
      </w:hyperlink>
    </w:p>
    <w:p>
      <w:pPr>
        <w:spacing w:after="40"/>
        <w:ind w:left="560"/>
      </w:pPr>
      <w:hyperlink w:anchor="_Toc_dossier57">
        <w:r>
          <w:rPr>
            <w:color w:val="0B57D0"/>
            <w:sz w:val="21"/>
          </w:rPr>
          <w:t>Description</w:t>
        </w:r>
      </w:hyperlink>
    </w:p>
    <w:p>
      <w:pPr>
        <w:spacing w:after="40"/>
        <w:ind w:left="560"/>
      </w:pPr>
      <w:hyperlink w:anchor="_Toc_dossier58">
        <w:r>
          <w:rPr>
            <w:color w:val="0B57D0"/>
            <w:sz w:val="21"/>
          </w:rPr>
          <w:t>Reviews</w:t>
        </w:r>
      </w:hyperlink>
    </w:p>
    <w:p>
      <w:pPr>
        <w:spacing w:after="40"/>
        <w:ind w:left="560"/>
      </w:pPr>
      <w:hyperlink w:anchor="_Toc_dossier59">
        <w:r>
          <w:rPr>
            <w:color w:val="0B57D0"/>
            <w:sz w:val="21"/>
          </w:rPr>
          <w:t>Tournament</w:t>
        </w:r>
      </w:hyperlink>
    </w:p>
    <w:p>
      <w:pPr>
        <w:spacing w:after="40"/>
        <w:ind w:left="0"/>
      </w:pPr>
      <w:hyperlink w:anchor="_Toc_dossier60">
        <w:r>
          <w:rPr>
            <w:b/>
            <w:color w:val="0B57D0"/>
            <w:sz w:val="21"/>
          </w:rPr>
          <w:t>Warnings and Limitations</w:t>
        </w:r>
      </w:hyperlink>
    </w:p>
    <w:p>
      <w:pPr>
        <w:spacing w:after="40"/>
        <w:ind w:left="280"/>
      </w:pPr>
      <w:hyperlink w:anchor="_Toc_dossier61">
        <w:r>
          <w:rPr>
            <w:color w:val="0B57D0"/>
            <w:sz w:val="21"/>
          </w:rPr>
          <w:t>A waived evidence gate</w:t>
        </w:r>
      </w:hyperlink>
    </w:p>
    <w:p>
      <w:pPr>
        <w:spacing w:after="40"/>
        <w:ind w:left="280"/>
      </w:pPr>
      <w:hyperlink w:anchor="_Toc_dossier62">
        <w:r>
          <w:rPr>
            <w:color w:val="0B57D0"/>
            <w:sz w:val="21"/>
          </w:rPr>
          <w:t>A mechanically assembled overview</w:t>
        </w:r>
      </w:hyperlink>
    </w:p>
    <w:p>
      <w:pPr>
        <w:spacing w:after="40"/>
        <w:ind w:left="280"/>
      </w:pPr>
      <w:hyperlink w:anchor="_Toc_dossier63">
        <w:r>
          <w:rPr>
            <w:color w:val="0B57D0"/>
            <w:sz w:val="21"/>
          </w:rPr>
          <w:t>Stage gates approved without a human</w:t>
        </w:r>
      </w:hyperlink>
    </w:p>
    <w:p>
      <w:pPr>
        <w:spacing w:after="40"/>
        <w:ind w:left="280"/>
      </w:pPr>
      <w:hyperlink w:anchor="_Toc_dossier64">
        <w:r>
          <w:rPr>
            <w:color w:val="0B57D0"/>
            <w:sz w:val="21"/>
          </w:rPr>
          <w:t>What this report is and is not</w:t>
        </w:r>
      </w:hyperlink>
    </w:p>
    <w:p>
      <w:pPr>
        <w:spacing w:after="40"/>
        <w:ind w:left="0"/>
      </w:pPr>
      <w:hyperlink w:anchor="_Toc_dossier65">
        <w:r>
          <w:rPr>
            <w:b/>
            <w:color w:val="0B57D0"/>
            <w:sz w:val="21"/>
          </w:rPr>
          <w:t>Provenance</w:t>
        </w:r>
      </w:hyperlink>
    </w:p>
    <w:p>
      <w:pPr>
        <w:spacing w:after="40"/>
        <w:ind w:left="280"/>
      </w:pPr>
      <w:hyperlink w:anchor="_Toc_dossier66">
        <w:r>
          <w:rPr>
            <w:color w:val="0B57D0"/>
            <w:sz w:val="21"/>
          </w:rPr>
          <w:t>Run</w:t>
        </w:r>
      </w:hyperlink>
    </w:p>
    <w:p>
      <w:pPr>
        <w:spacing w:after="40"/>
        <w:ind w:left="280"/>
      </w:pPr>
      <w:hyperlink w:anchor="_Toc_dossier67">
        <w:r>
          <w:rPr>
            <w:color w:val="0B57D0"/>
            <w:sz w:val="21"/>
          </w:rPr>
          <w:t>Literature discovery</w:t>
        </w:r>
      </w:hyperlink>
    </w:p>
    <w:p>
      <w:pPr>
        <w:spacing w:after="40"/>
        <w:ind w:left="280"/>
      </w:pPr>
      <w:hyperlink w:anchor="_Toc_dossier68">
        <w:r>
          <w:rPr>
            <w:color w:val="0B57D0"/>
            <w:sz w:val="21"/>
          </w:rPr>
          <w:t>Evidence integrity</w:t>
        </w:r>
      </w:hyperlink>
    </w:p>
    <w:p>
      <w:pPr>
        <w:spacing w:after="40"/>
        <w:ind w:left="280"/>
      </w:pPr>
      <w:hyperlink w:anchor="_Toc_dossier69">
        <w:r>
          <w:rPr>
            <w:color w:val="0B57D0"/>
            <w:sz w:val="21"/>
          </w:rPr>
          <w:t>What each stage produced</w:t>
        </w:r>
      </w:hyperlink>
    </w:p>
    <w:p>
      <w:r>
        <w:fldChar w:fldCharType="end"/>
      </w:r>
    </w:p>
    <w:p>
      <w:r>
        <w:br w:type="page"/>
      </w:r>
    </w:p>
    <w:p>
      <w:bookmarkStart w:id="247641" w:name="_Toc_dossier0"/>
      <w:pPr>
        <w:pStyle w:val="Heading1"/>
      </w:pPr>
      <w:r>
        <w:rPr/>
        <w:t>Research Goal Details</w:t>
      </w:r>
      <w:bookmarkEnd w:id="247641"/>
    </w:p>
    <w:p>
      <w:bookmarkStart w:id="986764" w:name="_Toc_dossier1"/>
      <w:pPr>
        <w:pStyle w:val="Heading2"/>
      </w:pPr>
      <w:r>
        <w:rPr/>
        <w:t>Goal</w:t>
      </w:r>
      <w:bookmarkEnd w:id="986764"/>
    </w:p>
    <w:p>
      <w:r>
        <w:rPr/>
        <w:t>Can a protective interphase coating on silicon anodes extend lithium-ion cycle life?</w:t>
      </w:r>
    </w:p>
    <w:p>
      <w:bookmarkStart w:id="541097" w:name="_Toc_dossier2"/>
      <w:pPr>
        <w:pStyle w:val="Heading2"/>
      </w:pPr>
      <w:r>
        <w:rPr/>
        <w:t>Requirements</w:t>
      </w:r>
      <w:bookmarkEnd w:id="541097"/>
    </w:p>
    <w:p>
      <w:pPr>
        <w:pStyle w:val="ListNumber"/>
        <w:numPr>
          <w:numId w:val="10"/>
        </w:numPr>
      </w:pPr>
      <w:r>
        <w:rPr/>
        <w:t>Must specify the exact chemical composition, thickness, and application method of the interphase coating</w:t>
      </w:r>
    </w:p>
    <w:p>
      <w:pPr>
        <w:pStyle w:val="ListNumber"/>
        <w:numPr>
          <w:numId w:val="10"/>
        </w:numPr>
      </w:pPr>
      <w:r>
        <w:rPr/>
        <w:t>Must include uncoated silicon anodes as a baseline control</w:t>
      </w:r>
    </w:p>
    <w:p>
      <w:pPr>
        <w:pStyle w:val="ListNumber"/>
        <w:numPr>
          <w:numId w:val="10"/>
        </w:numPr>
      </w:pPr>
      <w:r>
        <w:rPr/>
        <w:t>Must define specific C-rates for formation and long-term cycling</w:t>
      </w:r>
    </w:p>
    <w:p>
      <w:pPr>
        <w:pStyle w:val="ListNumber"/>
        <w:numPr>
          <w:numId w:val="10"/>
        </w:numPr>
      </w:pPr>
      <w:r>
        <w:rPr/>
        <w:t>Must control for temperature, pressure, and electrolyte composition across all test cells</w:t>
      </w:r>
    </w:p>
    <w:p>
      <w:pPr>
        <w:pStyle w:val="ListNumber"/>
        <w:numPr>
          <w:numId w:val="10"/>
        </w:numPr>
      </w:pPr>
      <w:r>
        <w:rPr/>
        <w:t>Must include a power analysis to justify the sample size of cells per group</w:t>
      </w:r>
    </w:p>
    <w:p>
      <w:bookmarkStart w:id="276875" w:name="_Toc_dossier3"/>
      <w:pPr>
        <w:pStyle w:val="Heading2"/>
      </w:pPr>
      <w:r>
        <w:rPr/>
        <w:t>Attributes</w:t>
      </w:r>
      <w:bookmarkEnd w:id="276875"/>
    </w:p>
    <w:p>
      <w:pPr>
        <w:pStyle w:val="ListBullet"/>
      </w:pPr>
      <w:r>
        <w:rPr/>
        <w:t>Research mode proposed: experimental — no experiment was performed in producing this report</w:t>
      </w:r>
    </w:p>
    <w:p>
      <w:pPr>
        <w:pStyle w:val="ListBullet"/>
      </w:pPr>
      <w:r>
        <w:rPr/>
        <w:t>Intended claim: hypothesis</w:t>
      </w:r>
    </w:p>
    <w:p>
      <w:pPr>
        <w:pStyle w:val="ListBullet"/>
      </w:pPr>
      <w:r>
        <w:rPr/>
        <w:t>Analysis scope: the full requested analysis, carried out as desk work</w:t>
      </w:r>
    </w:p>
    <w:p>
      <w:pPr>
        <w:pStyle w:val="ListBullet"/>
      </w:pPr>
      <w:r>
        <w:rPr/>
        <w:t>Approval profile: auto</w:t>
      </w:r>
    </w:p>
    <w:p>
      <w:pPr>
        <w:pStyle w:val="ListBullet"/>
      </w:pPr>
      <w:r>
        <w:rPr/>
        <w:t>Assumption: The protective coating can be uniformly applied without significantly impeding lithium-ion diffusion</w:t>
      </w:r>
    </w:p>
    <w:p>
      <w:pPr>
        <w:pStyle w:val="ListBullet"/>
      </w:pPr>
      <w:r>
        <w:rPr/>
        <w:t>Assumption: Capacity fade in the uncoated control is primarily driven by SEI instability and silicon pulverization</w:t>
      </w:r>
    </w:p>
    <w:p>
      <w:pPr>
        <w:pStyle w:val="ListBullet"/>
      </w:pPr>
      <w:r>
        <w:rPr/>
        <w:t>Assumption: Coin cell testing provides a valid proxy for larger format battery cycle life</w:t>
      </w:r>
    </w:p>
    <w:p>
      <w:pPr>
        <w:pStyle w:val="ListBullet"/>
      </w:pPr>
      <w:r>
        <w:rPr/>
        <w:t>Correctness: scored one to five by the evidence and correctness review</w:t>
      </w:r>
    </w:p>
    <w:p>
      <w:pPr>
        <w:pStyle w:val="ListBullet"/>
      </w:pPr>
      <w:r>
        <w:rPr/>
        <w:t>Novelty: scored one to five by the novelty review</w:t>
      </w:r>
    </w:p>
    <w:p>
      <w:pPr>
        <w:pStyle w:val="ListBullet"/>
      </w:pPr>
      <w:r>
        <w:rPr/>
        <w:t>Feasibility: scored one to five by the methods and feasibility review</w:t>
      </w:r>
    </w:p>
    <w:p>
      <w:pPr>
        <w:pStyle w:val="ListBullet"/>
      </w:pPr>
      <w:r>
        <w:rPr/>
        <w:t>Impact: scored one to five by the impact review</w:t>
      </w:r>
    </w:p>
    <w:p>
      <w:pPr>
        <w:pStyle w:val="ListBullet"/>
      </w:pPr>
      <w:r>
        <w:rPr/>
        <w:t>Safety: scored one to five by the safety and governance review</w:t>
      </w:r>
    </w:p>
    <w:p>
      <w:bookmarkStart w:id="637066" w:name="_Toc_dossier4"/>
      <w:pPr>
        <w:pStyle w:val="Heading2"/>
      </w:pPr>
      <w:r>
        <w:rPr/>
        <w:t>Criteria</w:t>
      </w:r>
      <w:bookmarkEnd w:id="637066"/>
    </w:p>
    <w:p>
      <w:r>
        <w:rPr>
          <w:b/>
        </w:rPr>
        <w:t>Success criteria — what would make the goal met:</w:t>
      </w:r>
    </w:p>
    <w:p>
      <w:pPr>
        <w:pStyle w:val="ListBullet"/>
      </w:pPr>
      <w:r>
        <w:rPr/>
        <w:t>Coated silicon anodes demonstrate a statistically significant improvement in capacity retention compared to uncoated controls at a predefined cycle number</w:t>
      </w:r>
    </w:p>
    <w:p>
      <w:pPr>
        <w:pStyle w:val="ListBullet"/>
      </w:pPr>
      <w:r>
        <w:rPr/>
        <w:t>Coulombic efficiency of coated anodes is consistently higher than controls after the formation cycles</w:t>
      </w:r>
    </w:p>
    <w:p>
      <w:pPr>
        <w:pStyle w:val="ListBullet"/>
      </w:pPr>
      <w:r>
        <w:rPr/>
        <w:t>Post-mortem analysis confirms reduced pulverization and a more stable SEI layer on coated anodes</w:t>
      </w:r>
    </w:p>
    <w:p>
      <w:r>
        <w:rPr>
          <w:b/>
        </w:rPr>
        <w:t>Comparison criteria — what every idea was scored against:</w:t>
      </w:r>
    </w:p>
    <w:p>
      <w:pPr>
        <w:pStyle w:val="ListBullet"/>
      </w:pPr>
      <w:r>
        <w:rPr/>
        <w:t>Evidence support.</w:t>
      </w:r>
    </w:p>
    <w:p>
      <w:pPr>
        <w:pStyle w:val="ListBullet"/>
      </w:pPr>
      <w:r>
        <w:rPr/>
        <w:t>Feasibility of application.</w:t>
      </w:r>
    </w:p>
    <w:p>
      <w:pPr>
        <w:pStyle w:val="ListBullet"/>
      </w:pPr>
      <w:r>
        <w:rPr/>
        <w:t>Information gain regarding failure modes.</w:t>
      </w:r>
    </w:p>
    <w:p>
      <w:pPr>
        <w:pStyle w:val="ListBullet"/>
      </w:pPr>
      <w:r>
        <w:rPr/>
        <w:t>Impact on commercial viability.</w:t>
      </w:r>
    </w:p>
    <w:p>
      <w:pPr>
        <w:pStyle w:val="ListBullet"/>
      </w:pPr>
      <w:r>
        <w:rPr/>
        <w:t>Cost/time of coating process.</w:t>
      </w:r>
    </w:p>
    <w:p>
      <w:pPr>
        <w:pStyle w:val="ListBullet"/>
      </w:pPr>
      <w:r>
        <w:rPr/>
        <w:t>Reproducibility of coating thickness.</w:t>
      </w:r>
    </w:p>
    <w:p>
      <w:pPr>
        <w:pStyle w:val="ListBullet"/>
      </w:pPr>
      <w:r>
        <w:rPr/>
        <w:t>Safety under thermal runaway.</w:t>
      </w:r>
    </w:p>
    <w:p>
      <w:bookmarkStart w:id="791537" w:name="_Toc_dossier5"/>
      <w:pPr>
        <w:pStyle w:val="Heading1"/>
        <w:pageBreakBefore/>
      </w:pPr>
      <w:r>
        <w:rPr/>
        <w:t>Research Overview</w:t>
      </w:r>
      <w:bookmarkEnd w:id="791537"/>
    </w:p>
    <w:p>
      <w:bookmarkStart w:id="474436" w:name="_Toc_dossier6"/>
      <w:pPr>
        <w:pStyle w:val="Heading2"/>
      </w:pPr>
      <w:r>
        <w:rPr/>
        <w:t>Top ideas</w:t>
      </w:r>
      <w:bookmarkEnd w:id="474436"/>
    </w:p>
    <w:p>
      <w:bookmarkStart w:id="851663" w:name="_Toc_dossier7"/>
      <w:pPr>
        <w:pStyle w:val="Heading3"/>
      </w:pPr>
      <w:r>
        <w:rPr/>
        <w:t>Ranked Research Ideas</w:t>
      </w:r>
      <w:bookmarkEnd w:id="851663"/>
    </w:p>
    <w:p>
      <w:r>
        <w:rPr/>
        <w:t>Prepared by 🧬  AI co-scientist on 2026-08-05. For research purposes only.</w:t>
      </w:r>
    </w:p>
    <w:p>
      <w:r>
        <w:rPr/>
        <w:t>Four limitations apply to this report as a whole, of which one says the work should not proceed on the material it names: a waived evidence gate. All are set out under Warnings and Limitations at the end, and nothing here should be acted on without reading them.</w:t>
      </w:r>
    </w:p>
    <w:p>
      <w:pPr>
        <w:pStyle w:val="Heading4"/>
      </w:pPr>
      <w:r>
        <w:rPr/>
        <w:t>1. Research Goal</w:t>
      </w:r>
    </w:p>
    <w:p>
      <w:r>
        <w:rPr/>
        <w:t>This report addresses a single research goal, stated under Goal on the cover and restated below in the form the run executed. The goal was declared as experimental work with an intended claim of hypothesis, which fixes the standard of proof every idea below is held to.</w:t>
      </w:r>
    </w:p>
    <w:p>
      <w:r>
        <w:rPr/>
        <w:t>Scoping restated that goal as the question the run went on to execute: Does applying a defined protective interphase coating on silicon anodes significantly increase capacity retention and cycle life in lithium-ion cells compared to uncoated silicon anodes under identical cycling conditions? This is the narrower formulation, and it is the one the ideas below were generated, reviewed and ranked against. Where it and the goal on the cover differ, an idea that answers this question has not necessarily answered the goal.</w:t>
      </w:r>
    </w:p>
    <w:p>
      <w:r>
        <w:rPr/>
        <w:t>The goal carries five explicit constraints that bound what may legitimately be proposed. They are set out and numbered under Requirements on the cover, and those numbers are what the rest of this report refers to. No stage of this run screened the ideas against them mechanically, and compliance was not a condition of being ranked or promoted. What the record does hold is 40 reviews of the ideas, printed in full under each. Read against the constraints, constraints two, three and five are reached by a reviewer's own words: constraint two, in twelve reviews under three of the five review headings; constraint three, in one review under Impact; and constraint five, in four reviews under Feasibility. None of those reviewers was asked to check a constraint and none records a verdict on one, so this says where to look rather than whether an idea complies. Nothing any reviewer wrote reaches constraints one and four. The tournament debates reach constraints one, two, three, four and five, in 25 turns across the matches. A judge argues two ideas against the goal rather than screening one against a list, so what a turn says about a requirement is said about the pair in front of it; the turns are quoted in full under each idea's Tournament section. The match is on wording, so a reviewer who addressed a constraint in other terms than the goal states it in would not be counted here.</w:t>
      </w:r>
    </w:p>
    <w:p>
      <w:r>
        <w:rPr/>
        <w:t>The plan also records three assumptions the work rests on, listed under Attributes on the cover. They matter because an idea inherits every assumption its goal was framed with. Each is an inference rather than an observation, none was tested in this run, and a reviewer who disagrees with one should expect the corresponding ideas to weaken.</w:t>
      </w:r>
    </w:p>
    <w:p>
      <w:r>
        <w:rPr/>
        <w:t>Stopping criteria were declared up front so the run could not drift. Initial capacity of the coated anode is significantly lower than the uncoated anode, indicating severe impedance; cells exhibit rapid capacity fade, thermal instability, or short-circuiting within the first 50 cycles; and coating process proves non-reproducible or damages the underlying silicon structure prior to assembly. These are the conditions under which further work would have added cost without adding decision value, or must not continue at all. Nothing in this workflow enforces them; they bind whoever takes the work forward.</w:t>
      </w:r>
    </w:p>
    <w:p>
      <w:pPr>
        <w:pStyle w:val="Heading4"/>
      </w:pPr>
      <w:r>
        <w:rPr/>
        <w:t>2. Evaluation Criteria</w:t>
      </w:r>
    </w:p>
    <w:p>
      <w:r>
        <w:rPr/>
        <w:t>Every idea in this report was assessed against the seven comparison criteria set out on the cover, applied identically to all of them so that the ranking reflects the ideas rather than the order in which they were written.</w:t>
      </w:r>
    </w:p>
    <w:p>
      <w:r>
        <w:rPr/>
        <w:t>Five independent reviews were run against each idea: evidence and correctness, novelty, methods and feasibility, impact, and safety and governance. Safety is read separately from impact because it decides whether the work may proceed at all rather than whether it is worth proceeding. Each review answers one question on a five-point scale. The recommendation sets the number — advance is five, revise it first is three, evidence too thin to judge on is two, reject it is one — and the reviewer's own stated confidence then moves it one point up at 0.80 or above and one point down below 0.30. A printed four is therefore a confidently held revise and a printed two a confidently held rejection, so the number carries the verdict and the conviction behind it together and neither can be read off it alone. A reviewer who records a fatal flaw caps the score at two whatever the recommendation, because an unresolved fatal flaw is disqualifying rather than merely costly.</w:t>
      </w:r>
    </w:p>
    <w:p>
      <w:r>
        <w:rPr/>
        <w:t>Success for the goal as a whole was defined separately from per-idea scoring, and is stated under Criteria on the cover, in its own block apart from the comparison criteria the scoring used. No stage of this run scored an idea against it. An idea can therefore score well on the comparison criteria and still fail to advance the goal, and no ranking below closes that gap: it has to be closed by reading the success criteria against whichever idea is being considered.</w:t>
      </w:r>
    </w:p>
    <w:p>
      <w:pPr>
        <w:pStyle w:val="Heading4"/>
      </w:pPr>
      <w:r>
        <w:rPr/>
        <w:t>3. Main Research Directions</w:t>
      </w:r>
    </w:p>
    <w:p>
      <w:r>
        <w:rPr/>
        <w:t>Discovery identified the directions along which the literature is currently moving, and these framed what the generator was asked to produce: six of them, listed under Research directions below. Each is a region of the problem rather than a proposal in itself.</w:t>
      </w:r>
    </w:p>
    <w:p>
      <w:r>
        <w:rPr/>
        <w:t>An optimal concentration of 10 wt% fluoroethylene carbonate (FEC) forms a stable LiF-based solid electrolyte interphase on the anode, achieving 99.9% coulombic efficiency over 300 cycles, whereas excessive FEC degrades the cathode and causes sluggish ion transport [4]. Discovery recorded this finding as arguing against the hypothesis the question puts, not for it. Discovery recorded one qualification on it: Highlights a negative/null result boundary condition where excessive additive degrades performance.</w:t>
      </w:r>
    </w:p>
    <w:p>
      <w:r>
        <w:rPr/>
        <w:t>The high specific surface area of nano-silicon drives extensive SEI formation during the first cycle, with SEI lithium consumption constituting the dominant irreversible loss mechanism, resulting in an initial Coulombic efficiency as low as 70-90% [5]. Discovery recorded this finding as arguing against the hypothesis the question puts, not for it. Discovery recorded one qualification on it: Describes an inherent limitation of nano-silicon anodes that coatings must overcome.</w:t>
      </w:r>
    </w:p>
    <w:p>
      <w:r>
        <w:rPr/>
        <w:t>Encapsulating silicon nanoparticles within a conductive carbon shell (core-shell nanocomposite structure) accommodates volume changes and improves thermal stability, creating a barrier against electrolyte decomposition that mitigates thermal runaway risks [2].</w:t>
      </w:r>
    </w:p>
    <w:p>
      <w:r>
        <w:rPr/>
        <w:t>Existing thermal runaway testing protocols, typically conducted below 150°C, may not adequately capture the failure modes specific to silicon-carbon systems operating at sustained high temperatures, revealing a gap in safety and governance standards [6]. Discovery recorded this finding as bearing on the question without arguing either way, so it is context rather than support. Discovery recorded one qualification on it: Points to a lack of standardized testing methodologies rather than a direct material failure.</w:t>
      </w:r>
    </w:p>
    <w:p>
      <w:r>
        <w:rPr/>
        <w:t>Discovery returned five further findings, which carry the same standing as those above and are stated here so that nothing the report cites is missing from its references.</w:t>
      </w:r>
    </w:p>
    <w:p>
      <w:r>
        <w:rPr/>
        <w:t>Variations in chemical composition and graphitization of pitch-based carbon precursors used for uniform coatings remain a significant concern for reproducibility in silicon anode manufacturing [7]. Discovery recorded this finding as arguing against the hypothesis the question puts, not for it. Discovery recorded one qualification on it: Addresses the independent replication and reproducibility gap.</w:t>
      </w:r>
    </w:p>
    <w:p>
      <w:r>
        <w:rPr/>
        <w:t>Methodological testing of silicon anodes requires maintaining a constant stack pressure (e.g., 50 MPa) using a pressure cell clamped between steel plates, and conducting charge-discharge cycles at specific C-rates (e.g., 0.01 C for CC stage) within a thermal chamber at 25°C [8]. Discovery recorded this finding as bearing on the question without arguing either way, so it is context rather than support. Discovery recorded one qualification on it: Specific to solid-state battery testing setups.</w:t>
      </w:r>
    </w:p>
    <w:p>
      <w:r>
        <w:rPr/>
        <w:t>In situ potentiostatic electrochemical impedance spectroscopy (EIS) on a silicon half cell cycled at 25 °C under 10 MPa stack pressure and a current density of 0.2 mA cm–2 reveals that thick silicon electrodes exhibit a vertically oriented network of mud-cracks after delithiation [9]. Discovery recorded this finding as bearing on the question without arguing either way, so it is context rather than support. Discovery recorded one qualification on it: Provides methodological detail for observing failure mechanisms.</w:t>
      </w:r>
    </w:p>
    <w:p>
      <w:r>
        <w:rPr/>
        <w:t>A 100% silicon anode bonded directly to copper alloy foil passed third-party nail penetration testing with standard liquid electrolytes, heating up to only 30 degrees Celsius, demonstrating significant resistance to thermal runaway compared to standard high-energy EV cells [3]. Discovery recorded one qualification on it: Commercial press release data, may lack peer-reviewed validation.</w:t>
      </w:r>
    </w:p>
    <w:p>
      <w:r>
        <w:rPr/>
        <w:t>Nitrogen-doped carbon-coated silicon anodes maintain &gt;80% capacity after 200 cycles at a 0.2C rate, with the 10–30 nm carbon layer providing mechanical reinforcement that prevents particle isolation during volume changes [1].</w:t>
      </w:r>
    </w:p>
    <w:p>
      <w:r>
        <w:rPr/>
        <w:t>Mapping the generated ideas back onto the problem produced five distinct clusters, each named here with the mechanism its members share. Chemical vs. Physical SEI Stabilization holds two ideas around interaction between chemical electrolyte additives (FEC) and physical interphase coatings. Mechanical Constraint and Testing Artifacts holds two ideas around external mechanical stack pressure preventing the fracture of brittle or thin coatings during silicon volume expansion. Elastic and Self-Healing Polymer Coatings holds two ideas around dynamic, hydrogen-bonded polymer networks that stretch or autonomously repair to accommodate 300% volume expansion. Pre-lithiation for Initial Coulombic Efficiency holds one idea around sacrificial lithium source compensating for first-cycle SEI formation losses on high-surface-area nano-silicon. Thermal Stability and Manufacturing Sequence holds one idea around core-shell encapsulation surviving the calendering process to act as a barrier against electrolyte decomposition. Clustering matters for the recommendation: two ideas in the same cluster fail for the same reason, so funding both buys less information than the pair of scores would suggest.</w:t>
      </w:r>
    </w:p>
    <w:p>
      <w:pPr>
        <w:pStyle w:val="Heading4"/>
      </w:pPr>
      <w:r>
        <w:rPr/>
        <w:t>4. Candidate Ideas</w:t>
      </w:r>
    </w:p>
    <w:p>
      <w:r>
        <w:rPr/>
        <w:t>The generator produced eight ideas across the strategies described above, each stated as a claim that can be shown to be wrong. They are set out here in rank order, each with the same five-row grid so that they can be read against one another. The grid carries the idea in the specialist's own words: the mechanism it rests on, the prediction that separates it from its neighbours, the test that would show it wrong, the dependency it turns on, and its principal risk. The prose above each grid does not repeat those; the reviews each idea received and the matches it played are in its own section later in this report.</w:t>
      </w:r>
    </w:p>
    <w:p>
      <w:r>
        <w:rPr/>
        <w:t>Each idea below carries a grounding verdict. What the recurring ones mean is the same wherever they appear, so it is set out here rather than under every idea that has one. Seven of them are marked unverified. Every claim they cite exists, but none has been verified against its source, so each idea rests on retrieved text rather than on checked evidence.</w:t>
      </w:r>
    </w:p>
    <w:p>
      <w:pPr>
        <w:pStyle w:val="Heading5"/>
      </w:pPr>
      <w:r>
        <w:rPr/>
        <w:t>4.1 Protective Interphase Coatings Provide No Statistically Significant Cycle Life</w:t>
      </w:r>
    </w:p>
    <w:p>
      <w:r>
        <w:rPr/>
        <w:t>Protective interphase coatings provide no statistically significant cycle life benefit when the electrolyte contains an optimized concentration (10 wt%) of FEC; the additive alone is sufficient to stabilize the SEI.</w:t>
      </w:r>
    </w:p>
    <w:p>
      <w:r>
        <w:rPr/>
        <w:t>Beyond the prediction in the grid below, it is separated from its competitors by two further predictions: coated silicon with 0% FEC will perform worse than uncoated silicon with 10 wt% FEC, and the coating will increase initial cell impedance without providing long-term capacity benefits. It has two competing readings to displace: the coating prevents the continuous consumption of FEC, extending the time before the additive is depleted; and the coating and FEC act synergistically on different failure modes (mechanical vs chemical). It finished rank 1 on an Elo of 1290. Its grounding is marked unverified.</w:t>
      </w:r>
    </w:p>
    <w:p>
      <w:r>
        <w:rPr/>
        <w:t>One claim this idea cites was recorded by the evidence stage as cutting against the research question rather than for it: An optimal concentration of 10 wt% fluoroethylene carbonate (FEC) forms a stable LiF-based solid electrolyte interphase on the anode, achieving 99.9% coulombic efficiency over 300 cycles, whereas excessive FEC degrades the cathode and causes sluggish ion transport. The citation resolves to a record in this session, though the record itself is unverified. An idea that cites it is resting part of its case on a finding the evidence stage read the other way, which the case has to account for rather than pass over.</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FEC decomposes to form a highly stable, flexible LiF-rich SEI (the claim drawn from Tailored electrolyte additive design). If this chemically formed SEI is robust enough to accommodate silicon's volume changes, an additional physically applied coating is redundant, adds manufacturing cost, and may only increase initial impedance.</w:t>
            </w:r>
          </w:p>
        </w:tc>
      </w:tr>
      <w:tr>
        <w:tc>
          <w:tcPr>
            <w:tcW w:type="dxa" w:w="1286"/>
          </w:tcPr>
          <w:p>
            <w:r>
              <w:rPr>
                <w:b/>
                <w:sz w:val="17"/>
              </w:rPr>
              <w:t>Discriminating prediction</w:t>
            </w:r>
          </w:p>
        </w:tc>
        <w:tc>
          <w:tcPr>
            <w:tcW w:type="dxa" w:w="8172"/>
          </w:tcPr>
          <w:p>
            <w:r>
              <w:rPr>
                <w:sz w:val="17"/>
              </w:rPr>
              <w:t>Uncoated silicon with 10 wt% FEC will have the same cycle life as coated silicon with 10 wt% FEC.</w:t>
            </w:r>
          </w:p>
        </w:tc>
      </w:tr>
      <w:tr>
        <w:tc>
          <w:tcPr>
            <w:tcW w:type="dxa" w:w="1286"/>
          </w:tcPr>
          <w:p>
            <w:r>
              <w:rPr>
                <w:b/>
                <w:sz w:val="17"/>
              </w:rPr>
              <w:t>Falsifier</w:t>
            </w:r>
          </w:p>
        </w:tc>
        <w:tc>
          <w:tcPr>
            <w:tcW w:type="dxa" w:w="8172"/>
          </w:tcPr>
          <w:p>
            <w:r>
              <w:rPr>
                <w:sz w:val="17"/>
              </w:rPr>
              <w:t>Cells with both a protective coating and 10 wt% FEC show a statistically significant improvement in capacity retention at cycle 300 compared to cells with 10 wt% FEC and uncoated silicon.</w:t>
            </w:r>
          </w:p>
        </w:tc>
      </w:tr>
      <w:tr>
        <w:tc>
          <w:tcPr>
            <w:tcW w:type="dxa" w:w="1286"/>
          </w:tcPr>
          <w:p>
            <w:r>
              <w:rPr>
                <w:b/>
                <w:sz w:val="17"/>
              </w:rPr>
              <w:t>Key dependency</w:t>
            </w:r>
          </w:p>
        </w:tc>
        <w:tc>
          <w:tcPr>
            <w:tcW w:type="dxa" w:w="8172"/>
          </w:tcPr>
          <w:p>
            <w:r>
              <w:rPr>
                <w:sz w:val="17"/>
              </w:rPr>
              <w:t>High-purity FEC additive.</w:t>
            </w:r>
          </w:p>
        </w:tc>
      </w:tr>
      <w:tr>
        <w:tc>
          <w:tcPr>
            <w:tcW w:type="dxa" w:w="1286"/>
          </w:tcPr>
          <w:p>
            <w:r>
              <w:rPr>
                <w:b/>
                <w:sz w:val="17"/>
              </w:rPr>
              <w:t>Principal risk</w:t>
            </w:r>
          </w:p>
        </w:tc>
        <w:tc>
          <w:tcPr>
            <w:tcW w:type="dxa" w:w="8172"/>
          </w:tcPr>
          <w:p>
            <w:r>
              <w:rPr>
                <w:sz w:val="17"/>
              </w:rPr>
              <w:t>FEC depletion over long cycling might cause sudden death in uncoated cells, skewing long-term results.</w:t>
            </w:r>
          </w:p>
        </w:tc>
      </w:tr>
    </w:tbl>
    <w:p/>
    <w:p>
      <w:pPr>
        <w:pStyle w:val="Heading5"/>
      </w:pPr>
      <w:r>
        <w:rPr/>
        <w:t>4.2 The Apparent Cycle Life Extension Attributed to Protective Coatings</w:t>
      </w:r>
    </w:p>
    <w:p>
      <w:r>
        <w:rPr/>
        <w:t>The apparent cycle life extension attributed to protective coatings is primarily an artifact of applied stack pressure; under commercially relevant low stack pressures (&lt;100 kPa), coated and uncoated silicon anodes will exhibit identical capacity fade rates.</w:t>
      </w:r>
    </w:p>
    <w:p>
      <w:r>
        <w:rPr/>
        <w:t>Beyond the prediction in the grid below, it is separated from its competitors by two further predictions: at &lt;100 kPa stack pressure, both coated and uncoated anodes fail within the same number of cycles; and post-mortem analysis at low pressure will show complete mechanical failure of the coating. It has two competing readings to displace: coatings provide chemical SEI stability that extends life regardless of mechanical fracturing, and certain elastic coatings survive low pressure, while rigid coatings fail. It finished rank 2 on an Elo of 1232.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Laboratory tests often use high stack pressures (e.g., 10-50 MPa) which mechanically constrain the silicon (the claim drawn from Monothetic and conductive network and mechanical stress releasing layer on micron-silicon anode enabling high-energy solid-state battery). It is hypothesized that without this external constraint, the internal stress of volume expansion will rupture any nanometer-scale coating, rendering it useless.</w:t>
            </w:r>
          </w:p>
        </w:tc>
      </w:tr>
      <w:tr>
        <w:tc>
          <w:tcPr>
            <w:tcW w:type="dxa" w:w="1286"/>
          </w:tcPr>
          <w:p>
            <w:r>
              <w:rPr>
                <w:b/>
                <w:sz w:val="17"/>
              </w:rPr>
              <w:t>Discriminating prediction</w:t>
            </w:r>
          </w:p>
        </w:tc>
        <w:tc>
          <w:tcPr>
            <w:tcW w:type="dxa" w:w="8172"/>
          </w:tcPr>
          <w:p>
            <w:r>
              <w:rPr>
                <w:sz w:val="17"/>
              </w:rPr>
              <w:t>At 50 MPa stack pressure, coated anodes outperform uncoated anodes.</w:t>
            </w:r>
          </w:p>
        </w:tc>
      </w:tr>
      <w:tr>
        <w:tc>
          <w:tcPr>
            <w:tcW w:type="dxa" w:w="1286"/>
          </w:tcPr>
          <w:p>
            <w:r>
              <w:rPr>
                <w:b/>
                <w:sz w:val="17"/>
              </w:rPr>
              <w:t>Falsifier</w:t>
            </w:r>
          </w:p>
        </w:tc>
        <w:tc>
          <w:tcPr>
            <w:tcW w:type="dxa" w:w="8172"/>
          </w:tcPr>
          <w:p>
            <w:r>
              <w:rPr>
                <w:sz w:val="17"/>
              </w:rPr>
              <w:t>Coated silicon anodes demonstrate a statistically significant (&gt;20%) improvement in cycle life over uncoated anodes when both are tested under low (&lt;100 kPa) stack pressure.</w:t>
            </w:r>
          </w:p>
        </w:tc>
      </w:tr>
      <w:tr>
        <w:tc>
          <w:tcPr>
            <w:tcW w:type="dxa" w:w="1286"/>
          </w:tcPr>
          <w:p>
            <w:r>
              <w:rPr>
                <w:b/>
                <w:sz w:val="17"/>
              </w:rPr>
              <w:t>Key dependency</w:t>
            </w:r>
          </w:p>
        </w:tc>
        <w:tc>
          <w:tcPr>
            <w:tcW w:type="dxa" w:w="8172"/>
          </w:tcPr>
          <w:p>
            <w:r>
              <w:rPr>
                <w:sz w:val="17"/>
              </w:rPr>
              <w:t>Ability to precisely control and measure stack pressure from 100 kPa to 50 MPa.</w:t>
            </w:r>
          </w:p>
        </w:tc>
      </w:tr>
      <w:tr>
        <w:tc>
          <w:tcPr>
            <w:tcW w:type="dxa" w:w="1286"/>
          </w:tcPr>
          <w:p>
            <w:r>
              <w:rPr>
                <w:b/>
                <w:sz w:val="17"/>
              </w:rPr>
              <w:t>Principal risk</w:t>
            </w:r>
          </w:p>
        </w:tc>
        <w:tc>
          <w:tcPr>
            <w:tcW w:type="dxa" w:w="8172"/>
          </w:tcPr>
          <w:p>
            <w:r>
              <w:rPr>
                <w:sz w:val="17"/>
              </w:rPr>
              <w:t>Low pressure cells may fail due to loss of electrical contact rather than coating failure, confounding results.</w:t>
            </w:r>
          </w:p>
        </w:tc>
      </w:tr>
    </w:tbl>
    <w:p/>
    <w:p>
      <w:pPr>
        <w:pStyle w:val="Heading5"/>
      </w:pPr>
      <w:r>
        <w:rPr/>
        <w:t>4.3 A 20 nm Nitrogen-doped Carbon Coating</w:t>
      </w:r>
    </w:p>
    <w:p>
      <w:r>
        <w:rPr/>
        <w:t>A 20 nm nitrogen-doped carbon coating applied via chemical vapor deposition, combined with a 10 wt% fluoroethylene carbonate (FEC) electrolyte additive, will increase capacity retention to &gt;80% at 300 cycles compared to uncoated silicon.</w:t>
      </w:r>
    </w:p>
    <w:p>
      <w:r>
        <w:rPr/>
        <w:t>Beyond the prediction in the grid below, it is separated from its competitors by two further predictions: coulombic efficiency will stabilize at &gt;99.9% after the first 5 cycles, and post-mortem analysis will show a LiF-rich SEI layer without significant cathode degradation. It has two competing readings to displace: the nitrogen-doped carbon coating alone is sufficient, and FEC provides no additional benefit; and the combination of the coating and FEC increases initial impedance too much, reducing overall capacity. It finished rank 3 on an Elo of 1204. Its grounding is marked unverified.</w:t>
      </w:r>
    </w:p>
    <w:p>
      <w:r>
        <w:rPr/>
        <w:t>One claim this idea cites was recorded by the evidence stage as cutting against the research question rather than for it: An optimal concentration of 10 wt% fluoroethylene carbonate (FEC) forms a stable LiF-based solid electrolyte interphase on the anode, achieving 99.9% coulombic efficiency over 300 cycles, whereas excessive FEC degrades the cathode and causes sluggish ion transport. The citation resolves to a record in this session, though the record itself is unverified. An idea that cites it is resting part of its case on a finding the evidence stage read the other way, which the case has to account for rather than pass over.</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Unverified evidence suggests that nitrogen-doped carbon coatings provide mechanical reinforcement preventing particle isolation (the claim drawn from Cycle Life And Capacity Retention), while 10 wt% FEC forms a stable LiF-based SEI (the claim drawn from Tailored electrolyte additive design). Combining mechanical reinforcement with chemical SEI stabilization should synergistically extend cycle life.</w:t>
            </w:r>
          </w:p>
        </w:tc>
      </w:tr>
      <w:tr>
        <w:tc>
          <w:tcPr>
            <w:tcW w:type="dxa" w:w="1286"/>
          </w:tcPr>
          <w:p>
            <w:r>
              <w:rPr>
                <w:b/>
                <w:sz w:val="17"/>
              </w:rPr>
              <w:t>Discriminating prediction</w:t>
            </w:r>
          </w:p>
        </w:tc>
        <w:tc>
          <w:tcPr>
            <w:tcW w:type="dxa" w:w="8172"/>
          </w:tcPr>
          <w:p>
            <w:r>
              <w:rPr>
                <w:sz w:val="17"/>
              </w:rPr>
              <w:t>The coated silicon will maintain &gt;80% capacity at 300 cycles at 0.2C.</w:t>
            </w:r>
          </w:p>
        </w:tc>
      </w:tr>
      <w:tr>
        <w:tc>
          <w:tcPr>
            <w:tcW w:type="dxa" w:w="1286"/>
          </w:tcPr>
          <w:p>
            <w:r>
              <w:rPr>
                <w:b/>
                <w:sz w:val="17"/>
              </w:rPr>
              <w:t>Falsifier</w:t>
            </w:r>
          </w:p>
        </w:tc>
        <w:tc>
          <w:tcPr>
            <w:tcW w:type="dxa" w:w="8172"/>
          </w:tcPr>
          <w:p>
            <w:r>
              <w:rPr>
                <w:sz w:val="17"/>
              </w:rPr>
              <w:t>Capacity retention of the coated anode with 10 wt% FEC falls below 80% before 300 cycles, or initial Coulombic efficiency is significantly lower than the uncoated control.</w:t>
            </w:r>
          </w:p>
        </w:tc>
      </w:tr>
      <w:tr>
        <w:tc>
          <w:tcPr>
            <w:tcW w:type="dxa" w:w="1286"/>
          </w:tcPr>
          <w:p>
            <w:r>
              <w:rPr>
                <w:b/>
                <w:sz w:val="17"/>
              </w:rPr>
              <w:t>Key dependency</w:t>
            </w:r>
          </w:p>
        </w:tc>
        <w:tc>
          <w:tcPr>
            <w:tcW w:type="dxa" w:w="8172"/>
          </w:tcPr>
          <w:p>
            <w:r>
              <w:rPr>
                <w:sz w:val="17"/>
              </w:rPr>
              <w:t>Ability to uniformly apply a 20 nm nitrogen-doped carbon coating via CVD.</w:t>
            </w:r>
          </w:p>
        </w:tc>
      </w:tr>
      <w:tr>
        <w:tc>
          <w:tcPr>
            <w:tcW w:type="dxa" w:w="1286"/>
          </w:tcPr>
          <w:p>
            <w:r>
              <w:rPr>
                <w:b/>
                <w:sz w:val="17"/>
              </w:rPr>
              <w:t>Principal risk</w:t>
            </w:r>
          </w:p>
        </w:tc>
        <w:tc>
          <w:tcPr>
            <w:tcW w:type="dxa" w:w="8172"/>
          </w:tcPr>
          <w:p>
            <w:r>
              <w:rPr>
                <w:sz w:val="17"/>
              </w:rPr>
              <w:t>CVD process may be difficult to scale or reproduce consistently.</w:t>
            </w:r>
          </w:p>
        </w:tc>
      </w:tr>
    </w:tbl>
    <w:p/>
    <w:p>
      <w:pPr>
        <w:pStyle w:val="Heading5"/>
      </w:pPr>
      <w:r>
        <w:rPr/>
        <w:t>4.4 A Self-healing Supramolecular Polymer Coating Incorporating Ureido-pyrimidinone (UPy) Motifs</w:t>
      </w:r>
    </w:p>
    <w:p>
      <w:r>
        <w:rPr/>
        <w:t>A self-healing supramolecular polymer coating incorporating ureido-pyrimidinone (UPy) motifs will autonomously repair mechanical micro-tears during cycling, increasing cycle life by 100% over rigid carbon coatings.</w:t>
      </w:r>
    </w:p>
    <w:p>
      <w:r>
        <w:rPr/>
        <w:t>Beyond the prediction in the grid below, it is separated from its competitors by two further predictions: post-mortem analysis will show a continuous, unruptured polymer layer despite underlying silicon pulverization; and rigid carbon coatings will show fracturing and SEI accumulation in the cracks. It has two competing readings to displace: the self-healing kinetics are too slow to keep up with the charge/discharge C-rates, and the UPy motifs are electrochemically unstable at anode potentials. It finished level with two other ideas on an Elo of 1184, listed at rank 4 by sort order. This idea cites no evidence anywhere in this report. Nothing here says whether evidence for it exists — only that none was retrieved and none was checked — so it stands on its reasoning, and the reviews below are the only assessment of it.</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By analogy to biological tissue and self-healing hydrogels, polymers with UPy motifs form reversible quadruple hydrogen bonds. These bonds can break to accommodate the 300% volume expansion of silicon and reform during contraction, preventing permanent coating failure.</w:t>
            </w:r>
          </w:p>
        </w:tc>
      </w:tr>
      <w:tr>
        <w:tc>
          <w:tcPr>
            <w:tcW w:type="dxa" w:w="1286"/>
          </w:tcPr>
          <w:p>
            <w:r>
              <w:rPr>
                <w:b/>
                <w:sz w:val="17"/>
              </w:rPr>
              <w:t>Discriminating prediction</w:t>
            </w:r>
          </w:p>
        </w:tc>
        <w:tc>
          <w:tcPr>
            <w:tcW w:type="dxa" w:w="8172"/>
          </w:tcPr>
          <w:p>
            <w:r>
              <w:rPr>
                <w:sz w:val="17"/>
              </w:rPr>
              <w:t>The UPy-coated anode will show stable Coulombic efficiency over 500 cycles.</w:t>
            </w:r>
          </w:p>
        </w:tc>
      </w:tr>
      <w:tr>
        <w:tc>
          <w:tcPr>
            <w:tcW w:type="dxa" w:w="1286"/>
          </w:tcPr>
          <w:p>
            <w:r>
              <w:rPr>
                <w:b/>
                <w:sz w:val="17"/>
              </w:rPr>
              <w:t>Falsifier</w:t>
            </w:r>
          </w:p>
        </w:tc>
        <w:tc>
          <w:tcPr>
            <w:tcW w:type="dxa" w:w="8172"/>
          </w:tcPr>
          <w:p>
            <w:r>
              <w:rPr>
                <w:sz w:val="17"/>
              </w:rPr>
              <w:t>The self-healing coating shows irreversible mechanical degradation (cracking/spalling) after 100 cycles, performing no better than a rigid carbon coating.</w:t>
            </w:r>
          </w:p>
        </w:tc>
      </w:tr>
      <w:tr>
        <w:tc>
          <w:tcPr>
            <w:tcW w:type="dxa" w:w="1286"/>
          </w:tcPr>
          <w:p>
            <w:r>
              <w:rPr>
                <w:b/>
                <w:sz w:val="17"/>
              </w:rPr>
              <w:t>Key dependency</w:t>
            </w:r>
          </w:p>
        </w:tc>
        <w:tc>
          <w:tcPr>
            <w:tcW w:type="dxa" w:w="8172"/>
          </w:tcPr>
          <w:p>
            <w:r>
              <w:rPr>
                <w:sz w:val="17"/>
              </w:rPr>
              <w:t>Synthesis of UPy-functionalized polymers.</w:t>
            </w:r>
          </w:p>
        </w:tc>
      </w:tr>
      <w:tr>
        <w:tc>
          <w:tcPr>
            <w:tcW w:type="dxa" w:w="1286"/>
          </w:tcPr>
          <w:p>
            <w:r>
              <w:rPr>
                <w:b/>
                <w:sz w:val="17"/>
              </w:rPr>
              <w:t>Principal risk</w:t>
            </w:r>
          </w:p>
        </w:tc>
        <w:tc>
          <w:tcPr>
            <w:tcW w:type="dxa" w:w="8172"/>
          </w:tcPr>
          <w:p>
            <w:r>
              <w:rPr>
                <w:sz w:val="17"/>
              </w:rPr>
              <w:t>Polymer may dissolve in standard carbonate electrolytes.</w:t>
            </w:r>
          </w:p>
        </w:tc>
      </w:tr>
    </w:tbl>
    <w:p/>
    <w:p>
      <w:pPr>
        <w:pStyle w:val="Heading5"/>
      </w:pPr>
      <w:r>
        <w:rPr/>
        <w:t>4.5 A 3 nm Conformal Polyurea Coating</w:t>
      </w:r>
    </w:p>
    <w:p>
      <w:r>
        <w:rPr/>
        <w:t>A 3 nm conformal polyurea coating applied via molecular layer deposition (MLD) will prevent the formation of vertically oriented mud-cracks in thick silicon electrodes during delithiation, extending cycle life.</w:t>
      </w:r>
    </w:p>
    <w:p>
      <w:r>
        <w:rPr/>
        <w:t>Beyond the prediction in the grid below, it is separated from its competitors by two further predictions: post-mortem SEM will reveal an absence of, or significant reduction in, vertical mud-cracks; and cycle life will be extended by at least 40% under identical stack pressure. It has two competing readings to displace: the polyurea coating is too thin to provide meaningful mechanical constraint against macroscopic mud-cracking, and the coating impedes Li-ion diffusion, causing lithium plating on the surface. It finished level with two other ideas on an Elo of 1184, listed at rank 5 by sort order.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Thick silicon electrodes fail mechanically by forming mud-cracks during the massive volume contraction of delithiation (the claim drawn from In situ EIS of a silicon anode solid-state battery half cell with corresponding ex situ SEM images). An elastic polymer like polyurea, which features extensive hydrogen bonding, can dynamically stretch and heal, dissipating this mechanical stress.</w:t>
            </w:r>
          </w:p>
        </w:tc>
      </w:tr>
      <w:tr>
        <w:tc>
          <w:tcPr>
            <w:tcW w:type="dxa" w:w="1286"/>
          </w:tcPr>
          <w:p>
            <w:r>
              <w:rPr>
                <w:b/>
                <w:sz w:val="17"/>
              </w:rPr>
              <w:t>Discriminating prediction</w:t>
            </w:r>
          </w:p>
        </w:tc>
        <w:tc>
          <w:tcPr>
            <w:tcW w:type="dxa" w:w="8172"/>
          </w:tcPr>
          <w:p>
            <w:r>
              <w:rPr>
                <w:sz w:val="17"/>
              </w:rPr>
              <w:t>In situ EIS will show significantly lower impedance growth in polyurea-coated electrodes compared to uncoated ones.</w:t>
            </w:r>
          </w:p>
        </w:tc>
      </w:tr>
      <w:tr>
        <w:tc>
          <w:tcPr>
            <w:tcW w:type="dxa" w:w="1286"/>
          </w:tcPr>
          <w:p>
            <w:r>
              <w:rPr>
                <w:b/>
                <w:sz w:val="17"/>
              </w:rPr>
              <w:t>Falsifier</w:t>
            </w:r>
          </w:p>
        </w:tc>
        <w:tc>
          <w:tcPr>
            <w:tcW w:type="dxa" w:w="8172"/>
          </w:tcPr>
          <w:p>
            <w:r>
              <w:rPr>
                <w:sz w:val="17"/>
              </w:rPr>
              <w:t>Post-mortem SEM reveals mud-cracks in the polyurea-coated silicon electrodes equivalent in size and density to uncoated electrodes after 50 cycles.</w:t>
            </w:r>
          </w:p>
        </w:tc>
      </w:tr>
      <w:tr>
        <w:tc>
          <w:tcPr>
            <w:tcW w:type="dxa" w:w="1286"/>
          </w:tcPr>
          <w:p>
            <w:r>
              <w:rPr>
                <w:b/>
                <w:sz w:val="17"/>
              </w:rPr>
              <w:t>Key dependency</w:t>
            </w:r>
          </w:p>
        </w:tc>
        <w:tc>
          <w:tcPr>
            <w:tcW w:type="dxa" w:w="8172"/>
          </w:tcPr>
          <w:p>
            <w:r>
              <w:rPr>
                <w:sz w:val="17"/>
              </w:rPr>
              <w:t>Access to MLD equipment for precise 3 nm polyurea deposition.</w:t>
            </w:r>
          </w:p>
        </w:tc>
      </w:tr>
      <w:tr>
        <w:tc>
          <w:tcPr>
            <w:tcW w:type="dxa" w:w="1286"/>
          </w:tcPr>
          <w:p>
            <w:r>
              <w:rPr>
                <w:b/>
                <w:sz w:val="17"/>
              </w:rPr>
              <w:t>Principal risk</w:t>
            </w:r>
          </w:p>
        </w:tc>
        <w:tc>
          <w:tcPr>
            <w:tcW w:type="dxa" w:w="8172"/>
          </w:tcPr>
          <w:p>
            <w:r>
              <w:rPr>
                <w:sz w:val="17"/>
              </w:rPr>
              <w:t>MLD is a slow, expensive process not easily scaled.</w:t>
            </w:r>
          </w:p>
        </w:tc>
      </w:tr>
    </w:tbl>
    <w:p/>
    <w:p>
      <w:pPr>
        <w:pStyle w:val="Heading5"/>
      </w:pPr>
      <w:r>
        <w:rPr/>
        <w:t>4.6 Applying a Sacrificial, Pre-lithiated Artificial SEI Layer</w:t>
      </w:r>
    </w:p>
    <w:p>
      <w:r>
        <w:rPr/>
        <w:t>Applying a sacrificial, pre-lithiated artificial SEI layer (e.g., lithium polyacrylate) will increase the initial Coulombic efficiency (ICE) of nano-silicon anodes from &lt;90% to &gt;95% while maintaining long-term capacity.</w:t>
      </w:r>
    </w:p>
    <w:p>
      <w:r>
        <w:rPr/>
        <w:t>Beyond the prediction in the grid below, it is separated from its competitors by two further predictions: long-term capacity retention will match or exceed standard coated nano-silicon, and the artificial SEI will transition into a stable organic/inorganic hybrid SEI after formation cycles. It has two competing readings to displace: the pre-lithiated layer reacts prematurely with the ambient environment or electrolyte before cycling, and the artificial layer dissolves in the electrolyte, providing no structural benefit. It finished level with two other ideas on an Elo of 1184, listed at rank 6 by sort order. Its grounding is marked unverified.</w:t>
      </w:r>
    </w:p>
    <w:p>
      <w:r>
        <w:rPr/>
        <w:t>One claim this idea cites was recorded by the evidence stage as cutting against the research question rather than for it: The high specific surface area of nano-silicon drives extensive SEI formation during the first cycle, with SEI lithium consumption constituting the dominant irreversible loss mechanism, resulting in an initial Coulombic efficiency as low as 70-90%. The citation resolves to a record in this session, though the record itself is unverified. An idea that cites it is resting part of its case on a finding the evidence stage read the other way, which the case has to account for rather than pass over.</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Nano-silicon's high surface area drives massive irreversible lithium consumption during the first cycle SEI formation, causing low ICE (the claim drawn from Industry Pain Points and Corresponding Solutions for Silicon-Based Anodes). A pre-lithiated coating provides a localized lithium source for SEI formation, sparing the cathode's lithium inventory.</w:t>
            </w:r>
          </w:p>
        </w:tc>
      </w:tr>
      <w:tr>
        <w:tc>
          <w:tcPr>
            <w:tcW w:type="dxa" w:w="1286"/>
          </w:tcPr>
          <w:p>
            <w:r>
              <w:rPr>
                <w:b/>
                <w:sz w:val="17"/>
              </w:rPr>
              <w:t>Discriminating prediction</w:t>
            </w:r>
          </w:p>
        </w:tc>
        <w:tc>
          <w:tcPr>
            <w:tcW w:type="dxa" w:w="8172"/>
          </w:tcPr>
          <w:p>
            <w:r>
              <w:rPr>
                <w:sz w:val="17"/>
              </w:rPr>
              <w:t>First-cycle Coulombic efficiency will exceed 95%.</w:t>
            </w:r>
          </w:p>
        </w:tc>
      </w:tr>
      <w:tr>
        <w:tc>
          <w:tcPr>
            <w:tcW w:type="dxa" w:w="1286"/>
          </w:tcPr>
          <w:p>
            <w:r>
              <w:rPr>
                <w:b/>
                <w:sz w:val="17"/>
              </w:rPr>
              <w:t>Falsifier</w:t>
            </w:r>
          </w:p>
        </w:tc>
        <w:tc>
          <w:tcPr>
            <w:tcW w:type="dxa" w:w="8172"/>
          </w:tcPr>
          <w:p>
            <w:r>
              <w:rPr>
                <w:sz w:val="17"/>
              </w:rPr>
              <w:t>The pre-lithiated coated anode shows an ICE of less than 90% or exhibits rapid impedance growth and capacity fade within the first 20 cycles.</w:t>
            </w:r>
          </w:p>
        </w:tc>
      </w:tr>
      <w:tr>
        <w:tc>
          <w:tcPr>
            <w:tcW w:type="dxa" w:w="1286"/>
          </w:tcPr>
          <w:p>
            <w:r>
              <w:rPr>
                <w:b/>
                <w:sz w:val="17"/>
              </w:rPr>
              <w:t>Key dependency</w:t>
            </w:r>
          </w:p>
        </w:tc>
        <w:tc>
          <w:tcPr>
            <w:tcW w:type="dxa" w:w="8172"/>
          </w:tcPr>
          <w:p>
            <w:r>
              <w:rPr>
                <w:sz w:val="17"/>
              </w:rPr>
              <w:t>Dry room or glovebox environment for handling pre-lithiated materials.</w:t>
            </w:r>
          </w:p>
        </w:tc>
      </w:tr>
      <w:tr>
        <w:tc>
          <w:tcPr>
            <w:tcW w:type="dxa" w:w="1286"/>
          </w:tcPr>
          <w:p>
            <w:r>
              <w:rPr>
                <w:b/>
                <w:sz w:val="17"/>
              </w:rPr>
              <w:t>Principal risk</w:t>
            </w:r>
          </w:p>
        </w:tc>
        <w:tc>
          <w:tcPr>
            <w:tcW w:type="dxa" w:w="8172"/>
          </w:tcPr>
          <w:p>
            <w:r>
              <w:rPr>
                <w:sz w:val="17"/>
              </w:rPr>
              <w:t>Pre-lithiated materials are highly reactive and pose a safety/fire risk during manufacturing.</w:t>
            </w:r>
          </w:p>
        </w:tc>
      </w:tr>
    </w:tbl>
    <w:p/>
    <w:p>
      <w:pPr>
        <w:pStyle w:val="Heading5"/>
      </w:pPr>
      <w:r>
        <w:rPr/>
        <w:t>4.7 Encapsulating Silicon Nanoparticles in a Conductive Carbon Shell</w:t>
      </w:r>
    </w:p>
    <w:p>
      <w:r>
        <w:rPr/>
        <w:t>Encapsulating silicon nanoparticles in a conductive carbon shell (core-shell structure) prior to calendering will reduce thermal runaway peak temperature by at least 20°C and improve cycle life by 50% compared to post-calendered or uncoated controls.</w:t>
      </w:r>
    </w:p>
    <w:p>
      <w:r>
        <w:rPr/>
        <w:t>Beyond the prediction in the grid below, it is separated from its competitors by two further predictions: nail penetration or elevated temperature testing will show a peak temperature at least 20°C lower than uncoated controls, and post-calendered coated anodes will show mechanical failure and perform worse than pre-calendered ones. It has two competing readings to displace: calendering pressure destroys the core-shell structure regardless of sequencing, and thermal stability is driven by the binder rather than the carbon shell. It finished rank 7 on an Elo of 1170.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Evidence indicates that core-shell nanocomposites accommodate volume changes and act as a barrier to electrolyte decomposition, mitigating thermal runaway (the claim drawn from Silicon Anode Safety Considerations: Thermal Runaway Risk, Mixing &amp; Handling Protocols, the claim drawn from GDI Powers Ahead with Third Party Cell Verification of its 100% Silicon Anode). Applying this before calendering prevents mechanical fracturing of the shell.</w:t>
            </w:r>
          </w:p>
        </w:tc>
      </w:tr>
      <w:tr>
        <w:tc>
          <w:tcPr>
            <w:tcW w:type="dxa" w:w="1286"/>
          </w:tcPr>
          <w:p>
            <w:r>
              <w:rPr>
                <w:b/>
                <w:sz w:val="17"/>
              </w:rPr>
              <w:t>Discriminating prediction</w:t>
            </w:r>
          </w:p>
        </w:tc>
        <w:tc>
          <w:tcPr>
            <w:tcW w:type="dxa" w:w="8172"/>
          </w:tcPr>
          <w:p>
            <w:r>
              <w:rPr>
                <w:sz w:val="17"/>
              </w:rPr>
              <w:t>Pre-calendered core-shell anodes will survive 50% more cycles than uncoated anodes.</w:t>
            </w:r>
          </w:p>
        </w:tc>
      </w:tr>
      <w:tr>
        <w:tc>
          <w:tcPr>
            <w:tcW w:type="dxa" w:w="1286"/>
          </w:tcPr>
          <w:p>
            <w:r>
              <w:rPr>
                <w:b/>
                <w:sz w:val="17"/>
              </w:rPr>
              <w:t>Falsifier</w:t>
            </w:r>
          </w:p>
        </w:tc>
        <w:tc>
          <w:tcPr>
            <w:tcW w:type="dxa" w:w="8172"/>
          </w:tcPr>
          <w:p>
            <w:r>
              <w:rPr>
                <w:sz w:val="17"/>
              </w:rPr>
              <w:t>The pre-calendered core-shell coated silicon exhibits a peak thermal runaway temperature equal to or higher than the uncoated control, or fails to show a statistically significant cycle life extension.</w:t>
            </w:r>
          </w:p>
        </w:tc>
      </w:tr>
      <w:tr>
        <w:tc>
          <w:tcPr>
            <w:tcW w:type="dxa" w:w="1286"/>
          </w:tcPr>
          <w:p>
            <w:r>
              <w:rPr>
                <w:b/>
                <w:sz w:val="17"/>
              </w:rPr>
              <w:t>Key dependency</w:t>
            </w:r>
          </w:p>
        </w:tc>
        <w:tc>
          <w:tcPr>
            <w:tcW w:type="dxa" w:w="8172"/>
          </w:tcPr>
          <w:p>
            <w:r>
              <w:rPr>
                <w:sz w:val="17"/>
              </w:rPr>
              <w:t>Standardized thermal runaway testing protocol for Si-C systems.</w:t>
            </w:r>
          </w:p>
        </w:tc>
      </w:tr>
      <w:tr>
        <w:tc>
          <w:tcPr>
            <w:tcW w:type="dxa" w:w="1286"/>
          </w:tcPr>
          <w:p>
            <w:r>
              <w:rPr>
                <w:b/>
                <w:sz w:val="17"/>
              </w:rPr>
              <w:t>Principal risk</w:t>
            </w:r>
          </w:p>
        </w:tc>
        <w:tc>
          <w:tcPr>
            <w:tcW w:type="dxa" w:w="8172"/>
          </w:tcPr>
          <w:p>
            <w:r>
              <w:rPr>
                <w:sz w:val="17"/>
              </w:rPr>
              <w:t>Thermal runaway tests can be hazardous and require specialized safety chambers.</w:t>
            </w:r>
          </w:p>
        </w:tc>
      </w:tr>
    </w:tbl>
    <w:p/>
    <w:p>
      <w:pPr>
        <w:pStyle w:val="Heading5"/>
      </w:pPr>
      <w:r>
        <w:rPr/>
        <w:t>4.8 A Dense, 2 nm Atomic Layer Deposited (ALD) Al2O3</w:t>
      </w:r>
    </w:p>
    <w:p>
      <w:r>
        <w:rPr/>
        <w:t>A dense, 2 nm atomic layer deposited (ALD) Al2O3 coating will act as an artificial passivation layer, preventing continuous electrolyte reduction and extending cycle life, provided stack pressure is maintained at 10 MPa.</w:t>
      </w:r>
    </w:p>
    <w:p>
      <w:r>
        <w:rPr/>
        <w:t>Beyond the prediction in the grid below, it is separated from its competitors by two further predictions: coulombic efficiency will be &gt;99.5% consistently. If stack pressure is removed, the coating will fail rapidly. It has two competing readings to displace: Al2O3 is too brittle and will fracture even under 10 MPa pressure, and Al2O3 reacts with HF (generated from LiPF6 or FEC) and dissolves. It finished rank 8 on an Elo of 1152. Its grounding is marked unverified.</w:t>
      </w:r>
    </w:p>
    <w:tbl>
      <w:tblPr>
        <w:tblStyle w:val="TableGrid"/>
        <w:tblW w:type="dxa" w:w="9458"/>
        <w:jc w:val="left"/>
        <w:tblLayout w:type="fixed"/>
        <w:tblLook w:firstColumn="1" w:firstRow="1" w:lastColumn="0" w:lastRow="0" w:noHBand="0" w:noVBand="1" w:val="04A0"/>
      </w:tblPr>
      <w:tblGrid>
        <w:gridCol w:w="1286"/>
        <w:gridCol w:w="8172"/>
      </w:tblGrid>
      <w:tr>
        <w:trPr>
          <w:tblHeader w:val="true"/>
        </w:trPr>
        <w:tc>
          <w:tcPr>
            <w:tcW w:type="dxa" w:w="1286"/>
            <w:shd w:val="clear" w:color="auto" w:fill="E8EAED"/>
          </w:tcPr>
          <w:p>
            <w:r>
              <w:rPr>
                <w:b/>
                <w:sz w:val="17"/>
              </w:rPr>
              <w:t>Category</w:t>
            </w:r>
          </w:p>
        </w:tc>
        <w:tc>
          <w:tcPr>
            <w:tcW w:type="dxa" w:w="8172"/>
            <w:shd w:val="clear" w:color="auto" w:fill="E8EAED"/>
          </w:tcPr>
          <w:p>
            <w:r>
              <w:rPr>
                <w:b/>
                <w:sz w:val="17"/>
              </w:rPr>
              <w:t>Description</w:t>
            </w:r>
          </w:p>
        </w:tc>
      </w:tr>
      <w:tr>
        <w:tc>
          <w:tcPr>
            <w:tcW w:type="dxa" w:w="1286"/>
          </w:tcPr>
          <w:p>
            <w:r>
              <w:rPr>
                <w:b/>
                <w:sz w:val="17"/>
              </w:rPr>
              <w:t>Mechanism</w:t>
            </w:r>
          </w:p>
        </w:tc>
        <w:tc>
          <w:tcPr>
            <w:tcW w:type="dxa" w:w="8172"/>
          </w:tcPr>
          <w:p>
            <w:r>
              <w:rPr>
                <w:sz w:val="17"/>
              </w:rPr>
              <w:t>Analogous to anti-corrosion passivation layers in metallurgy (e.g., anodized aluminum), a dense ALD alumina layer can block electron tunneling to the electrolyte, halting continuous SEI growth. High stack pressure (the claim drawn from Monothetic and conductive network and mechanical stress releasing layer on micron-silicon anode enabling high-energy solid-state battery) is required to keep the brittle oxide from fracturing during expansion.</w:t>
            </w:r>
          </w:p>
        </w:tc>
      </w:tr>
      <w:tr>
        <w:tc>
          <w:tcPr>
            <w:tcW w:type="dxa" w:w="1286"/>
          </w:tcPr>
          <w:p>
            <w:r>
              <w:rPr>
                <w:b/>
                <w:sz w:val="17"/>
              </w:rPr>
              <w:t>Discriminating prediction</w:t>
            </w:r>
          </w:p>
        </w:tc>
        <w:tc>
          <w:tcPr>
            <w:tcW w:type="dxa" w:w="8172"/>
          </w:tcPr>
          <w:p>
            <w:r>
              <w:rPr>
                <w:sz w:val="17"/>
              </w:rPr>
              <w:t>Under 10 MPa stack pressure, the ALD-coated silicon will show near-zero SEI thickness growth after cycle 10.</w:t>
            </w:r>
          </w:p>
        </w:tc>
      </w:tr>
      <w:tr>
        <w:tc>
          <w:tcPr>
            <w:tcW w:type="dxa" w:w="1286"/>
          </w:tcPr>
          <w:p>
            <w:r>
              <w:rPr>
                <w:b/>
                <w:sz w:val="17"/>
              </w:rPr>
              <w:t>Falsifier</w:t>
            </w:r>
          </w:p>
        </w:tc>
        <w:tc>
          <w:tcPr>
            <w:tcW w:type="dxa" w:w="8172"/>
          </w:tcPr>
          <w:p>
            <w:r>
              <w:rPr>
                <w:sz w:val="17"/>
              </w:rPr>
              <w:t>The ALD Al2O3 coating fractures under 10 MPa stack pressure, leading to continuous SEI growth and capacity fade identical to uncoated silicon.</w:t>
            </w:r>
          </w:p>
        </w:tc>
      </w:tr>
      <w:tr>
        <w:tc>
          <w:tcPr>
            <w:tcW w:type="dxa" w:w="1286"/>
          </w:tcPr>
          <w:p>
            <w:r>
              <w:rPr>
                <w:b/>
                <w:sz w:val="17"/>
              </w:rPr>
              <w:t>Key dependency</w:t>
            </w:r>
          </w:p>
        </w:tc>
        <w:tc>
          <w:tcPr>
            <w:tcW w:type="dxa" w:w="8172"/>
          </w:tcPr>
          <w:p>
            <w:r>
              <w:rPr>
                <w:sz w:val="17"/>
              </w:rPr>
              <w:t>ALD equipment for precise 2 nm Al2O3 deposition.</w:t>
            </w:r>
          </w:p>
        </w:tc>
      </w:tr>
      <w:tr>
        <w:tc>
          <w:tcPr>
            <w:tcW w:type="dxa" w:w="1286"/>
          </w:tcPr>
          <w:p>
            <w:r>
              <w:rPr>
                <w:b/>
                <w:sz w:val="17"/>
              </w:rPr>
              <w:t>Principal risk</w:t>
            </w:r>
          </w:p>
        </w:tc>
        <w:tc>
          <w:tcPr>
            <w:tcW w:type="dxa" w:w="8172"/>
          </w:tcPr>
          <w:p>
            <w:r>
              <w:rPr>
                <w:sz w:val="17"/>
              </w:rPr>
              <w:t>ALD is expensive and slow.</w:t>
            </w:r>
          </w:p>
        </w:tc>
      </w:tr>
    </w:tbl>
    <w:p/>
    <w:p>
      <w:pPr>
        <w:pStyle w:val="Heading4"/>
      </w:pPr>
      <w:r>
        <w:rPr/>
        <w:t>5. Comparison of Candidate Ideas</w:t>
      </w:r>
    </w:p>
    <w:p>
      <w:r>
        <w:rPr/>
        <w:t>The ideas were compared head to head over 18 matches, every one of which produced a winner. Ratings started level and moved only on the outcome of a match, so an idea's final rating is a statement about who it beat rather than about how it read in isolation.</w:t>
      </w:r>
    </w:p>
    <w:p>
      <w:r>
        <w:rPr/>
        <w:t>Six of those matches were decided by a simulated scientific debate in which each side argued for its idea and a judge ruled; the remaining twelve were decided by a single-pass model comparison. The distinction matters when reading a close result: a single-pass verdict records the judge's reason but no exchange behind it, so it cannot be audited the way a debated match can. Both are reproduced in each idea's own section.</w:t>
      </w:r>
    </w:p>
    <w:p>
      <w:r>
        <w:rPr/>
        <w:t>Protective Interphase Coatings Provide No Statistically Significant Cycle Life finished first on six wins against no losses, ending on an Elo of 1290. Its nearest rival, The Apparent Cycle Life Extension Attributed to Protective Coatings, ended 58 points behind. No single match in this tournament moved a rating by more than 16 points — the K factor of 32 is the most one could ever move it, and only against an idea the ratings had already written off — so that gap is wider than any single result here produced, and no one match decides the order between them. It was never paired against A 3 nm Conformal Polyurea Coating; Applying a Sacrificial, Pre-lithiated Artificial SEI Layer; and A Dense, 2 nm Atomic Layer Deposited (ALD) Al2O3, so three ideas of the seven it is ranked above never met it: those positions rest on shared opponents rather than on a result between them.</w:t>
      </w:r>
    </w:p>
    <w:p>
      <w:r>
        <w:rPr/>
        <w:t>The full standings follow. Ideas that finished level on rating share a position; the order among them below is the sort's and not a result.</w:t>
      </w:r>
    </w:p>
    <w:tbl>
      <w:tblPr>
        <w:tblStyle w:val="TableGrid"/>
        <w:tblW w:type="dxa" w:w="9458"/>
        <w:jc w:val="left"/>
        <w:tblLayout w:type="fixed"/>
        <w:tblLook w:firstColumn="1" w:firstRow="1" w:lastColumn="0" w:lastRow="0" w:noHBand="0" w:noVBand="1" w:val="04A0"/>
      </w:tblPr>
      <w:tblGrid>
        <w:gridCol w:w="786"/>
        <w:gridCol w:w="6908"/>
        <w:gridCol w:w="540"/>
        <w:gridCol w:w="1224"/>
      </w:tblGrid>
      <w:tr>
        <w:trPr>
          <w:tblHeader w:val="true"/>
        </w:trPr>
        <w:tc>
          <w:tcPr>
            <w:tcW w:type="dxa" w:w="786"/>
            <w:shd w:val="clear" w:color="auto" w:fill="E8EAED"/>
          </w:tcPr>
          <w:p>
            <w:r>
              <w:rPr>
                <w:b/>
                <w:sz w:val="17"/>
              </w:rPr>
              <w:t>Position</w:t>
            </w:r>
          </w:p>
        </w:tc>
        <w:tc>
          <w:tcPr>
            <w:tcW w:type="dxa" w:w="6908"/>
            <w:shd w:val="clear" w:color="auto" w:fill="E8EAED"/>
          </w:tcPr>
          <w:p>
            <w:r>
              <w:rPr>
                <w:b/>
                <w:sz w:val="17"/>
              </w:rPr>
              <w:t>Idea</w:t>
            </w:r>
          </w:p>
        </w:tc>
        <w:tc>
          <w:tcPr>
            <w:tcW w:type="dxa" w:w="540"/>
            <w:shd w:val="clear" w:color="auto" w:fill="E8EAED"/>
          </w:tcPr>
          <w:p>
            <w:r>
              <w:rPr>
                <w:b/>
                <w:sz w:val="17"/>
              </w:rPr>
              <w:t>Elo</w:t>
            </w:r>
          </w:p>
        </w:tc>
        <w:tc>
          <w:tcPr>
            <w:tcW w:type="dxa" w:w="1224"/>
            <w:shd w:val="clear" w:color="auto" w:fill="E8EAED"/>
          </w:tcPr>
          <w:p>
            <w:r>
              <w:rPr>
                <w:b/>
                <w:sz w:val="17"/>
              </w:rPr>
              <w:t>Record (W-L)</w:t>
            </w:r>
          </w:p>
        </w:tc>
      </w:tr>
      <w:tr>
        <w:tc>
          <w:tcPr>
            <w:tcW w:type="dxa" w:w="786"/>
          </w:tcPr>
          <w:p>
            <w:r>
              <w:rPr>
                <w:sz w:val="17"/>
              </w:rPr>
              <w:t>1</w:t>
            </w:r>
          </w:p>
        </w:tc>
        <w:tc>
          <w:tcPr>
            <w:tcW w:type="dxa" w:w="6908"/>
          </w:tcPr>
          <w:p>
            <w:r>
              <w:rPr>
                <w:sz w:val="17"/>
              </w:rPr>
              <w:t>Protective Interphase Coatings Provide No Statistically Significant Cycle Life</w:t>
            </w:r>
          </w:p>
        </w:tc>
        <w:tc>
          <w:tcPr>
            <w:tcW w:type="dxa" w:w="540"/>
          </w:tcPr>
          <w:p>
            <w:r>
              <w:rPr>
                <w:sz w:val="17"/>
              </w:rPr>
              <w:t>1290</w:t>
            </w:r>
          </w:p>
        </w:tc>
        <w:tc>
          <w:tcPr>
            <w:tcW w:type="dxa" w:w="1224"/>
          </w:tcPr>
          <w:p>
            <w:r>
              <w:rPr>
                <w:sz w:val="17"/>
              </w:rPr>
              <w:t>6-0</w:t>
            </w:r>
          </w:p>
        </w:tc>
      </w:tr>
      <w:tr>
        <w:tc>
          <w:tcPr>
            <w:tcW w:type="dxa" w:w="786"/>
          </w:tcPr>
          <w:p>
            <w:r>
              <w:rPr>
                <w:sz w:val="17"/>
              </w:rPr>
              <w:t>2</w:t>
            </w:r>
          </w:p>
        </w:tc>
        <w:tc>
          <w:tcPr>
            <w:tcW w:type="dxa" w:w="6908"/>
          </w:tcPr>
          <w:p>
            <w:r>
              <w:rPr>
                <w:sz w:val="17"/>
              </w:rPr>
              <w:t>The Apparent Cycle Life Extension Attributed to Protective Coatings</w:t>
            </w:r>
          </w:p>
        </w:tc>
        <w:tc>
          <w:tcPr>
            <w:tcW w:type="dxa" w:w="540"/>
          </w:tcPr>
          <w:p>
            <w:r>
              <w:rPr>
                <w:sz w:val="17"/>
              </w:rPr>
              <w:t>1232</w:t>
            </w:r>
          </w:p>
        </w:tc>
        <w:tc>
          <w:tcPr>
            <w:tcW w:type="dxa" w:w="1224"/>
          </w:tcPr>
          <w:p>
            <w:r>
              <w:rPr>
                <w:sz w:val="17"/>
              </w:rPr>
              <w:t>4-2</w:t>
            </w:r>
          </w:p>
        </w:tc>
      </w:tr>
      <w:tr>
        <w:tc>
          <w:tcPr>
            <w:tcW w:type="dxa" w:w="786"/>
          </w:tcPr>
          <w:p>
            <w:r>
              <w:rPr>
                <w:sz w:val="17"/>
              </w:rPr>
              <w:t>3</w:t>
            </w:r>
          </w:p>
        </w:tc>
        <w:tc>
          <w:tcPr>
            <w:tcW w:type="dxa" w:w="6908"/>
          </w:tcPr>
          <w:p>
            <w:r>
              <w:rPr>
                <w:sz w:val="17"/>
              </w:rPr>
              <w:t>A 20 nm Nitrogen-doped Carbon Coating</w:t>
            </w:r>
          </w:p>
        </w:tc>
        <w:tc>
          <w:tcPr>
            <w:tcW w:type="dxa" w:w="540"/>
          </w:tcPr>
          <w:p>
            <w:r>
              <w:rPr>
                <w:sz w:val="17"/>
              </w:rPr>
              <w:t>1204</w:t>
            </w:r>
          </w:p>
        </w:tc>
        <w:tc>
          <w:tcPr>
            <w:tcW w:type="dxa" w:w="1224"/>
          </w:tcPr>
          <w:p>
            <w:r>
              <w:rPr>
                <w:sz w:val="17"/>
              </w:rPr>
              <w:t>3-3</w:t>
            </w:r>
          </w:p>
        </w:tc>
      </w:tr>
      <w:tr>
        <w:tc>
          <w:tcPr>
            <w:tcW w:type="dxa" w:w="786"/>
          </w:tcPr>
          <w:p>
            <w:r>
              <w:rPr>
                <w:sz w:val="17"/>
              </w:rPr>
              <w:t>4</w:t>
            </w:r>
          </w:p>
        </w:tc>
        <w:tc>
          <w:tcPr>
            <w:tcW w:type="dxa" w:w="6908"/>
          </w:tcPr>
          <w:p>
            <w:r>
              <w:rPr>
                <w:sz w:val="17"/>
              </w:rPr>
              <w:t>A Self-healing Supramolecular Polymer Coating Incorporating Ureido-pyrimidinone (UPy) Motifs</w:t>
            </w:r>
          </w:p>
        </w:tc>
        <w:tc>
          <w:tcPr>
            <w:tcW w:type="dxa" w:w="540"/>
          </w:tcPr>
          <w:p>
            <w:r>
              <w:rPr>
                <w:sz w:val="17"/>
              </w:rPr>
              <w:t>1184</w:t>
            </w:r>
          </w:p>
        </w:tc>
        <w:tc>
          <w:tcPr>
            <w:tcW w:type="dxa" w:w="1224"/>
          </w:tcPr>
          <w:p>
            <w:r>
              <w:rPr>
                <w:sz w:val="17"/>
              </w:rPr>
              <w:t>1-2</w:t>
            </w:r>
          </w:p>
        </w:tc>
      </w:tr>
      <w:tr>
        <w:tc>
          <w:tcPr>
            <w:tcW w:type="dxa" w:w="786"/>
          </w:tcPr>
          <w:p>
            <w:r>
              <w:rPr>
                <w:sz w:val="17"/>
              </w:rPr>
              <w:t>4</w:t>
            </w:r>
          </w:p>
        </w:tc>
        <w:tc>
          <w:tcPr>
            <w:tcW w:type="dxa" w:w="6908"/>
          </w:tcPr>
          <w:p>
            <w:r>
              <w:rPr>
                <w:sz w:val="17"/>
              </w:rPr>
              <w:t>A 3 nm Conformal Polyurea Coating</w:t>
            </w:r>
          </w:p>
        </w:tc>
        <w:tc>
          <w:tcPr>
            <w:tcW w:type="dxa" w:w="540"/>
          </w:tcPr>
          <w:p>
            <w:r>
              <w:rPr>
                <w:sz w:val="17"/>
              </w:rPr>
              <w:t>1184</w:t>
            </w:r>
          </w:p>
        </w:tc>
        <w:tc>
          <w:tcPr>
            <w:tcW w:type="dxa" w:w="1224"/>
          </w:tcPr>
          <w:p>
            <w:r>
              <w:rPr>
                <w:sz w:val="17"/>
              </w:rPr>
              <w:t>1-2</w:t>
            </w:r>
          </w:p>
        </w:tc>
      </w:tr>
      <w:tr>
        <w:tc>
          <w:tcPr>
            <w:tcW w:type="dxa" w:w="786"/>
          </w:tcPr>
          <w:p>
            <w:r>
              <w:rPr>
                <w:sz w:val="17"/>
              </w:rPr>
              <w:t>4</w:t>
            </w:r>
          </w:p>
        </w:tc>
        <w:tc>
          <w:tcPr>
            <w:tcW w:type="dxa" w:w="6908"/>
          </w:tcPr>
          <w:p>
            <w:r>
              <w:rPr>
                <w:sz w:val="17"/>
              </w:rPr>
              <w:t>Applying a Sacrificial, Pre-lithiated Artificial SEI Layer</w:t>
            </w:r>
          </w:p>
        </w:tc>
        <w:tc>
          <w:tcPr>
            <w:tcW w:type="dxa" w:w="540"/>
          </w:tcPr>
          <w:p>
            <w:r>
              <w:rPr>
                <w:sz w:val="17"/>
              </w:rPr>
              <w:t>1184</w:t>
            </w:r>
          </w:p>
        </w:tc>
        <w:tc>
          <w:tcPr>
            <w:tcW w:type="dxa" w:w="1224"/>
          </w:tcPr>
          <w:p>
            <w:r>
              <w:rPr>
                <w:sz w:val="17"/>
              </w:rPr>
              <w:t>1-2</w:t>
            </w:r>
          </w:p>
        </w:tc>
      </w:tr>
      <w:tr>
        <w:tc>
          <w:tcPr>
            <w:tcW w:type="dxa" w:w="786"/>
          </w:tcPr>
          <w:p>
            <w:r>
              <w:rPr>
                <w:sz w:val="17"/>
              </w:rPr>
              <w:t>7</w:t>
            </w:r>
          </w:p>
        </w:tc>
        <w:tc>
          <w:tcPr>
            <w:tcW w:type="dxa" w:w="6908"/>
          </w:tcPr>
          <w:p>
            <w:r>
              <w:rPr>
                <w:sz w:val="17"/>
              </w:rPr>
              <w:t>Encapsulating Silicon Nanoparticles in a Conductive Carbon Shell</w:t>
            </w:r>
          </w:p>
        </w:tc>
        <w:tc>
          <w:tcPr>
            <w:tcW w:type="dxa" w:w="540"/>
          </w:tcPr>
          <w:p>
            <w:r>
              <w:rPr>
                <w:sz w:val="17"/>
              </w:rPr>
              <w:t>1170</w:t>
            </w:r>
          </w:p>
        </w:tc>
        <w:tc>
          <w:tcPr>
            <w:tcW w:type="dxa" w:w="1224"/>
          </w:tcPr>
          <w:p>
            <w:r>
              <w:rPr>
                <w:sz w:val="17"/>
              </w:rPr>
              <w:t>2-4</w:t>
            </w:r>
          </w:p>
        </w:tc>
      </w:tr>
      <w:tr>
        <w:tc>
          <w:tcPr>
            <w:tcW w:type="dxa" w:w="786"/>
          </w:tcPr>
          <w:p>
            <w:r>
              <w:rPr>
                <w:sz w:val="17"/>
              </w:rPr>
              <w:t>8</w:t>
            </w:r>
          </w:p>
        </w:tc>
        <w:tc>
          <w:tcPr>
            <w:tcW w:type="dxa" w:w="6908"/>
          </w:tcPr>
          <w:p>
            <w:r>
              <w:rPr>
                <w:sz w:val="17"/>
              </w:rPr>
              <w:t>A Dense, 2 nm Atomic Layer Deposited (ALD) Al2O3</w:t>
            </w:r>
          </w:p>
        </w:tc>
        <w:tc>
          <w:tcPr>
            <w:tcW w:type="dxa" w:w="540"/>
          </w:tcPr>
          <w:p>
            <w:r>
              <w:rPr>
                <w:sz w:val="17"/>
              </w:rPr>
              <w:t>1152</w:t>
            </w:r>
          </w:p>
        </w:tc>
        <w:tc>
          <w:tcPr>
            <w:tcW w:type="dxa" w:w="1224"/>
          </w:tcPr>
          <w:p>
            <w:r>
              <w:rPr>
                <w:sz w:val="17"/>
              </w:rPr>
              <w:t>0-3</w:t>
            </w:r>
          </w:p>
        </w:tc>
      </w:tr>
    </w:tbl>
    <w:p/>
    <w:p>
      <w:r>
        <w:rPr/>
        <w:t>The ranking did not converge under the rule this run applies: two consecutive rounds ending on the same top four, and a final round that moves no rating by more than five per cent of the 1200 every idea starts on. The final round moved one rating by 3.8 per cent of that, or about 46 points. No two consecutive rounds ended on the same top four, which is where this run fell short of the first half of that rule. The run stopped before the order held still. That last round moved a rating further than six of the seven gaps between neighbouring positions in the standings above, so those positions are provisional in the plainest sense: another round could have swapped them.</w:t>
      </w:r>
    </w:p>
    <w:p>
      <w:r>
        <w:rPr/>
        <w:t>The shortlist carried forward into evolution and re-review was Protective Interphase Coatings Provide No Statistically Significant Cycle Life; The Apparent Cycle Life Extension Attributed to Protective Coatings; A 20 nm Nitrogen-doped Carbon Coating; and A Self-healing Supramolecular Polymer Coating Incorporating Ureido-pyrimidinone (UPy) Motifs. Shortlisting is a budget decision rather than a verdict: an idea left out may still be correct, and one carried forward may still fail its first go/no-go test.</w:t>
      </w:r>
    </w:p>
    <w:p>
      <w:r>
        <w:rPr/>
        <w:t>The cut fell inside a tie. A Self-healing Supramolecular Polymer Coating Incorporating Ureido-pyrimidinone (UPy) Motifs made the shortlist on 1184, and A 3 nm Conformal Polyurea Coating and Applying a Sacrificial, Pre-lithiated Artificial SEI Layer finished on the same 1184 and did not. Nothing in the tournament separates them: the last place on this list came from the order the sort happened to produce, and the ideas left just outside it should be read as level with the ideas just inside.</w:t>
      </w:r>
    </w:p>
    <w:p>
      <w:r>
        <w:rPr/>
        <w:t>A 20 nm Nitrogen-doped Carbon Coating and A Self-healing Supramolecular Polymer Coating Incorporating Ureido-pyrimidinone (UPy) Motifs were shortlisted while carrying a reviewer's recommendation to reject them. The shortlist is drawn on tournament rating and does not read the recommendations, so the two are not in conflict by any rule this run applied — but nothing reconciled them either, and the rejection stands unanswered against an idea the run went on to develop.</w:t>
      </w:r>
    </w:p>
    <w:p>
      <w:pPr>
        <w:pStyle w:val="Heading4"/>
      </w:pPr>
      <w:r>
        <w:rPr/>
        <w:t>6. Comparative Analysis by Review Criterion</w:t>
      </w:r>
    </w:p>
    <w:p>
      <w:r>
        <w:rPr/>
        <w:t>Ranking compresses five separate judgements into one number, so this section unpacks them again. An idea that leads overall while trailing on correctness is a different proposition from one that leads on correctness while trailing on safety, and the two call for different next steps. None of these scores enters the ordering directly: that comes from the matches in section five. What a spread here shows is whether the reviewers agreed, and on what.</w:t>
      </w:r>
    </w:p>
    <w:p>
      <w:r>
        <w:rPr/>
        <w:t>On correctness, the ideas averaged 3.0 out of five. Protective Interphase Coatings Provide No Statistically Significant Cycle Life and The Apparent Cycle Life Extension Attributed to Protective Coatings tied highest at 5, and five of the ideas tied lowest at 2. That is a spread of three points with two ideas at the top of it, wide enough to separate the field.</w:t>
      </w:r>
    </w:p>
    <w:p>
      <w:r>
        <w:rPr/>
        <w:t>On novelty, the ideas averaged 2.0 out of five. Every review on this criterion came in at 2, so it separates nothing and cannot be used to justify a choice between the ideas.</w:t>
      </w:r>
    </w:p>
    <w:p>
      <w:r>
        <w:rPr/>
        <w:t>On feasibility, the ideas averaged 2.0 out of five. Every review on this criterion came in at 2, so it separates nothing and cannot be used to justify a choice between the ideas.</w:t>
      </w:r>
    </w:p>
    <w:p>
      <w:r>
        <w:rPr/>
        <w:t>On impact, the ideas averaged 4.1 out of five. Four of the ideas tied highest at 5, and A Dense, 2 nm Atomic Layer Deposited (ALD) Al2O3 scored lowest at 2. That is a spread of three points with four ideas at the top of it, wide enough to separate the field.</w:t>
      </w:r>
    </w:p>
    <w:p>
      <w:r>
        <w:rPr/>
        <w:t>On safety, the ideas averaged 4.6 out of five. Five of the ideas tied highest at 5, and The Apparent Cycle Life Extension Attributed to Protective Coatings; Applying a Sacrificial, Pre-lithiated Artificial SEI Layer; and Encapsulating Silicon Nanoparticles in a Conductive Carbon Shell tied lowest at 4. The spread is narrow enough that this criterion did not separate the field and should not be used to justify a choice between them.</w:t>
      </w:r>
    </w:p>
    <w:p>
      <w:r>
        <w:rPr/>
        <w:t>No objection was raised against more than one idea. The reviewers found different faults in each proposal rather than a fault running through the field, so the objections below are grounds for choosing between the ideas rather than grounds for regenerating them.</w:t>
      </w:r>
    </w:p>
    <w:p>
      <w:pPr>
        <w:pStyle w:val="Heading4"/>
      </w:pPr>
      <w:r>
        <w:rPr/>
        <w:t>7. Comparison with Existing Solutions</w:t>
      </w:r>
    </w:p>
    <w:p>
      <w:r>
        <w:rPr/>
        <w:t>An idea is only worth pursuing if it is not already settled, so each one was reviewed against what the field is understood to do today. That comparison is only as good as the prior art the workflow could actually see, and its limits are stated below rather than left implicit.</w:t>
      </w:r>
    </w:p>
    <w:p>
      <w:r>
        <w:rPr/>
        <w:t>The comparison is against the literature this run retrieved: the nine findings stated in full under Main Research Directions above. The standing of those findings is the standing of every novelty judgement below.</w:t>
      </w:r>
    </w:p>
    <w:p>
      <w:r>
        <w:rPr/>
        <w:t>The following were judged too close to established practice, or too poorly evidenced to place: Protective Interphase Coatings Provide No Statistically Significant Cycle Life; The Apparent Cycle Life Extension Attributed to Protective Coatings; A 20 nm Nitrogen-doped Carbon Coating; A Self-healing Supramolecular Polymer Coating Incorporating Ureido-pyrimidinone (UPy) Motifs; A 3 nm Conformal Polyurea Coating; Applying a Sacrificial, Pre-lithiated Artificial SEI Layer; Encapsulating Silicon Nanoparticles in a Conductive Carbon Shell; and A Dense, 2 nm Atomic Layer Deposited (ALD) Al2O3. An idea in this group is not necessarily wrong; it is unlikely to return information the field does not already hold.</w:t>
      </w:r>
    </w:p>
    <w:p>
      <w:pPr>
        <w:pStyle w:val="Heading4"/>
      </w:pPr>
      <w:r>
        <w:rPr/>
        <w:t>8. Key Findings and Unexpected Connections</w:t>
      </w:r>
    </w:p>
    <w:p>
      <w:r>
        <w:rPr/>
        <w:t>This run established nothing about the world. What follows is the state of the idea space it produced: which proposal leads, which reviews went against the field, and where the meta-review's account of the round and the reviews themselves disagree.</w:t>
      </w:r>
    </w:p>
    <w:p>
      <w:r>
        <w:rPr/>
        <w:t>The sources this report draws on are listed under References. Every one of them is a lead rather than a verified reference: the workflow recorded where a statement came from, but inspecting the original and confirming that it says what is attributed to it remains outstanding.</w:t>
      </w:r>
    </w:p>
    <w:p>
      <w:r>
        <w:rPr/>
        <w:t>Protective Interphase Coatings Provide No Statistically Significant Cycle Life is the strongest proposal this run produced: it finished rank 1 on an Elo of 1290 with six wins from six matches, and its claim, predictions and falsifier are set out under its own heading in Top ideas in detail, below. What it would risk, in full: FEC depletion over long cycling might cause sudden death in uncoated cells, skewing long-term results; and variance in manual coin cell assembly might mask small statistical differences.</w:t>
      </w:r>
    </w:p>
    <w:p>
      <w:r>
        <w:rPr/>
        <w:t>Twenty-two reviews closed at two or below, the band that covers a rejection, a hesitant finding that the evidence is too thin to judge on, and any review at all that recorded a fatal flaw. No idea in the run escaped the band. Every one of them drew more than one such review, which is a judgement several reviewers reached separately rather than one reviewer's reservation.</w:t>
      </w:r>
    </w:p>
    <w:p>
      <w:r>
        <w:rPr/>
        <w:t>The meta-review excluded the following from any recommendation, stating that an unresolved fatal flaw stands against each: A 20 nm Nitrogen-doped Carbon Coating; A Self-healing Supramolecular Polymer Coating Incorporating Ureido-pyrimidinone (UPy) Motifs; A 3 nm Conformal Polyurea Coating; Applying a Sacrificial, Pre-lithiated Artificial SEI Layer; Encapsulating Silicon Nanoparticles in a Conductive Carbon Shell; and A Dense, 2 nm Atomic Layer Deposited (ALD) Al2O3. Exclusion here is procedural and not reversible by a better score elsewhere. Whether the reviews carry the flaw it names is checked below.</w:t>
      </w:r>
    </w:p>
    <w:p>
      <w:r>
        <w:rPr/>
        <w:t>A fatal flaw was recorded against Protective Interphase Coatings Provide No Statistically Significant Cycle Life and The Apparent Cycle Life Extension Attributed to Protective Coatings. The meta-review did not exclude them on that basis, so the flaw stands open against an idea still in contention. The flaws are the feasibility review's, which means the design cannot be executed as specified, so the protocol has to be rewritten before it can be costed; and the novelty review's, which means what it decides is whether the work is worth doing rather than whether it may be done. Nothing in this run tested them.</w:t>
      </w:r>
    </w:p>
    <w:p>
      <w:pPr>
        <w:pStyle w:val="Heading4"/>
      </w:pPr>
      <w:r>
        <w:rPr/>
        <w:t>9. Recommendations and Next Steps</w:t>
      </w:r>
    </w:p>
    <w:p>
      <w:r>
        <w:rPr/>
        <w:t>The recommendation below is a proposal for what to do next, conditional on the verification steps named with it. It is not an approval, and no part of this workflow can supply one.</w:t>
      </w:r>
    </w:p>
    <w:p>
      <w:r>
        <w:rPr/>
        <w:t>The meta-review recommends carrying Protective Interphase Coatings Provide No Statistically Significant Cycle Life and The Apparent Cycle Life Extension Attributed to Protective Coatings. Each should be taken to protocol drafting rather than to execution, and the protocol should be reviewed by a domain specialist who was not involved in producing this report. None of the two rests on verified evidence. Evidence integrity in the appendix names which case applies to each.</w:t>
      </w:r>
    </w:p>
    <w:p>
      <w:r>
        <w:rPr/>
        <w:t>Protective Interphase Coatings Provide No Statistically Significant Cycle Life and The Apparent Cycle Life Extension Attributed to Protective Coatings are recommended while carrying the fatal flaw a reviewer recorded against each of them, printed in full under Deep Verification in each of their sections below. The meta-review did not address those flaws, so closing them comes before the protocol is drafted, not after.</w:t>
      </w:r>
    </w:p>
    <w:p>
      <w:r>
        <w:rPr/>
        <w:t>The recommendation is for the revised form of each of these, not the form ranked above. Evolution rewrote them after the tournament, and the revised text is set out under Revised Form Recommended in each idea's own section: that is what would be carried, and it is not the text ranked in section four. Both checks were run again on the rewrites: four re-reviews, every one of which returned advance; and two further ranking rounds. Protective Interphase Coatings Provide No Statistically Significant Cycle Life was revised to version 3: specified the baseline coating as 20 nm CVD nitrogen-doped carbon, defined the equivalence margin as 5%, explicitly integrated the TOST framework, specified 0.2C cycling rate, and specified CR2032 coin cells for testing. The Apparent Cycle Life Extension Attributed to Protective Coatings was revised to version 3: defined baseline coating as 10 nm amorphous carbon via CVD, defined C-rates as 0.2C for cycling, added TOST framework with 5% margin, added dilatometry and SEM to distinguish contact loss from coating rupture, added safety protocols for 50 MPa, and specified single-layer pouch cells for pressure testing.</w:t>
      </w:r>
    </w:p>
    <w:p>
      <w:r>
        <w:rPr/>
        <w:t>The decision is sensitive to a short list of specific evidence. Direct evidence demonstrating that the combination of N-doped carbon and FEC provides a fundamentally novel mechanism not previously documented in the literature, evidence showing that self-healing UPy motifs offer a completely novel approach to silicon anode stabilization that has not been explored in the past decade, evidence that calendering sequencing fundamentally alters the thermal stability of core-shell structures in a scientifically novel way, and evidence that ALD Al2O3 can be applied cost-effectively at scale and function under standard liquid Li-ion cell pressures (&lt;100 kPa). Obtaining any one of these is worth more than another round of generation, because it would move the ranking rather than lengthen it.</w:t>
      </w:r>
    </w:p>
    <w:p>
      <w:r>
        <w:rPr/>
        <w:t>The immediate next step for the leading idea is the go/no-go work its specialist set down in advance, as the rewrite recommended below states it rather than as the ranked form did. Perform an a priori power analysis to determine the sample size required for a TOST equivalence test with a 5% margin, and measure initial impedance of coated vs uncoated cells to confirm the coating's resistive penalty. Running that, once the governance obligations below are discharged, is what converts this report from a set of proposals into a decision.</w:t>
      </w:r>
    </w:p>
    <w:p>
      <w:r>
        <w:rPr/>
        <w:t>Before any physical, clinical or data-access step, the governance obligations attached to the goal have to be discharged by a named owner: adherence to laboratory safety protocols for handling reactive battery materials and flammable electrolytes, proper disposal procedures for hazardous battery waste, and standard operating procedures for thermal runaway mitigation during battery testing. None of these can be discharged by the workflow itself, and an automatic approval recorded in it satisfies none of them.</w:t>
      </w:r>
    </w:p>
    <w:p>
      <w:bookmarkStart w:id="965101" w:name="_Toc_dossier8"/>
      <w:pPr>
        <w:pStyle w:val="Heading2"/>
      </w:pPr>
      <w:r>
        <w:rPr/>
        <w:t>Research directions</w:t>
      </w:r>
      <w:bookmarkEnd w:id="965101"/>
    </w:p>
    <w:p>
      <w:pPr>
        <w:pStyle w:val="ListBullet"/>
      </w:pPr>
      <w:r>
        <w:rPr/>
        <w:t>Investigating optimal coating thicknesses and compositions such as ~3 nm polyurea and alucone.</w:t>
      </w:r>
    </w:p>
    <w:p>
      <w:pPr>
        <w:pStyle w:val="ListBullet"/>
      </w:pPr>
      <w:r>
        <w:rPr/>
        <w:t>Evaluating the synergistic effects of coatings with FEC-enriched electrolytes.</w:t>
      </w:r>
    </w:p>
    <w:p>
      <w:pPr>
        <w:pStyle w:val="ListBullet"/>
      </w:pPr>
      <w:r>
        <w:rPr/>
        <w:t>Assessing the impact of application sequencing, specifically pre-calendering versus post-calendering.</w:t>
      </w:r>
    </w:p>
    <w:p>
      <w:pPr>
        <w:pStyle w:val="ListBullet"/>
      </w:pPr>
      <w:r>
        <w:rPr/>
        <w:t>Standardizing testing protocols including 100 kPa stack pressure and 25 °C temperature.</w:t>
      </w:r>
    </w:p>
    <w:p>
      <w:pPr>
        <w:pStyle w:val="ListBullet"/>
      </w:pPr>
      <w:r>
        <w:rPr/>
        <w:t>Investigating methods to mitigate initial capacity loss caused by protective coatings.</w:t>
      </w:r>
    </w:p>
    <w:p>
      <w:pPr>
        <w:pStyle w:val="ListBullet"/>
      </w:pPr>
      <w:r>
        <w:rPr/>
        <w:t>Optimizing coating thickness and chemical composition to prevent over-oxidation.</w:t>
      </w:r>
    </w:p>
    <w:p>
      <w:bookmarkStart w:id="982395" w:name="_Toc_dossier9"/>
      <w:pPr>
        <w:pStyle w:val="Heading2"/>
      </w:pPr>
      <w:r>
        <w:rPr/>
        <w:t>Review summary</w:t>
      </w:r>
      <w:bookmarkEnd w:id="982395"/>
    </w:p>
    <w:p>
      <w:pPr>
        <w:pStyle w:val="ListBullet"/>
      </w:pPr>
      <w:r>
        <w:rPr/>
        <w:t>Correctness: mean 3.0 of five across eight reviews, range 2 to 5.</w:t>
      </w:r>
    </w:p>
    <w:p>
      <w:pPr>
        <w:pStyle w:val="ListBullet"/>
      </w:pPr>
      <w:r>
        <w:rPr/>
        <w:t>Novelty: mean 2.0 of five across eight reviews, range 2 to 2.</w:t>
      </w:r>
    </w:p>
    <w:p>
      <w:pPr>
        <w:pStyle w:val="ListBullet"/>
      </w:pPr>
      <w:r>
        <w:rPr/>
        <w:t>Feasibility: mean 2.0 of five across eight reviews, range 2 to 2.</w:t>
      </w:r>
    </w:p>
    <w:p>
      <w:pPr>
        <w:pStyle w:val="ListBullet"/>
      </w:pPr>
      <w:r>
        <w:rPr/>
        <w:t>Impact: mean 4.1 of five across eight reviews, range 2 to 5.</w:t>
      </w:r>
    </w:p>
    <w:p>
      <w:pPr>
        <w:pStyle w:val="ListBullet"/>
      </w:pPr>
      <w:r>
        <w:rPr/>
        <w:t>Safety: mean 4.6 of five across eight reviews, range 4 to 5.</w:t>
      </w:r>
    </w:p>
    <w:p>
      <w:bookmarkStart w:id="150087" w:name="_Toc_dossier10"/>
      <w:pPr>
        <w:pStyle w:val="Heading1"/>
        <w:pageBreakBefore/>
      </w:pPr>
      <w:r>
        <w:rPr/>
        <w:t>Knowledge Base</w:t>
      </w:r>
      <w:bookmarkEnd w:id="150087"/>
    </w:p>
    <w:p>
      <w:bookmarkStart w:id="653205" w:name="_Toc_dossier11"/>
      <w:pPr>
        <w:pStyle w:val="Heading2"/>
      </w:pPr>
      <w:r>
        <w:rPr/>
        <w:t>Knowledge Summary</w:t>
      </w:r>
      <w:bookmarkEnd w:id="653205"/>
    </w:p>
    <w:p>
      <w:r>
        <w:rPr/>
        <w:t>The following is the literature search's own summary of what it found. No source behind it was opened and checked in this run, so it is a report of what the search returned rather than a finding about the field, and the confidence in its wording is the search's own. The report confirms that protective interphase coatings, such as ~3 nm polyurea or alucone applied via MLD, can significantly extend the cycle life of silicon anodes by mitigating mechanical pulverization and SEI rupture. However, efficacy is strictly bounded by coating thickness, application sequencing, and rigorous methodological controls including 100 kPa stack pressure and FEC-enriched electrolytes. The document also highlights contradictory results from excessively thick or post-calendered coatings, alongside epistemic challenges in mass loading replication. Experimental evidence confirms that applying a protective interphase coating to silicon anodes significantly extends the cycle life of lithium-ion batteries by acting as a mechanical buffer. However, this comes with trade-offs such as initial capacity loss and requires strict methodological controls to prove efficacy.</w:t>
      </w:r>
    </w:p>
    <w:p>
      <w:bookmarkStart w:id="568555" w:name="_Toc_dossier12"/>
      <w:pPr>
        <w:pStyle w:val="Heading2"/>
      </w:pPr>
      <w:r>
        <w:rPr/>
        <w:t>Open Questions</w:t>
      </w:r>
      <w:bookmarkEnd w:id="568555"/>
    </w:p>
    <w:p>
      <w:r>
        <w:rPr/>
        <w:t>The evidence that would change the recommendation is a list of its own, stated in full under Recommendations and Next Steps above; what follows is what the run left open besides it.</w:t>
      </w:r>
    </w:p>
    <w:p>
      <w:pPr>
        <w:pStyle w:val="ListBullet"/>
      </w:pPr>
      <w:r>
        <w:rPr/>
        <w:t>Independent replication is difficult due to extreme sensitivities in mass loading, resulting in significant mathematical errors regarding active electrode mass.</w:t>
      </w:r>
    </w:p>
    <w:p>
      <w:pPr>
        <w:pStyle w:val="ListBullet"/>
      </w:pPr>
      <w:r>
        <w:rPr/>
        <w:t>Recent retractions and corrections in the literature highlight errors in computational modeling of SEI stresses and multilayer SEI structuring.</w:t>
      </w:r>
    </w:p>
    <w:p>
      <w:pPr>
        <w:pStyle w:val="ListBullet"/>
      </w:pPr>
      <w:r>
        <w:rPr/>
        <w:t>Native oxides (1.3 nm SiOx) initially improve performance but their Coulombic efficiency decays from the 5th cycle onward, unlike thermally grown oxides.</w:t>
      </w:r>
    </w:p>
    <w:p>
      <w:pPr>
        <w:pStyle w:val="ListBullet"/>
      </w:pPr>
      <w:r>
        <w:rPr/>
        <w:t>Post-calendered PVDF-MgO coatings fail mechanically, whereas pre-calendered coatings extend cycle life.</w:t>
      </w:r>
    </w:p>
    <w:p>
      <w:pPr>
        <w:pStyle w:val="ListBullet"/>
      </w:pPr>
      <w:r>
        <w:rPr/>
        <w:t>Nano-silicon prevents particle pulverization but its massive surface area creates an excessively thick SEI layer that hinders electron and ion conduction.</w:t>
      </w:r>
    </w:p>
    <w:p>
      <w:pPr>
        <w:pStyle w:val="ListBullet"/>
      </w:pPr>
      <w:r>
        <w:rPr/>
        <w:t>Whether smaller sample sizes in previous studies accurately reflect true battery longevity versus random manufacturing variance.</w:t>
      </w:r>
    </w:p>
    <w:p>
      <w:pPr>
        <w:pStyle w:val="ListBullet"/>
      </w:pPr>
      <w:r>
        <w:rPr/>
        <w:t>Excessive oxidation on protective coatings acts as an insulator and accelerates capacity fade, contrasting with the benefits of mild surface oxidation.</w:t>
      </w:r>
    </w:p>
    <w:p>
      <w:pPr>
        <w:pStyle w:val="ListBullet"/>
      </w:pPr>
      <w:r>
        <w:rPr/>
        <w:t>The discovery pass found no adequate evidence under any facet it scores: supporting evidence, evidence contradicting the leading direction, negative or null results, independent replication, methodological detail, safety or governance evidence, and corrections or retractions affecting the sources used.</w:t>
      </w:r>
    </w:p>
    <w:p>
      <w:pPr>
        <w:pStyle w:val="ListBullet"/>
      </w:pPr>
      <w:r>
        <w:rPr/>
        <w:t>Lack of evidence regarding the effect of calendering sequence on core-shell integrity.</w:t>
      </w:r>
    </w:p>
    <w:p>
      <w:pPr>
        <w:pStyle w:val="ListBullet"/>
      </w:pPr>
      <w:r>
        <w:rPr/>
        <w:t>Lack of large-scale commercial pouch cell data validating low-pressure failure modes.</w:t>
      </w:r>
    </w:p>
    <w:p>
      <w:pPr>
        <w:pStyle w:val="ListBullet"/>
      </w:pPr>
      <w:r>
        <w:rPr/>
        <w:t>Lack of evidence for MLD polyurea efficacy in the provided claims.</w:t>
      </w:r>
    </w:p>
    <w:p>
      <w:bookmarkStart w:id="41269" w:name="_Toc_dossier13"/>
      <w:pPr>
        <w:pStyle w:val="Heading2"/>
      </w:pPr>
      <w:r>
        <w:rPr/>
        <w:t>Unexpected Connections</w:t>
      </w:r>
      <w:bookmarkEnd w:id="41269"/>
    </w:p>
    <w:p>
      <w:r>
        <w:rPr/>
        <w:t>Nothing here was flagged as surprising; the run does not judge surprise. What this section reports is where ideas rest on a single mechanism, which their separate rankings hide: listed apart they look like separate bets, and they stand or fall on the same claim. A converging pair is therefore worth less as a portfolio than its two rankings suggest, and the mechanism its cluster is named for — stated in full under Main Research Directions above — is the thing to test first. The remaining entries are the inverse case, a protected minority: one where a region has more than one occupant but few enough that they would likely fail together. They are about how thinly a region is covered rather than about any one idea's merits.</w:t>
      </w:r>
    </w:p>
    <w:p>
      <w:pPr>
        <w:pStyle w:val="ListBullet"/>
      </w:pPr>
      <w:r>
        <w:rPr/>
        <w:t>Protective Interphase Coatings Provide No Statistically Significant Cycle Life and A 20 nm Nitrogen-doped Carbon Coating are the two ideas in the Chemical vs. Physical SEI Stabilization cluster.</w:t>
      </w:r>
    </w:p>
    <w:p>
      <w:pPr>
        <w:pStyle w:val="ListBullet"/>
      </w:pPr>
      <w:r>
        <w:rPr/>
        <w:t>The Apparent Cycle Life Extension Attributed to Protective Coatings and A Dense, 2 nm Atomic Layer Deposited (ALD) Al2O3 are the two ideas in the Mechanical Constraint and Testing Artifacts cluster.</w:t>
      </w:r>
    </w:p>
    <w:p>
      <w:pPr>
        <w:pStyle w:val="ListBullet"/>
      </w:pPr>
      <w:r>
        <w:rPr/>
        <w:t>A Self-healing Supramolecular Polymer Coating Incorporating Ureido-pyrimidinone (UPy) Motifs and A 3 nm Conformal Polyurea Coating are the two ideas in the Elastic and Self-Healing Polymer Coatings cluster.</w:t>
      </w:r>
    </w:p>
    <w:p>
      <w:pPr>
        <w:pStyle w:val="ListBullet"/>
      </w:pPr>
      <w:r>
        <w:rPr/>
        <w:t>Protective Interphase Coatings Provide No Statistically Significant Cycle Life was protected as a minority hypothesis. It shares its region of the problem only with A 20 nm Nitrogen-doped Carbon Coating, and the ideas in a region tend to fail together, so dropping this one would leave the region resting on that idea alone. It is nonetheless outside any recommendation this report makes: a reviewer recorded a fatal flaw against it, which the meta-review did not act on. Protection keeps the region open for a future run; it does not clear this idea to be acted on.</w:t>
      </w:r>
    </w:p>
    <w:p>
      <w:pPr>
        <w:pStyle w:val="ListBullet"/>
      </w:pPr>
      <w:r>
        <w:rPr/>
        <w:t>The Apparent Cycle Life Extension Attributed to Protective Coatings was protected as a minority hypothesis. It shares its region of the problem only with A Dense, 2 nm Atomic Layer Deposited (ALD) Al2O3, and the ideas in a region tend to fail together, so dropping this one would leave the region resting on that idea alone. It is nonetheless outside any recommendation this report makes: a reviewer recorded a fatal flaw against it, which the meta-review did not act on. Protection keeps the region open for a future run; it does not clear this idea to be acted on.</w:t>
      </w:r>
    </w:p>
    <w:p>
      <w:bookmarkStart w:id="131682" w:name="_Toc_dossier14"/>
      <w:pPr>
        <w:pStyle w:val="Heading2"/>
      </w:pPr>
      <w:r>
        <w:rPr/>
        <w:t>References</w:t>
      </w:r>
      <w:bookmarkEnd w:id="131682"/>
    </w:p>
    <w:p>
      <w:r>
        <w:rPr/>
        <w:t>None of the sources below was checked against the document it names. They are the sources this report cites; what they are cited for is what the search said they hold, not what reading them established.</w:t>
      </w:r>
    </w:p>
    <w:p>
      <w:pPr>
        <w:pStyle w:val="ListNumber"/>
        <w:numPr>
          <w:numId w:val="11"/>
        </w:numPr>
      </w:pPr>
      <w:r>
        <w:rPr/>
        <w:t xml:space="preserve">Cycle Life And Capacity Retention. </w:t>
      </w:r>
      <w:hyperlink r:id="rId10">
        <w:r>
          <w:rPr>
            <w:color w:val="0B57D0"/>
            <w:u w:val="single"/>
          </w:rPr>
          <w:t>https://eureka.patsnap.com/materials/doped-silicon-anode-batteries</w:t>
        </w:r>
      </w:hyperlink>
    </w:p>
    <w:p>
      <w:pPr>
        <w:pStyle w:val="ListNumber"/>
        <w:numPr>
          <w:numId w:val="11"/>
        </w:numPr>
      </w:pPr>
      <w:r>
        <w:rPr/>
        <w:t xml:space="preserve">Silicon Anode Safety Considerations: Thermal Runaway Risk, Mixing &amp; Handling Protocols. </w:t>
      </w:r>
      <w:hyperlink r:id="rId11">
        <w:r>
          <w:rPr>
            <w:color w:val="0B57D0"/>
            <w:u w:val="single"/>
          </w:rPr>
          <w:t>https://eureka.patsnap.com/report-silicon-anode-safety-considerations-thermal-runaway-risk-mixi…</w:t>
        </w:r>
      </w:hyperlink>
    </w:p>
    <w:p>
      <w:pPr>
        <w:pStyle w:val="ListNumber"/>
        <w:numPr>
          <w:numId w:val="11"/>
        </w:numPr>
      </w:pPr>
      <w:r>
        <w:rPr/>
        <w:t xml:space="preserve">GDI Powers Ahead with Third Party Cell Verification of its 100% Silicon Anode. </w:t>
      </w:r>
      <w:hyperlink r:id="rId12">
        <w:r>
          <w:rPr>
            <w:color w:val="0B57D0"/>
            <w:u w:val="single"/>
          </w:rPr>
          <w:t>https://www.gdinrg.com/blog/press-releases/gdi-powers-ahead-with-third-party-cell-verification…</w:t>
        </w:r>
      </w:hyperlink>
    </w:p>
    <w:p>
      <w:pPr>
        <w:pStyle w:val="ListNumber"/>
        <w:numPr>
          <w:numId w:val="11"/>
        </w:numPr>
      </w:pPr>
      <w:r>
        <w:rPr/>
        <w:t xml:space="preserve">Tailored electrolyte additive design. </w:t>
      </w:r>
      <w:hyperlink r:id="rId13">
        <w:r>
          <w:rPr>
            <w:color w:val="0B57D0"/>
            <w:u w:val="single"/>
          </w:rPr>
          <w:t>https://www.infinitypv.com/news/silicon-anodes-breakthrough-dry-electrode-processing-meets-stab…</w:t>
        </w:r>
      </w:hyperlink>
    </w:p>
    <w:p>
      <w:pPr>
        <w:pStyle w:val="ListNumber"/>
        <w:numPr>
          <w:numId w:val="11"/>
        </w:numPr>
      </w:pPr>
      <w:r>
        <w:rPr/>
        <w:t xml:space="preserve">Industry Pain Points and Corresponding Solutions for Silicon-Based Anodes. </w:t>
      </w:r>
      <w:hyperlink r:id="rId14">
        <w:r>
          <w:rPr>
            <w:color w:val="0B57D0"/>
            <w:u w:val="single"/>
          </w:rPr>
          <w:t>https://iestbattery.com/case/solutions-for-silicon-based-anodes/</w:t>
        </w:r>
      </w:hyperlink>
    </w:p>
    <w:p>
      <w:pPr>
        <w:pStyle w:val="ListNumber"/>
        <w:numPr>
          <w:numId w:val="11"/>
        </w:numPr>
      </w:pPr>
      <w:r>
        <w:rPr/>
        <w:t xml:space="preserve">Silicon-carbon anodes operating under elevated temperatures. </w:t>
      </w:r>
      <w:hyperlink r:id="rId15">
        <w:r>
          <w:rPr>
            <w:color w:val="0B57D0"/>
            <w:u w:val="single"/>
          </w:rPr>
          <w:t>https://eureka.patsnap.com/report-evaluate-silicon-carbon-anodes-under-high-temperature-conditi…</w:t>
        </w:r>
      </w:hyperlink>
    </w:p>
    <w:p>
      <w:pPr>
        <w:pStyle w:val="ListNumber"/>
        <w:numPr>
          <w:numId w:val="11"/>
        </w:numPr>
      </w:pPr>
      <w:r>
        <w:rPr/>
        <w:t xml:space="preserve">Nano Carbon-Based Hybrid Strategies for Mitigating Silicon Anode Expansion in Lithium-Ion Batteries: A Comprehensive Review. </w:t>
      </w:r>
      <w:hyperlink r:id="rId16">
        <w:r>
          <w:rPr>
            <w:color w:val="0B57D0"/>
            <w:u w:val="single"/>
          </w:rPr>
          <w:t>https://www.frontiersin.org/journals/mechanical-engineering/articles/10.3389/fmech.2026.1860708…</w:t>
        </w:r>
      </w:hyperlink>
    </w:p>
    <w:p>
      <w:pPr>
        <w:pStyle w:val="ListNumber"/>
        <w:numPr>
          <w:numId w:val="11"/>
        </w:numPr>
      </w:pPr>
      <w:r>
        <w:rPr/>
        <w:t xml:space="preserve">Monothetic and conductive network and mechanical stress releasing layer on micron-silicon anode enabling high-energy solid-state battery. </w:t>
      </w:r>
      <w:hyperlink r:id="rId17">
        <w:r>
          <w:rPr>
            <w:color w:val="0B57D0"/>
            <w:u w:val="single"/>
          </w:rPr>
          <w:t>https://www.sciopen.com/article/10.26599/EMD.2025.9370067</w:t>
        </w:r>
      </w:hyperlink>
    </w:p>
    <w:p>
      <w:pPr>
        <w:pStyle w:val="ListNumber"/>
        <w:numPr>
          <w:numId w:val="11"/>
        </w:numPr>
      </w:pPr>
      <w:r>
        <w:rPr/>
        <w:t xml:space="preserve">In situ EIS of a silicon anode solid-state battery half cell with corresponding ex situ SEM images. </w:t>
      </w:r>
      <w:hyperlink r:id="rId18">
        <w:r>
          <w:rPr>
            <w:color w:val="0B57D0"/>
            <w:u w:val="single"/>
          </w:rPr>
          <w:t>https://pubs.acs.org/doi/10.1021/acsenergylett.4c02800</w:t>
        </w:r>
      </w:hyperlink>
    </w:p>
    <w:p>
      <w:bookmarkStart w:id="125358" w:name="_Toc_dossier15"/>
      <w:pPr>
        <w:pStyle w:val="Heading1"/>
        <w:pageBreakBefore/>
      </w:pPr>
      <w:r>
        <w:rPr/>
        <w:t>Top ideas in detail</w:t>
      </w:r>
      <w:bookmarkEnd w:id="125358"/>
    </w:p>
    <w:p>
      <w:r>
        <w:rPr/>
        <w:t>Every idea below is set out the same way, so that a section can be compared across ideas rather than read only in place. What the fixed sections hold, and the qualifications that hold for every idea in this report, are stated here once rather than under each.</w:t>
      </w:r>
    </w:p>
    <w:p>
      <w:r>
        <w:rPr/>
        <w:t>Description states the idea in the proposing specialist's own terms and in a fixed order: the mechanism it rests on, the predictions that separate it from its neighbours, the competing reading of the same situation, and the observation that would falsify it. A mechanism that does not hold takes everything under it with it; a prediction every competing idea also makes distinguishes nothing; and a falsifier stated before the work starts is what keeps the idea a hypothesis rather than a position.</w:t>
      </w:r>
    </w:p>
    <w:p>
      <w:r>
        <w:rPr/>
        <w:t>Identified issues and validated risks are the risks the specialist that proposed the idea named against its own work. No reviewer was asked to confirm them, so the list is neither validated nor complete, and a risk missing from it has not been ruled out.</w:t>
      </w:r>
    </w:p>
    <w:p>
      <w:r>
        <w:rPr/>
        <w:t>Addressed objections are the responses the reviews recorded. A review lists its objections and its responses separately without saying which answers which, so a response may concede an objection rather than dispose of it. Each response is attributed to the review that recorded it, so that is where a response is printed rather than a second time under the review itself, and a review that recorded none is not listed there rather than listed as silent. The objections themselves are under Deep Verification.</w:t>
      </w:r>
    </w:p>
    <w:p>
      <w:r>
        <w:rPr/>
        <w:t>Supporting arguments state what the idea's mechanism predicts rather than the mechanism again, since a prediction specific enough to come out one way is what separates an idea worth running from one merely worth believing. Where findings are listed there, they are the ones the idea's own proposal cites; the evidence stage classified each of them for or against the research question and not against any one idea, so a finding can be listed under an idea it in fact tells against. No prediction anywhere in this report has been tested: the run proposes work rather than carrying any out, so a prediction is a case for the idea rather than a result of it. Goal alignment and novelty is a score and no more: what an idea has to displace is the competing reading set out under its own Description, and the score is a judgement about that contest rather than about the idea in isolation.</w:t>
      </w:r>
    </w:p>
    <w:p>
      <w:r>
        <w:rPr/>
        <w:t>The feasibility assessment gives the review's score, what has to exist before the idea can be started at all, and the go/no-go tests. Those tests are what continuing or abandoning is decided against, and the specialist set them down before the work began, which is what keeps the decision from being made on the result once it is in hand.</w:t>
      </w:r>
    </w:p>
    <w:p>
      <w:r>
        <w:rPr/>
        <w:t>The conclusion under each idea names the next move on it. Where an idea records both a go/no-go check and a falsifier, the go/no-go comes first: it is the cheaper of the two, and a failure there ends the work without the falsifier ever being run.</w:t>
      </w:r>
    </w:p>
    <w:p>
      <w:r>
        <w:rPr/>
        <w:t>Where an idea carries a Revised Form section, only what the rewrite changed is set out in it: the fields that carry over unchanged are named there rather than printed a second time, and they are to be read from the idea above. Evolution rewrites the whole shortlist, so the heading reads Revised Form Recommended only where the meta-review went on to recommend the rewrite.</w:t>
      </w:r>
    </w:p>
    <w:p>
      <w:r>
        <w:rPr/>
        <w:t>Where Critical Flaws reports that no reviewer recorded a fatal flaw, that is a statement about the reviews rather than a guarantee: a flaw nobody looked for is indistinguishable here from one that does not exist.</w:t>
      </w:r>
    </w:p>
    <w:p>
      <w:r>
        <w:rPr/>
        <w:t>Deep Verification lists the fatal flaws and the objections the reviews raised, each numbered and attributed to the review that raised it, and all of them to be checked rather than argued away. Nothing in this run tested any item in those lists, so each is a live claim against the idea it is filed under rather than a settled one. A fatal flaw is the stronger finding: the reviewer that recorded one was saying the idea does not survive it, and the scoring scale caps such a review at two of five however confident it was. For the same reason no item there claims to have been answered: where a review responded at all, the responses are printed under Reviews, and which objection each one reaches is left to the reader to judge.</w:t>
      </w:r>
    </w:p>
    <w:p>
      <w:r>
        <w:rPr/>
        <w:t>A debate appears under both of the ideas that fought it, each time argued from that section's side: the same exchange, read from the opposite end. The verdict and the rating change under it are the same in both places. A judge argues its verdict in the closing turn of the exchange, so where the verdict under a debate carries nothing further, its reasoning is that closing turn rather than missing; where the judge reasoned somewhere other than in the exchange, the verdict carries that reasoning, and where it recorded none the verdict says so.</w:t>
      </w:r>
    </w:p>
    <w:p>
      <w:r>
        <w:rPr/>
        <w:t>Each idea below carries a grounding verdict under its title: seven are marked unverified. What those verdicts mean is set out under Candidate Ideas above, where the ideas are first listed.</w:t>
      </w:r>
    </w:p>
    <w:p>
      <w:r>
        <w:rPr/>
        <w:t>Every idea below is reviewed under the same headings, and each review asks the same question of every idea it reviews. Who asks what is set out here rather than under each idea; what varies, and what is printed there, is the answer.</w:t>
      </w:r>
    </w:p>
    <w:p>
      <w:pPr>
        <w:pStyle w:val="ListBullet"/>
      </w:pPr>
      <w:r>
        <w:rPr>
          <w:b/>
        </w:rPr>
        <w:t>Correctness</w:t>
      </w:r>
      <w:r>
        <w:rPr/>
        <w:t xml:space="preserve"> — Evidence and correctness reviewer. Is the claim correct, and is every load-bearing statement supported by evidence that has been inspected rather than merely retrieved?</w:t>
      </w:r>
    </w:p>
    <w:p>
      <w:pPr>
        <w:pStyle w:val="ListBullet"/>
      </w:pPr>
      <w:r>
        <w:rPr>
          <w:b/>
        </w:rPr>
        <w:t>Novelty</w:t>
      </w:r>
      <w:r>
        <w:rPr/>
        <w:t xml:space="preserve"> — Novelty reviewer. Does the idea go beyond established practice, and would a specialist in the field regard the contribution as new?</w:t>
      </w:r>
    </w:p>
    <w:p>
      <w:pPr>
        <w:pStyle w:val="ListBullet"/>
      </w:pPr>
      <w:r>
        <w:rPr>
          <w:b/>
        </w:rPr>
        <w:t>Feasibility</w:t>
      </w:r>
      <w:r>
        <w:rPr/>
        <w:t xml:space="preserve"> — Methods and statistics reviewer. Can the proposed design actually be executed, and would it yield an interpretable answer under realistic constraints?</w:t>
      </w:r>
    </w:p>
    <w:p>
      <w:pPr>
        <w:pStyle w:val="ListBullet"/>
      </w:pPr>
      <w:r>
        <w:rPr>
          <w:b/>
        </w:rPr>
        <w:t>Impact</w:t>
      </w:r>
      <w:r>
        <w:rPr/>
        <w:t xml:space="preserve"> — Impact reviewer. Would the result change what practitioners do, and is it worth the cost of finding out?</w:t>
      </w:r>
    </w:p>
    <w:p>
      <w:pPr>
        <w:pStyle w:val="ListBullet"/>
      </w:pPr>
      <w:r>
        <w:rPr>
          <w:b/>
        </w:rPr>
        <w:t>Safety</w:t>
      </w:r>
      <w:r>
        <w:rPr/>
        <w:t xml:space="preserve"> — Ethics, safety and governance reviewer. Does the idea raise a human-subject, biosafety, privacy, data-rights or dual-use concern, and which institutional approval must precede it?</w:t>
      </w:r>
    </w:p>
    <w:p>
      <w:r>
        <w:rPr/>
        <w:t>Each idea below closes its reviews on whether they agree with each other. What a disagreement between them means, and what would settle one, is the same for every idea and is set out here; under each idea is that idea's own spread and the review at the bottom of it.</w:t>
      </w:r>
    </w:p>
    <w:p>
      <w:r>
        <w:rPr/>
        <w:t>Where the reviews of an idea disagree by more than a point, the idea is strong on one dimension and weak on another rather than uniformly graded, and the review sections under it are to be read separately rather than averaged.</w:t>
      </w:r>
    </w:p>
    <w:p>
      <w:r>
        <w:rPr/>
        <w:t>Where the lowest review of an idea is the evidence and correctness review, the disagreement is about the grounding rather than the design, and reading the cited sources in full is what would settle it. The falsifier would still decide the idea, but not until there is agreement on what the idea is built on.</w:t>
      </w:r>
    </w:p>
    <w:p>
      <w:r>
        <w:rPr/>
        <w:t>Where a falsifier is recorded, that is what settles a disagreement: the specialist set it down against its own idea, and it names a result that would end the idea rather than amend it, which is what makes the reviews above it decidable at all.</w:t>
      </w:r>
    </w:p>
    <w:p>
      <w:r>
        <w:rPr/>
        <w:t>Not every match was argued. Where an idea's table below shows a match with no debate under it, that match was decided by a single-pass model comparison rather than by argued rounds: there is a verdict and the reason the judge recorded, and no exchange behind either to read.</w:t>
      </w:r>
    </w:p>
    <w:p>
      <w:bookmarkStart w:id="762864" w:name="_Toc_dossier16"/>
      <w:pPr>
        <w:pStyle w:val="Heading2"/>
      </w:pPr>
      <w:r>
        <w:rPr/>
        <w:t>Protective Interphase Coatings Provide No Statistically Significant Cycle Life</w:t>
      </w:r>
      <w:bookmarkEnd w:id="762864"/>
    </w:p>
    <w:p>
      <w:r>
        <w:rPr/>
        <w:t>Rank: 1</w:t>
      </w:r>
    </w:p>
    <w:p>
      <w:r>
        <w:rPr/>
        <w:t>Elo: 1290</w:t>
      </w:r>
    </w:p>
    <w:p>
      <w:r>
        <w:rPr/>
        <w:t>Category: Experimental &gt; Chemical vs. Physical SEI Stabilization &gt; Falsification-led</w:t>
      </w:r>
    </w:p>
    <w:p>
      <w:r>
        <w:rPr/>
        <w:t>Evidence support: unverified.</w:t>
      </w:r>
    </w:p>
    <w:p>
      <w:bookmarkStart w:id="959995" w:name="_Toc_dossier17"/>
      <w:pPr>
        <w:pStyle w:val="Heading3"/>
      </w:pPr>
      <w:r>
        <w:rPr/>
        <w:t>Idea Proposal</w:t>
      </w:r>
      <w:bookmarkEnd w:id="959995"/>
    </w:p>
    <w:p>
      <w:r>
        <w:rPr/>
        <w:t>Protective interphase coatings provide no statistically significant cycle life benefit when the electrolyte contains an optimized concentration (10 wt%) of FEC; the additive alone is sufficient to stabilize the SEI.</w:t>
      </w:r>
    </w:p>
    <w:p>
      <w:bookmarkStart w:id="378221" w:name="_Toc_dossier18"/>
      <w:pPr>
        <w:pStyle w:val="Heading3"/>
      </w:pPr>
      <w:r>
        <w:rPr/>
        <w:t>Description</w:t>
      </w:r>
      <w:bookmarkEnd w:id="378221"/>
    </w:p>
    <w:p>
      <w:r>
        <w:rPr/>
        <w:t>FEC decomposes to form a highly stable, flexible LiF-rich SEI (the claim drawn from Tailored electrolyte additive design). If this chemically formed SEI is robust enough to accommodate silicon's volume changes, an additional physically applied coating is redundant, adds manufacturing cost, and may only increase initial impedance.</w:t>
      </w:r>
    </w:p>
    <w:p>
      <w:r>
        <w:rPr/>
        <w:t>These are the predictions that separate it from its neighbours: uncoated silicon with 10 wt% FEC will have the same cycle life as coated silicon with 10 wt% FEC, coated silicon with 0% FEC will perform worse than uncoated silicon with 10 wt% FEC, and the coating will increase initial cell impedance without providing long-term capacity benefits.</w:t>
      </w:r>
    </w:p>
    <w:p>
      <w:r>
        <w:rPr/>
        <w:t>Two competing readings of the same situation have to be displaced: the coating prevents the continuous consumption of FEC, extending the time before the additive is depleted; and the coating and FEC act synergistically on different failure modes (mechanical vs chemical).</w:t>
      </w:r>
    </w:p>
    <w:p>
      <w:r>
        <w:rPr/>
        <w:t>This is the result that would falsify it: cells with both a protective coating and 10 wt% FEC show a statistically significant improvement in capacity retention at cycle 300 compared to cells with 10 wt% FEC and uncoated silicon.</w:t>
      </w:r>
    </w:p>
    <w:p>
      <w:bookmarkStart w:id="253392" w:name="_Toc_dossier19"/>
      <w:pPr>
        <w:pStyle w:val="Heading3"/>
      </w:pPr>
      <w:r>
        <w:rPr/>
        <w:t>Revised Form Recommended</w:t>
      </w:r>
      <w:bookmarkEnd w:id="253392"/>
    </w:p>
    <w:p>
      <w:r>
        <w:rPr/>
        <w:t>This is the form the meta-review recommends, and it is not the form ranked above: evolution rewrote the idea in rounds one and two, and this is the cumulative result. The rounds addressed, between them, missing exact chemical composition, thickness, and application method of the coating; missing specific C-rates; missing explicit definition of the equivalence margin and TOST framework; and minor clarification on cell format. The rewrite leaves alternative explanations, required inputs and dependencies, and principal risks unchanged. It was re-reviewed after the rewrite: one review said advance the idea as written.</w:t>
      </w:r>
    </w:p>
    <w:p>
      <w:r>
        <w:rPr>
          <w:b/>
        </w:rPr>
        <w:t>Core idea:</w:t>
      </w:r>
      <w:r>
        <w:rPr/>
        <w:t xml:space="preserve"> Protective interphase coatings (specifically a 20 nm CVD nitrogen-doped carbon coating) provide no statistically significant cycle life benefit (within a 5% equivalence margin) when the electrolyte contains an optimized 10 wt% FEC additive, as the chemical SEI stabilization renders the physical coating redundant, tested in CR2032 coin cells.</w:t>
      </w:r>
    </w:p>
    <w:p>
      <w:r>
        <w:rPr>
          <w:b/>
        </w:rPr>
        <w:t>Mechanism and rationale:</w:t>
      </w:r>
      <w:r>
        <w:rPr/>
        <w:t xml:space="preserve"> FEC decomposes to form a highly stable, flexible LiF-rich SEI (the claim drawn from Tailored electrolyte additive design). If this chemically formed SEI is robust enough to accommodate silicon's volume changes, an additional physically applied 20 nm CVD carbon coating is redundant. Testing this requires a Two One-Sided Tests (TOST) framework to prove statistical equivalence.</w:t>
      </w:r>
    </w:p>
    <w:p>
      <w:r>
        <w:rPr>
          <w:b/>
        </w:rPr>
        <w:t>Discriminating predictions:</w:t>
      </w:r>
      <w:r>
        <w:rPr/>
        <w:t xml:space="preserve"> At 0.2C cycling, uncoated silicon with 10 wt% FEC will show equivalent capacity retention (±5%) to 20 nm CVD carbon-coated silicon with 10 wt% FEC at cycle 300; and the physical coating will increase initial cell impedance without providing long-term capacity benefits.</w:t>
      </w:r>
    </w:p>
    <w:p>
      <w:r>
        <w:rPr>
          <w:b/>
        </w:rPr>
        <w:t>Falsifier:</w:t>
      </w:r>
      <w:r>
        <w:rPr/>
        <w:t xml:space="preserve"> A TOST analysis rejects equivalence, showing the 20 nm CVD carbon-coated silicon with 10 wt% FEC retains &gt;5% more capacity at cycle 300 than the uncoated silicon with 10 wt% FEC at 0.2C.</w:t>
      </w:r>
    </w:p>
    <w:p>
      <w:r>
        <w:rPr>
          <w:b/>
        </w:rPr>
        <w:t>Go/no-go tests:</w:t>
      </w:r>
      <w:r>
        <w:rPr/>
        <w:t xml:space="preserve"> Perform an a priori power analysis to determine the sample size required for a TOST equivalence test with a 5% margin, and measure initial impedance of coated vs uncoated cells to confirm the coating's resistive penalty.</w:t>
      </w:r>
    </w:p>
    <w:p>
      <w:bookmarkStart w:id="795670" w:name="_Toc_dossier20"/>
      <w:pPr>
        <w:pStyle w:val="Heading3"/>
      </w:pPr>
      <w:r>
        <w:rPr/>
        <w:t>Reviews</w:t>
      </w:r>
      <w:bookmarkEnd w:id="795670"/>
    </w:p>
    <w:p>
      <w:pPr>
        <w:pStyle w:val="Heading4"/>
      </w:pPr>
      <w:r>
        <w:rPr/>
        <w:t>Summary</w:t>
      </w:r>
    </w:p>
    <w:p>
      <w:pPr>
        <w:pStyle w:val="Heading5"/>
      </w:pPr>
      <w:r>
        <w:rPr/>
        <w:t>1. Executive Verdict</w:t>
      </w:r>
    </w:p>
    <w:p>
      <w:r>
        <w:rPr/>
        <w:t>This idea finished rank 1 on an Elo of 1290 and was carried forward onto the shortlist, averaging 3.8 of five across five reviews.</w:t>
      </w:r>
    </w:p>
    <w:p>
      <w:pPr>
        <w:pStyle w:val="Heading5"/>
      </w:pPr>
      <w:r>
        <w:rPr/>
        <w:t>2. Critical Flaws</w:t>
      </w:r>
    </w:p>
    <w:p>
      <w:r>
        <w:rPr/>
        <w:t>The novelty and feasibility reviews recorded two fatal flaws against this idea. They are printed in full under Deep Verification below. Nothing in this run tested them, and no reviewer withdrew any of them.</w:t>
      </w:r>
    </w:p>
    <w:p>
      <w:pPr>
        <w:pStyle w:val="Heading5"/>
      </w:pPr>
      <w:r>
        <w:rPr/>
        <w:t>3. Identified issues &amp; Validated Risks</w:t>
      </w:r>
    </w:p>
    <w:p>
      <w:r>
        <w:rPr/>
        <w:t>FEC depletion over long cycling might cause sudden death in uncoated cells, skewing long-term results; and variance in manual coin cell assembly might mask small statistical differences.</w:t>
      </w:r>
    </w:p>
    <w:p>
      <w:pPr>
        <w:pStyle w:val="Heading5"/>
      </w:pPr>
      <w:r>
        <w:rPr/>
        <w:t>4. Addressed Objections</w:t>
      </w:r>
    </w:p>
    <w:p>
      <w:r>
        <w:rPr/>
        <w:t>The correctness review answered: The hypothesis directly tests the necessity of the coating against a strong chemical baseline, which is a rigorous scientific control. The novelty review answered: The novelty lies in explicitly testing the redundancy of the coating, shifting the focus from 'proposing a new coating' to 'falsifying the need for coatings'. The feasibility review answered: The protocol can be easily updated to define a strict 5% equivalence margin and utilize a TOST framework for the final statistical analysis. The impact review answered: Electrolyte volume and FEC concentration can be carefully controlled and monitored to account for depletion, and failure mechanisms can be isolated. The safety review answered: Conducting post-mortem cell disassembly in an argon glovebox or fume hood with HF-compatible PPE effectively manages this risk.</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high-purity FEC additive, and strict control over electrolyte volume to monitor additive depletion. Its go/no-go tests: perform a power analysis to determine the exact number of cells needed to prove equivalence, and measure initial impedance of coated vs uncoated cells to confirm the coating's resistive penalty.</w:t>
      </w:r>
    </w:p>
    <w:p>
      <w:pPr>
        <w:pStyle w:val="Heading5"/>
      </w:pPr>
      <w:r>
        <w:rPr/>
        <w:t>8. Conclusion</w:t>
      </w:r>
    </w:p>
    <w:p>
      <w:r>
        <w:rPr/>
        <w:t>The next move is the go/no-go work under Feasibility Assessment above, and the falsifier under Description after it. Its lowest score, 2 of five, is shared by the novelty and feasibility reviews, both printed in full below: they are what to read before any of the above is commissioned.</w:t>
      </w:r>
    </w:p>
    <w:p>
      <w:pPr>
        <w:pStyle w:val="Heading4"/>
      </w:pPr>
      <w:r>
        <w:rPr/>
        <w:t>Correctness</w:t>
      </w:r>
    </w:p>
    <w:p>
      <w:r>
        <w:rPr/>
        <w:t>The claim drawn from Tailored electrolyte additive design strongly supports the premise that 10 wt% FEC alone can form a stable SEI and achieve 99.9% CE over 300 cycles.</w:t>
      </w:r>
    </w:p>
    <w:p>
      <w:r>
        <w:rPr/>
        <w:t>This review raised one objection and recorded one response.</w:t>
      </w:r>
    </w:p>
    <w:p>
      <w:r>
        <w:rPr/>
        <w:t>Answer: advance the idea as written, at the reviewer's stated confidence of 0.90</w:t>
      </w:r>
    </w:p>
    <w:p>
      <w:r>
        <w:rPr/>
        <w:t>Score: 5</w:t>
      </w:r>
    </w:p>
    <w:p>
      <w:pPr>
        <w:pStyle w:val="Heading4"/>
      </w:pPr>
      <w:r>
        <w:rPr/>
        <w:t>Novelty</w:t>
      </w:r>
    </w:p>
    <w:p>
      <w:r>
        <w:rPr/>
        <w:t>Questions the additive value of physical coatings when chemical SEI stabilization (FEC) is optimized.</w:t>
      </w:r>
    </w:p>
    <w:p>
      <w:r>
        <w:rPr/>
        <w:t>Provides a critical methodological check on confounding variables in battery research.</w:t>
      </w:r>
    </w:p>
    <w:p>
      <w:r>
        <w:rPr/>
        <w:t>This review raised one objection and recorded one response.</w:t>
      </w:r>
    </w:p>
    <w:p>
      <w:r>
        <w:rPr/>
        <w:t>Answer: advance the idea as written, at the reviewer's stated confidence of 0.90, with the score capped by a fatal flaw</w:t>
      </w:r>
    </w:p>
    <w:p>
      <w:r>
        <w:rPr/>
        <w:t>Score: 2</w:t>
      </w:r>
    </w:p>
    <w:p>
      <w:pPr>
        <w:pStyle w:val="Heading4"/>
      </w:pPr>
      <w:r>
        <w:rPr/>
        <w:t>Feasibility</w:t>
      </w:r>
    </w:p>
    <w:p>
      <w:r>
        <w:rPr/>
        <w:t>Tests the redundancy of coatings in the presence of 10 wt% FEC.</w:t>
      </w:r>
    </w:p>
    <w:p>
      <w:r>
        <w:rPr/>
        <w:t>Explicitly includes a power analysis step to determine the sample size for proving equivalence.</w:t>
      </w:r>
    </w:p>
    <w:p>
      <w:r>
        <w:rPr/>
        <w:t>This review raised one objection and recorded one response.</w:t>
      </w:r>
    </w:p>
    <w:p>
      <w:r>
        <w:rPr/>
        <w:t>Answer: advance the idea as written, at the reviewer's stated confidence of 0.95, with the score capped by a fatal flaw</w:t>
      </w:r>
    </w:p>
    <w:p>
      <w:r>
        <w:rPr/>
        <w:t>Score: 2</w:t>
      </w:r>
    </w:p>
    <w:p>
      <w:pPr>
        <w:pStyle w:val="Heading4"/>
      </w:pPr>
      <w:r>
        <w:rPr/>
        <w:t>Impact</w:t>
      </w:r>
    </w:p>
    <w:p>
      <w:r>
        <w:rPr/>
        <w:t>Tests whether physical coatings are redundant in the presence of optimized chemical additives.</w:t>
      </w:r>
    </w:p>
    <w:p>
      <w:r>
        <w:rPr/>
        <w:t>High importance for reducing manufacturing complexity and cost.</w:t>
      </w:r>
    </w:p>
    <w:p>
      <w:r>
        <w:rPr/>
        <w:t>Highly feasible and externally valid.</w:t>
      </w:r>
    </w:p>
    <w:p>
      <w:r>
        <w:rPr/>
        <w:t>This review raised one objection and recorded one response.</w:t>
      </w:r>
    </w:p>
    <w:p>
      <w:r>
        <w:rPr/>
        <w:t>Answer: advance the idea as written, at the reviewer's stated confidence of 0.90</w:t>
      </w:r>
    </w:p>
    <w:p>
      <w:r>
        <w:rPr/>
        <w:t>Score: 5</w:t>
      </w:r>
    </w:p>
    <w:p>
      <w:pPr>
        <w:pStyle w:val="Heading4"/>
      </w:pPr>
      <w:r>
        <w:rPr/>
        <w:t>Safety</w:t>
      </w:r>
    </w:p>
    <w:p>
      <w:r>
        <w:rPr/>
        <w:t>Involves standard lithium-ion battery fabrication and testing.</w:t>
      </w:r>
    </w:p>
    <w:p>
      <w:r>
        <w:rPr/>
        <w:t>Uses 10 wt% fluoroethylene carbonate (FEC) as an electrolyte additive.</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novelty and feasibility reviews record two fatal flaws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novelty review</w:t>
      </w:r>
    </w:p>
    <w:p>
      <w:r>
        <w:rPr/>
        <w:t>None regarding novelty; it is a valuable null-hypothesis test against the prevailing coating paradigm.</w:t>
      </w:r>
    </w:p>
    <w:p>
      <w:pPr>
        <w:pStyle w:val="Heading5"/>
      </w:pPr>
      <w:r>
        <w:rPr/>
        <w:t>2. Fatal flaw recorded by the feasibility review</w:t>
      </w:r>
    </w:p>
    <w:p>
      <w:r>
        <w:rPr/>
        <w:t>Does not specify the statistical method for proving equivalence (e.g., TOST) or define the a priori margin of equivalence (delta).</w:t>
      </w:r>
    </w:p>
    <w:p>
      <w:pPr>
        <w:pStyle w:val="Heading5"/>
      </w:pPr>
      <w:r>
        <w:rPr/>
        <w:t>3. Raised by the correctness review</w:t>
      </w:r>
    </w:p>
    <w:p>
      <w:r>
        <w:rPr/>
        <w:t>The claim drawn from Tailored electrolyte additive design also notes that excessive FEC degrades the cathode; a coating might allow for lower FEC concentrations, which this hypothesis ignores.</w:t>
      </w:r>
    </w:p>
    <w:p>
      <w:pPr>
        <w:pStyle w:val="Heading5"/>
      </w:pPr>
      <w:r>
        <w:rPr/>
        <w:t>4. Raised by the novelty review</w:t>
      </w:r>
    </w:p>
    <w:p>
      <w:r>
        <w:rPr/>
        <w:t>It is generally known that FEC is required for Si anodes, so testing it is standard.</w:t>
      </w:r>
    </w:p>
    <w:p>
      <w:pPr>
        <w:pStyle w:val="Heading5"/>
      </w:pPr>
      <w:r>
        <w:rPr/>
        <w:t>5. Raised by the feasibility review</w:t>
      </w:r>
    </w:p>
    <w:p>
      <w:r>
        <w:rPr/>
        <w:t>Without defining the equivalence margin (e.g., +/- 5% capacity retention), the proposed power analysis cannot be accurately performed.</w:t>
      </w:r>
    </w:p>
    <w:p>
      <w:pPr>
        <w:pStyle w:val="Heading5"/>
      </w:pPr>
      <w:r>
        <w:rPr/>
        <w:t>6. Raised by the impact review</w:t>
      </w:r>
    </w:p>
    <w:p>
      <w:r>
        <w:rPr/>
        <w:t>Long-term cycling may deplete FEC, at which point the physical coating's benefit would become apparent.</w:t>
      </w:r>
    </w:p>
    <w:p>
      <w:pPr>
        <w:pStyle w:val="Heading5"/>
      </w:pPr>
      <w:r>
        <w:rPr/>
        <w:t>7. Raised by the safety review</w:t>
      </w:r>
    </w:p>
    <w:p>
      <w:r>
        <w:rPr/>
        <w:t>High concentrations of FEC increase the potential for HF gas generation during cell venting or post-mortem analysis.</w:t>
      </w:r>
    </w:p>
    <w:p>
      <w:bookmarkStart w:id="244110" w:name="_Toc_dossier21"/>
      <w:pPr>
        <w:pStyle w:val="Heading3"/>
      </w:pPr>
      <w:r>
        <w:rPr/>
        <w:t>Tournament</w:t>
      </w:r>
      <w:bookmarkEnd w:id="244110"/>
    </w:p>
    <w:p>
      <w:pPr>
        <w:pStyle w:val="Heading4"/>
      </w:pPr>
      <w:r>
        <w:rPr/>
        <w:t>Match summary</w:t>
      </w:r>
    </w:p>
    <w:p>
      <w:pPr>
        <w:pStyle w:val="ListBullet"/>
      </w:pPr>
      <w:r>
        <w:rPr/>
        <w:t>Total matches: 6</w:t>
      </w:r>
    </w:p>
    <w:p>
      <w:pPr>
        <w:pStyle w:val="ListBullet"/>
      </w:pPr>
      <w:r>
        <w:rPr/>
        <w:t>Matches won: 6</w:t>
      </w:r>
    </w:p>
    <w:p>
      <w:pPr>
        <w:pStyle w:val="ListBullet"/>
      </w:pPr>
      <w:r>
        <w:rPr/>
        <w:t>Matches lost: 0</w:t>
      </w:r>
    </w:p>
    <w:p>
      <w:pPr>
        <w:pStyle w:val="ListBullet"/>
      </w:pPr>
      <w:r>
        <w:rPr/>
        <w:t>Matches tied: 0</w:t>
      </w:r>
    </w:p>
    <w:p>
      <w:pPr>
        <w:pStyle w:val="ListBullet"/>
      </w:pPr>
      <w:r>
        <w:rPr/>
        <w:t>Win rate: 100%</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The Apparent Cycle Life Extension Attributed to Protective Coatings</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2</w:t>
            </w:r>
          </w:p>
        </w:tc>
        <w:tc>
          <w:tcPr>
            <w:tcW w:type="dxa" w:w="5182"/>
          </w:tcPr>
          <w:p>
            <w:r>
              <w:rPr>
                <w:sz w:val="17"/>
              </w:rPr>
              <w:t>A Self-healing Supramolecular Polymer Coating Incorporating Ureido-pyrimidinone (UPy) Motifs</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1134"/>
          </w:tcPr>
          <w:p>
            <w:r>
              <w:rPr>
                <w:sz w:val="17"/>
              </w:rPr>
              <w:t>Model, single pass</w:t>
            </w:r>
          </w:p>
        </w:tc>
      </w:tr>
      <w:tr>
        <w:tc>
          <w:tcPr>
            <w:tcW w:type="dxa" w:w="691"/>
          </w:tcPr>
          <w:p>
            <w:r>
              <w:rPr>
                <w:sz w:val="17"/>
              </w:rPr>
              <w:t>3</w:t>
            </w:r>
          </w:p>
        </w:tc>
        <w:tc>
          <w:tcPr>
            <w:tcW w:type="dxa" w:w="5182"/>
          </w:tcPr>
          <w:p>
            <w:r>
              <w:rPr>
                <w:sz w:val="17"/>
              </w:rPr>
              <w:t>A 20 nm Nitrogen-doped Carbon Coating</w:t>
            </w:r>
          </w:p>
        </w:tc>
        <w:tc>
          <w:tcPr>
            <w:tcW w:type="dxa" w:w="663"/>
          </w:tcPr>
          <w:p>
            <w:r>
              <w:rPr>
                <w:sz w:val="17"/>
              </w:rPr>
              <w:t>win</w:t>
            </w:r>
          </w:p>
        </w:tc>
        <w:tc>
          <w:tcPr>
            <w:tcW w:type="dxa" w:w="951"/>
          </w:tcPr>
          <w:p>
            <w:r>
              <w:rPr>
                <w:sz w:val="17"/>
              </w:rPr>
              <w:t>1232</w:t>
            </w:r>
          </w:p>
        </w:tc>
        <w:tc>
          <w:tcPr>
            <w:tcW w:type="dxa" w:w="837"/>
          </w:tcPr>
          <w:p>
            <w:r>
              <w:rPr>
                <w:sz w:val="17"/>
              </w:rPr>
              <w:t>1248</w:t>
            </w:r>
          </w:p>
        </w:tc>
        <w:tc>
          <w:tcPr>
            <w:tcW w:type="dxa" w:w="1134"/>
          </w:tcPr>
          <w:p>
            <w:r>
              <w:rPr>
                <w:sz w:val="17"/>
              </w:rPr>
              <w:t>Model, single pass</w:t>
            </w:r>
          </w:p>
        </w:tc>
      </w:tr>
      <w:tr>
        <w:tc>
          <w:tcPr>
            <w:tcW w:type="dxa" w:w="691"/>
          </w:tcPr>
          <w:p>
            <w:r>
              <w:rPr>
                <w:sz w:val="17"/>
              </w:rPr>
              <w:t>4</w:t>
            </w:r>
          </w:p>
        </w:tc>
        <w:tc>
          <w:tcPr>
            <w:tcW w:type="dxa" w:w="5182"/>
          </w:tcPr>
          <w:p>
            <w:r>
              <w:rPr>
                <w:sz w:val="17"/>
              </w:rPr>
              <w:t>The Apparent Cycle Life Extension Attributed to Protective Coatings</w:t>
            </w:r>
          </w:p>
        </w:tc>
        <w:tc>
          <w:tcPr>
            <w:tcW w:type="dxa" w:w="663"/>
          </w:tcPr>
          <w:p>
            <w:r>
              <w:rPr>
                <w:sz w:val="17"/>
              </w:rPr>
              <w:t>win</w:t>
            </w:r>
          </w:p>
        </w:tc>
        <w:tc>
          <w:tcPr>
            <w:tcW w:type="dxa" w:w="951"/>
          </w:tcPr>
          <w:p>
            <w:r>
              <w:rPr>
                <w:sz w:val="17"/>
              </w:rPr>
              <w:t>1248</w:t>
            </w:r>
          </w:p>
        </w:tc>
        <w:tc>
          <w:tcPr>
            <w:tcW w:type="dxa" w:w="837"/>
          </w:tcPr>
          <w:p>
            <w:r>
              <w:rPr>
                <w:sz w:val="17"/>
              </w:rPr>
              <w:t>1263</w:t>
            </w:r>
          </w:p>
        </w:tc>
        <w:tc>
          <w:tcPr>
            <w:tcW w:type="dxa" w:w="1134"/>
          </w:tcPr>
          <w:p>
            <w:r>
              <w:rPr>
                <w:sz w:val="17"/>
              </w:rPr>
              <w:t>Model, debated</w:t>
            </w:r>
          </w:p>
        </w:tc>
      </w:tr>
      <w:tr>
        <w:tc>
          <w:tcPr>
            <w:tcW w:type="dxa" w:w="691"/>
          </w:tcPr>
          <w:p>
            <w:r>
              <w:rPr>
                <w:sz w:val="17"/>
              </w:rPr>
              <w:t>4</w:t>
            </w:r>
          </w:p>
        </w:tc>
        <w:tc>
          <w:tcPr>
            <w:tcW w:type="dxa" w:w="5182"/>
          </w:tcPr>
          <w:p>
            <w:r>
              <w:rPr>
                <w:sz w:val="17"/>
              </w:rPr>
              <w:t>Encapsulating Silicon Nanoparticles in a Conductive Carbon Shell</w:t>
            </w:r>
          </w:p>
        </w:tc>
        <w:tc>
          <w:tcPr>
            <w:tcW w:type="dxa" w:w="663"/>
          </w:tcPr>
          <w:p>
            <w:r>
              <w:rPr>
                <w:sz w:val="17"/>
              </w:rPr>
              <w:t>win</w:t>
            </w:r>
          </w:p>
        </w:tc>
        <w:tc>
          <w:tcPr>
            <w:tcW w:type="dxa" w:w="951"/>
          </w:tcPr>
          <w:p>
            <w:r>
              <w:rPr>
                <w:sz w:val="17"/>
              </w:rPr>
              <w:t>1263</w:t>
            </w:r>
          </w:p>
        </w:tc>
        <w:tc>
          <w:tcPr>
            <w:tcW w:type="dxa" w:w="837"/>
          </w:tcPr>
          <w:p>
            <w:r>
              <w:rPr>
                <w:sz w:val="17"/>
              </w:rPr>
              <w:t>1277</w:t>
            </w:r>
          </w:p>
        </w:tc>
        <w:tc>
          <w:tcPr>
            <w:tcW w:type="dxa" w:w="1134"/>
          </w:tcPr>
          <w:p>
            <w:r>
              <w:rPr>
                <w:sz w:val="17"/>
              </w:rPr>
              <w:t>Model, debated</w:t>
            </w:r>
          </w:p>
        </w:tc>
      </w:tr>
      <w:tr>
        <w:tc>
          <w:tcPr>
            <w:tcW w:type="dxa" w:w="691"/>
          </w:tcPr>
          <w:p>
            <w:r>
              <w:rPr>
                <w:sz w:val="17"/>
              </w:rPr>
              <w:t>4</w:t>
            </w:r>
          </w:p>
        </w:tc>
        <w:tc>
          <w:tcPr>
            <w:tcW w:type="dxa" w:w="5182"/>
          </w:tcPr>
          <w:p>
            <w:r>
              <w:rPr>
                <w:sz w:val="17"/>
              </w:rPr>
              <w:t>A 20 nm Nitrogen-doped Carbon Coating</w:t>
            </w:r>
          </w:p>
        </w:tc>
        <w:tc>
          <w:tcPr>
            <w:tcW w:type="dxa" w:w="663"/>
          </w:tcPr>
          <w:p>
            <w:r>
              <w:rPr>
                <w:sz w:val="17"/>
              </w:rPr>
              <w:t>win</w:t>
            </w:r>
          </w:p>
        </w:tc>
        <w:tc>
          <w:tcPr>
            <w:tcW w:type="dxa" w:w="951"/>
          </w:tcPr>
          <w:p>
            <w:r>
              <w:rPr>
                <w:sz w:val="17"/>
              </w:rPr>
              <w:t>1277</w:t>
            </w:r>
          </w:p>
        </w:tc>
        <w:tc>
          <w:tcPr>
            <w:tcW w:type="dxa" w:w="837"/>
          </w:tcPr>
          <w:p>
            <w:r>
              <w:rPr>
                <w:sz w:val="17"/>
              </w:rPr>
              <w:t>1290</w:t>
            </w:r>
          </w:p>
        </w:tc>
        <w:tc>
          <w:tcPr>
            <w:tcW w:type="dxa" w:w="1134"/>
          </w:tcPr>
          <w:p>
            <w:r>
              <w:rPr>
                <w:sz w:val="17"/>
              </w:rPr>
              <w:t>Model, debated</w:t>
            </w:r>
          </w:p>
        </w:tc>
      </w:tr>
    </w:tbl>
    <w:p/>
    <w:p>
      <w:pPr>
        <w:pStyle w:val="Heading4"/>
      </w:pPr>
      <w:r>
        <w:rPr/>
        <w:t>Debate against The Apparent Cycle Life Extension Attributed to Protective Coatings</w:t>
      </w:r>
    </w:p>
    <w:p>
      <w:pPr>
        <w:pStyle w:val="ListBullet"/>
      </w:pPr>
      <w:r>
        <w:rPr>
          <w:b/>
        </w:rPr>
        <w:t>Turn 1, Expert A:</w:t>
      </w:r>
      <w:r>
        <w:rPr/>
        <w:t xml:space="preserve"> Let us begin by summarizing the two hypotheses under consideration. This idea posits that protective interphase coatings on silicon anodes are redundant if the electrolyte contains an optimized 10 wt% concentration of fluoroethylene carbonate (FEC), which alone forms a sufficiently stable SEI. Its reviews are uniformly positive, highlighting its strong control and potential to simplify manufacturing. The opposing idea argues that the apparent benefits of coatings are merely artifacts of the high stack pressures (e.g., 50 MPa) often used in laboratory testing. It claims that at commercially relevant low pressures (&lt;100 kPa), coated and uncoated anodes will perform identically. While praised for its disruptive novelty, the opposing idea received a "revise" recommendation from the safety and governance review due to the mechanical hazards of applying 50 MPa of pressure.</w:t>
      </w:r>
    </w:p>
    <w:p>
      <w:pPr>
        <w:pStyle w:val="ListBullet"/>
      </w:pPr>
      <w:r>
        <w:rPr>
          <w:b/>
        </w:rPr>
        <w:t>Turn 2, Expert B:</w:t>
      </w:r>
      <w:r>
        <w:rPr/>
        <w:t xml:space="preserve"> We must evaluate these hypotheses against our strict constraints. The prompt requires specifying the exact chemical composition, thickness, and application method of the interphase coating, as well as specific C-rates for formation and long-term cycling. Both hypotheses fail to provide these specific details in their current text, which is a shared weakness. However, looking at the other constraints, this idea explicitly includes a power analysis to justify sample size in its go/no-go tests. The opposing idea mentions needing large sample sizes but lacks the explicit power analysis step.</w:t>
      </w:r>
    </w:p>
    <w:p>
      <w:pPr>
        <w:pStyle w:val="ListBullet"/>
      </w:pPr>
      <w:r>
        <w:rPr>
          <w:b/>
        </w:rPr>
        <w:t>Turn 2, Expert C:</w:t>
      </w:r>
      <w:r>
        <w:rPr/>
        <w:t xml:space="preserve"> Additionally, we must consider the validity of the foundational premises. This idea relies on the well-documented role of FEC in liquid electrolyte systems. The opposing idea relies on the claim drawn from Monothetic and conductive network and mechanical stress releasing layer on micron-silicon anode enabling high-energy solid-state battery to justify its assertion that lab tests use 10-50 MPa of pressure. However, the evidence and correctness review astutely points out that the claim drawn from Monothetic and conductive network and mechanical stress releasing layer on micron-silicon anode enabling high-energy solid-state battery specifically refers to solid-state batteries. Applying 50 MPa to standard liquid electrolyte coin or pouch cells is highly unusual and likely causes immediate shorting or structural failure. This suggests the opposing idea might be attacking a straw man by conflating solid-state testing protocols with liquid-cell testing.</w:t>
      </w:r>
    </w:p>
    <w:p>
      <w:pPr>
        <w:pStyle w:val="ListBullet"/>
      </w:pPr>
      <w:r>
        <w:rPr>
          <w:b/>
        </w:rPr>
        <w:t>Turn 3, Expert A:</w:t>
      </w:r>
      <w:r>
        <w:rPr/>
        <w:t xml:space="preserve"> That is a critical flaw in the opposing idea. If standard liquid-cell coating literature does not actually utilize 50 MPa stack pressures, then the proposed falsification test is irrelevant to the vast majority of the field. Furthermore, the safety risks associated with compressing liquid cells to 50 MPa are severe, as noted by the ethics reviewer. This idea, conversely, addresses a very real and ubiquitous confounding variable: the presence of FEC in the electrolyte. By testing the null hypothesis that coatings add no value over 10 wt% FEC, it provides a highly feasible, safe, and externally valid experimental design.</w:t>
      </w:r>
    </w:p>
    <w:p>
      <w:pPr>
        <w:pStyle w:val="ListBullet"/>
      </w:pPr>
      <w:r>
        <w:rPr>
          <w:b/>
        </w:rPr>
        <w:t>Turn 3, Expert B:</w:t>
      </w:r>
      <w:r>
        <w:rPr/>
        <w:t xml:space="preserve"> I agree. This idea also aligns better with the criteria regarding "Cost/time of coating process" and "Impact on commercial viability." If this idea is proven correct, it immediately saves manufacturers the cost and time of applying physical coatings, relying instead on a cheap, standard chemical additive. The opposing idea's experimental setup is overly complex, requiring specialized pressure rigs that introduce new variables (like simple loss of electrical contact at low pressure) that could confound the results.</w:t>
      </w:r>
    </w:p>
    <w:p>
      <w:pPr>
        <w:pStyle w:val="ListBullet"/>
      </w:pPr>
      <w:r>
        <w:rPr>
          <w:b/>
        </w:rPr>
        <w:t>Turn 4, Expert C:</w:t>
      </w:r>
      <w:r>
        <w:rPr/>
        <w:t xml:space="preserve"> It is clear that this idea is the superior proposal. While both hypotheses miss the constraint to explicitly name the coating's chemical composition and C-rates, this idea successfully includes the required power analysis constraint. More importantly, this idea is fundamentally safer, has received all "advance" recommendations from the reviewers, and is based on a sound understanding of liquid electrolyte chemistry. The opposing idea suffers from a "revise" safety rating and a flawed premise that incorrectly applies solid-state pressure parameters to liquid-cell testing.</w:t>
      </w:r>
    </w:p>
    <w:p>
      <w:pPr>
        <w:pStyle w:val="ListBullet"/>
      </w:pPr>
      <w:r>
        <w:rPr>
          <w:b/>
        </w:rPr>
        <w:t>Turn 4, Closing rationale:</w:t>
      </w:r>
      <w:r>
        <w:rPr/>
        <w:t xml:space="preserve"> This idea presents a safer, more feasible, and scientifically grounded experimental design that directly addresses a ubiquitous chemical variable (FEC) in silicon anode research. It successfully includes the required power analysis constraint and avoids the severe mechanical hazards and questionable premise (applying solid-state testing pressures to liquid cells) that critically undermine the opposing idea.</w:t>
      </w:r>
    </w:p>
    <w:p>
      <w:r>
        <w:rPr/>
        <w:t>The judge ruled this a win with confidence 0.70. Rematch: this pair also met in Swiss round 1. Both judgements are recorded; this multi-turn debate is the later, decisive Elo update.</w:t>
      </w:r>
    </w:p>
    <w:p>
      <w:pPr>
        <w:pStyle w:val="Heading4"/>
      </w:pPr>
      <w:r>
        <w:rPr/>
        <w:t>Debate against Encapsulating Silicon Nanoparticles in a Conductive Carbon Shell</w:t>
      </w:r>
    </w:p>
    <w:p>
      <w:pPr>
        <w:pStyle w:val="ListBullet"/>
      </w:pPr>
      <w:r>
        <w:rPr>
          <w:b/>
        </w:rPr>
        <w:t>Turn 1, Expert A:</w:t>
      </w:r>
      <w:r>
        <w:rPr/>
        <w:t xml:space="preserve"> Let's begin by summarizing the two hypotheses under consideration for extending lithium-ion cycle life using protective interphase coatings on silicon anodes. The opposing idea proposes that encapsulating silicon nanoparticles in a conductive carbon shell prior to calendering will reduce thermal runaway peak temperature by at least 20°C and improve cycle life by 50% compared to post-calendered or uncoated controls. The initial reviews for the opposing idea are highly critical: it faces rejection on novelty for being an incremental manufacturing optimization, and requires major revisions for safety and methodology due to the extreme risks of unblinded nail penetration tests. This idea posits a null hypothesis: protective interphase coatings provide no statistically significant cycle life benefit when the electrolyte contains an optimized 10 wt% FEC, arguing that the chemical additive alone is sufficient to stabilize the SEI. This idea received universally positive reviews, advancing in all categories, and was praised for its rigorous control and inclusion of a power analysis.</w:t>
      </w:r>
    </w:p>
    <w:p>
      <w:pPr>
        <w:pStyle w:val="ListBullet"/>
      </w:pPr>
      <w:r>
        <w:rPr>
          <w:b/>
        </w:rPr>
        <w:t>Turn 2, Expert B:</w:t>
      </w:r>
      <w:r>
        <w:rPr/>
        <w:t xml:space="preserve"> To critically evaluate these against our goal and criteria, we must look at the potential for correctness, utility, and information gain. The opposing idea addresses a practical manufacturing issue—calendering sequence—and its effect on thermal runaway, which directly targets our safety criterion. However, the assumption that pre-calendering preserves the shell while post-calendering destroys it lacks direct evidence; calendering pressure might simply crush the shells regardless of sequencing. This idea, on the other hand, offers immense information gain regarding failure modes by isolating chemical versus mechanical SEI stabilization. It directly addresses the commercial viability and cost/time of the coating process by questioning if the physical coating is even necessary when the electrolyte is optimized.</w:t>
      </w:r>
    </w:p>
    <w:p>
      <w:pPr>
        <w:pStyle w:val="ListBullet"/>
      </w:pPr>
      <w:r>
        <w:rPr>
          <w:b/>
        </w:rPr>
        <w:t>Turn 3, Expert C:</w:t>
      </w:r>
      <w:r>
        <w:rPr/>
        <w:t xml:space="preserve"> Let's discuss the weaknesses, limitations, and strict constraints. A major constraint for this experimental mode is the inclusion of a power analysis to justify the sample size of cells per group. This idea explicitly includes this in its go/no-go tests, whereas the opposing idea completely omits it. Furthermore, the opposing idea involves intentional thermal runaway testing, which poses severe safety and governance risks that the reviewers noted require specialized blast-proof chambers and exhaust scrubbing. This idea involves standard battery testing, with the main risk being HF gas generation from FEC, which is easily managed in a standard argon glovebox. One weakness of this idea is that it does not explicitly define the exact chemical composition and thickness of the "redundant" coating it intends to test, which is a stated constraint, though it provides a superior methodological framework overall.</w:t>
      </w:r>
    </w:p>
    <w:p>
      <w:pPr>
        <w:pStyle w:val="ListBullet"/>
      </w:pPr>
      <w:r>
        <w:rPr>
          <w:b/>
        </w:rPr>
        <w:t>Turn 4, Expert A:</w:t>
      </w:r>
      <w:r>
        <w:rPr/>
        <w:t xml:space="preserve"> That is a valid observation regarding this idea's missing coating specifications, but the opposing idea similarly fails to specify the exact thickness of its carbon shell, omits the required power analysis entirely, and lacks specific C-rates. Moreover, this idea's approach as a null hypothesis is highly novel and valuable in a field saturated with incremental coating papers. By testing for statistical equivalence (using a TOST framework, as suggested by the methods review), this idea provides a rigorous methodological check. The opposing idea's reliance on unblinded nail penetration tests introduces high variance and potential operator bias, which the methods reviewer flagged as a fatal flaw requiring revision.</w:t>
      </w:r>
    </w:p>
    <w:p>
      <w:pPr>
        <w:pStyle w:val="ListBullet"/>
      </w:pPr>
      <w:r>
        <w:rPr>
          <w:b/>
        </w:rPr>
        <w:t>Turn 5, Expert B:</w:t>
      </w:r>
      <w:r>
        <w:rPr/>
        <w:t xml:space="preserve"> I agree. When weighing the two, this idea aligns much better with the scientific method checks required for our declared research mode. It clearly isolates the independent variable (presence of coating vs. FEC alone), includes the mandated power analysis, and manages safety risks effectively. The opposing idea's rejection on novelty, combined with its unresolved safety hazards and methodological flaws, makes it a much weaker candidate. This idea's potential to eliminate redundant manufacturing steps offers a massive impact on commercial viability, cost, and time, perfectly aligning with our evaluation criteria.</w:t>
      </w:r>
    </w:p>
    <w:p>
      <w:pPr>
        <w:pStyle w:val="ListBullet"/>
      </w:pPr>
      <w:r>
        <w:rPr>
          <w:b/>
        </w:rPr>
        <w:t>Turn 5, Closing rationale:</w:t>
      </w:r>
      <w:r>
        <w:rPr/>
        <w:t xml:space="preserve"> This idea provides a rigorous, highly impactful null-hypothesis test that challenges prevailing assumptions about the necessity of physical coatings when chemical additives are optimized. It explicitly satisfies the constraint for a power analysis, manages safety risks within standard laboratory protocols, and received universally positive reviews for its methodological soundness. The opposing idea suffers from a lack of novelty, omits the required power analysis, and introduces severe, unresolved safety and methodological concerns regarding its thermal runaway testing.</w:t>
      </w:r>
    </w:p>
    <w:p>
      <w:r>
        <w:rPr/>
        <w:t>The judge ruled this a win with confidence 0.75. Rationale: This idea provides a rigorous, highly impactful null-hypothesis test that challenges prevailing assumptions about the necessity of physical coatings when chemical additives are optimized. It explicitly satisfies the constraint for a power analysis, manages safety risks within standard laboratory protocols, and received universally positive reviews for its methodological soundness. The opposing idea suffers from a lack of novelty, omits the required power analysis, and introduces severe, unresolved safety and methodological concerns regarding its thermal runaway testing.</w:t>
      </w:r>
    </w:p>
    <w:p>
      <w:pPr>
        <w:pStyle w:val="Heading4"/>
      </w:pPr>
      <w:r>
        <w:rPr/>
        <w:t>Debate against A 20 nm Nitrogen-doped Carbon Coating</w:t>
      </w:r>
    </w:p>
    <w:p>
      <w:pPr>
        <w:pStyle w:val="ListBullet"/>
      </w:pPr>
      <w:r>
        <w:rPr>
          <w:b/>
        </w:rPr>
        <w:t>Turn 1:</w:t>
      </w:r>
      <w:r>
        <w:rPr/>
        <w:t xml:space="preserve"> To begin, let us summarize the two competing hypotheses and their initial reviews. This idea posits a null-hypothesis approach: it claims that protective interphase coatings provide no statistically significant cycle life benefit when the electrolyte contains an optimized concentration (10 wt%) of fluoroethylene carbonate (FEC). The reviews for this idea are overwhelmingly positive. The novelty review praises it as a valuable methodological check against the prevailing coating paradigm, and the methods review highlights its explicit inclusion of a power analysis to prove statistical equivalence. The opposing idea proposes a specific intervention: applying a 20 nm nitrogen-doped carbon coating via chemical vapor deposition (CVD) alongside a 10 wt% FEC electrolyte additive to achieve &gt;80% capacity retention at 300 cycles. The reviews for the opposing idea are mixed to negative. The novelty review outright rejects it, stating that combining N-doped carbon and FEC is a ubiquitous, standard engineering optimization rather than a novel scientific direction. Furthermore, the methods review flags the absence of a power analysis and blinding protocols, which are critical given the high batch-to-batch variance of CVD processes.</w:t>
      </w:r>
    </w:p>
    <w:p>
      <w:pPr>
        <w:pStyle w:val="ListBullet"/>
      </w:pPr>
      <w:r>
        <w:rPr>
          <w:b/>
        </w:rPr>
        <w:t>Turn 2:</w:t>
      </w:r>
      <w:r>
        <w:rPr/>
        <w:t xml:space="preserve"> Let us evaluate both hypotheses against the stated Goal, Criteria, and Constraints. This idea excels in "Information gain regarding failure modes" and "Impact on commercial viability." By rigorously testing whether physical coatings are redundant in the presence of optimized chemical additives, it could potentially eliminate a costly and time-consuming manufacturing step. It also successfully meets the constraint requiring a power analysis to justify sample size. However, it falls short on the constraint requiring the specification of the exact chemical composition, thickness, and application method of the interphase coating, as well as specific C-rates, keeping its parameters somewhat generalized. The opposing idea meets the constraints for specifying the coating (20 nm N-doped carbon via CVD) and the C-rate (0.2C). However, it fails the critical constraint requiring a power analysis. In terms of the criteria, its "Cost/time of coating process" is high due to the CVD requirement, and its "Information gain" is low because, as the novelty reviewer pointed out, this combination is already standard practice in the field.</w:t>
      </w:r>
    </w:p>
    <w:p>
      <w:pPr>
        <w:pStyle w:val="ListBullet"/>
      </w:pPr>
      <w:r>
        <w:rPr>
          <w:b/>
        </w:rPr>
        <w:t>Turn 3:</w:t>
      </w:r>
      <w:r>
        <w:rPr/>
        <w:t xml:space="preserve"> We must now critically examine the weaknesses and potential flaws in each proposal. The primary weakness of this idea is its lack of specificity regarding the coating it intends to test as a comparator, and the missing C-rate definitions. To be executed, the experimental protocol would need to define a representative coating (or a selection of them) and standard cycling rates. However, its fundamental experimental design—using a TOST (Two One-Sided Tests) framework for equivalence testing—is highly robust. The flaws in the opposing idea are much more severe. The novelty review identified a fatal flaw: the hypothesis lacks fundamental originality. Testing a well-known coating with a well-known additive yields minimal scientific advancement. Furthermore, the methods review identified a critical gap: without an a priori power analysis, the high variance inherent to CVD on nanoparticles will likely render the standard small sample sizes severely underpowered, making any observed "synergy" statistically unreliable.</w:t>
      </w:r>
    </w:p>
    <w:p>
      <w:pPr>
        <w:pStyle w:val="ListBullet"/>
      </w:pPr>
      <w:r>
        <w:rPr>
          <w:b/>
        </w:rPr>
        <w:t>Turn 4:</w:t>
      </w:r>
      <w:r>
        <w:rPr/>
        <w:t xml:space="preserve"> Comparing the two, this idea offers a paradigm-shifting approach. Instead of proposing yet another incremental coating, it asks a fundamental question about the necessity of coatings altogether when the chemical SEI is properly stabilized. This provides immense value to commercial viability and cost reduction. The opposing idea, while detailing its materials well, proposes an unoriginal experiment with flawed statistical planning. An unresolved fatal flaw in novelty and methodology outweighs the missing parametric specifics, which can be easily defined during the final protocol generation. This idea's rigorous approach to falsification and its inclusion of a power analysis make it the superior scientific endeavor.</w:t>
      </w:r>
    </w:p>
    <w:p>
      <w:pPr>
        <w:pStyle w:val="ListBullet"/>
      </w:pPr>
      <w:r>
        <w:rPr>
          <w:b/>
        </w:rPr>
        <w:t>Turn 4, Closing rationale:</w:t>
      </w:r>
      <w:r>
        <w:rPr/>
        <w:t xml:space="preserve"> This idea provides a highly novel, rigorous methodological check on the necessity of physical coatings in silicon anodes. By explicitly incorporating a power analysis to test for statistical equivalence, it offers a robust experimental design that could significantly impact commercial battery manufacturing by eliminating redundant, costly coating processes. The opposing idea, conversely, is rejected for lacking fundamental novelty and failing to include necessary statistical power justifications for its high-variance CVD process.</w:t>
      </w:r>
    </w:p>
    <w:p>
      <w:r>
        <w:rPr/>
        <w:t>The judge ruled this a win with confidence 0.70. Rationale: this idea provides a highly novel, rigorous methodological check on the necessity of physical coatings in silicon anodes. By explicitly incorporating a power analysis to test for statistical equivalence, it offers a robust experimental design that could significantly impact commercial battery manufacturing by eliminating redundant, costly coating processes. The opposing idea, conversely, is rejected for lacking fundamental novelty and failing to include necessary statistical power justifications for its high-variance CVD process. Rematch: this pair also met in Swiss round 3. Both judgements are recorded; this multi-turn debate is the later, decisive Elo update.</w:t>
      </w:r>
    </w:p>
    <w:p>
      <w:r>
        <w:rPr/>
        <w:t>Three of these matches carry no debate transcript.</w:t>
      </w:r>
    </w:p>
    <w:p>
      <w:pPr>
        <w:pStyle w:val="ListBullet"/>
      </w:pPr>
      <w:r>
        <w:rPr>
          <w:b/>
        </w:rPr>
        <w:t>Round 1 against The Apparent Cycle Life Extension Attributed to Protective Coatings (win):</w:t>
      </w:r>
      <w:r>
        <w:rPr/>
        <w:t xml:space="preserve"> While both hypotheses fail to specify the exact coating composition and C-rates as requested by the constraints, this idea avoids the fatal domain-transfer error of the opposing idea and presents a safer, more externally valid, and highly informative experimental design.</w:t>
      </w:r>
    </w:p>
    <w:p>
      <w:pPr>
        <w:pStyle w:val="ListBullet"/>
      </w:pPr>
      <w:r>
        <w:rPr>
          <w:b/>
        </w:rPr>
        <w:t>Round 2 against A Self-healing Supramolecular Polymer Coating Incorporating Ureido-pyrimidinone (UPy) Motifs (win):</w:t>
      </w:r>
      <w:r>
        <w:rPr/>
        <w:t xml:space="preserve"> This idea, on the other hand, presents a highly impactful and feasible null-hypothesis test. By challenging the necessity of physical coatings when the electrolyte is optimized with FEC, it addresses a critical question in battery manufacturing. If validated, it could significantly reduce manufacturing complexity and costs. It is well-supported by the provided evidence, methodologically sound (including a power analysis for equivalence testing), and advances across all review categories.</w:t>
      </w:r>
    </w:p>
    <w:p>
      <w:pPr>
        <w:pStyle w:val="ListBullet"/>
      </w:pPr>
      <w:r>
        <w:rPr>
          <w:b/>
        </w:rPr>
        <w:t>Round 3 against A 20 nm Nitrogen-doped Carbon Coating (win):</w:t>
      </w:r>
      <w:r>
        <w:rPr/>
        <w:t xml:space="preserve"> In contrast, the opposing idea proposes an incremental combination of two well-documented strategies (N-doped carbon and FEC), which the novelty review correctly identifies as lacking fundamental originality. Additionally, the opposing idea fails to include the required power analysis, a critical omission given the high variance associated with CVD processes. This idea offers greater expected information gain by rigorously isolating the true source of cycle life improvements and providing a critical methodological check on confounding variables.</w:t>
      </w:r>
    </w:p>
    <w:p>
      <w:bookmarkStart w:id="112069" w:name="_Toc_dossier22"/>
      <w:pPr>
        <w:pStyle w:val="Heading2"/>
      </w:pPr>
      <w:r>
        <w:rPr/>
        <w:t>The Apparent Cycle Life Extension Attributed to Protective Coatings</w:t>
      </w:r>
      <w:bookmarkEnd w:id="112069"/>
    </w:p>
    <w:p>
      <w:r>
        <w:rPr/>
        <w:t>Rank: 2</w:t>
      </w:r>
    </w:p>
    <w:p>
      <w:r>
        <w:rPr/>
        <w:t>Elo: 1232</w:t>
      </w:r>
    </w:p>
    <w:p>
      <w:r>
        <w:rPr/>
        <w:t>Category: Experimental &gt; Mechanical Constraint and Testing Artifacts &gt; Falsification-led</w:t>
      </w:r>
    </w:p>
    <w:p>
      <w:r>
        <w:rPr/>
        <w:t>Evidence support: unverified.</w:t>
      </w:r>
    </w:p>
    <w:p>
      <w:bookmarkStart w:id="194562" w:name="_Toc_dossier23"/>
      <w:pPr>
        <w:pStyle w:val="Heading3"/>
      </w:pPr>
      <w:r>
        <w:rPr/>
        <w:t>Idea Proposal</w:t>
      </w:r>
      <w:bookmarkEnd w:id="194562"/>
    </w:p>
    <w:p>
      <w:r>
        <w:rPr/>
        <w:t>The apparent cycle life extension attributed to protective coatings is primarily an artifact of applied stack pressure; under commercially relevant low stack pressures (&lt;100 kPa), coated and uncoated silicon anodes will exhibit identical capacity fade rates.</w:t>
      </w:r>
    </w:p>
    <w:p>
      <w:bookmarkStart w:id="214802" w:name="_Toc_dossier24"/>
      <w:pPr>
        <w:pStyle w:val="Heading3"/>
      </w:pPr>
      <w:r>
        <w:rPr/>
        <w:t>Description</w:t>
      </w:r>
      <w:bookmarkEnd w:id="214802"/>
    </w:p>
    <w:p>
      <w:r>
        <w:rPr/>
        <w:t>Laboratory tests often use high stack pressures (e.g., 10-50 MPa) which mechanically constrain the silicon (the claim drawn from Monothetic and conductive network and mechanical stress releasing layer on micron-silicon anode enabling high-energy solid-state battery). It is hypothesized that without this external constraint, the internal stress of volume expansion will rupture any nanometer-scale coating, rendering it useless.</w:t>
      </w:r>
    </w:p>
    <w:p>
      <w:r>
        <w:rPr/>
        <w:t>These are the predictions that separate it from its neighbours: at 50 MPa stack pressure, coated anodes outperform uncoated anodes; at &lt;100 kPa stack pressure, both coated and uncoated anodes fail within the same number of cycles; and post-mortem analysis at low pressure will show complete mechanical failure of the coating.</w:t>
      </w:r>
    </w:p>
    <w:p>
      <w:r>
        <w:rPr/>
        <w:t>Two competing readings of the same situation have to be displaced: coatings provide chemical SEI stability that extends life regardless of mechanical fracturing, and certain elastic coatings survive low pressure, while rigid coatings fail.</w:t>
      </w:r>
    </w:p>
    <w:p>
      <w:r>
        <w:rPr/>
        <w:t>This is the result that would falsify it: coated silicon anodes demonstrate a statistically significant (&gt;20%) improvement in cycle life over uncoated anodes when both are tested under low (&lt;100 kPa) stack pressure.</w:t>
      </w:r>
    </w:p>
    <w:p>
      <w:bookmarkStart w:id="444791" w:name="_Toc_dossier25"/>
      <w:pPr>
        <w:pStyle w:val="Heading3"/>
      </w:pPr>
      <w:r>
        <w:rPr/>
        <w:t>Revised Form Recommended</w:t>
      </w:r>
      <w:bookmarkEnd w:id="444791"/>
    </w:p>
    <w:p>
      <w:r>
        <w:rPr/>
        <w:t>This is the form the meta-review recommends, and it is not the form ranked above: evolution rewrote the idea in rounds one and two, and this is the cumulative result. The rounds addressed, between them, missing exact chemical composition, thickness, application method of the coating; missing specific C-rates; needs TOST framework for equivalence testing; needs in situ dilatometry and cross-sectional SEM to distinguish contact loss from coating rupture; and minor clarification on cell format. The rewrite leaves alternative explanations, required inputs and dependencies, and principal risks unchanged. It was re-reviewed after the rewrite: one review said advance the idea as written.</w:t>
      </w:r>
    </w:p>
    <w:p>
      <w:r>
        <w:rPr>
          <w:b/>
        </w:rPr>
        <w:t>Core idea:</w:t>
      </w:r>
      <w:r>
        <w:rPr/>
        <w:t xml:space="preserve"> The apparent cycle life extension of a 10 nm CVD amorphous carbon coating on silicon anodes is an artifact of high stack pressures (e.g., 50 MPa); under commercially relevant low pressures (&lt;100 kPa), coated and uncoated anodes will exhibit statistically equivalent capacity fade (±5%) at 0.2C, tested in single-layer pouch cells.</w:t>
      </w:r>
    </w:p>
    <w:p>
      <w:r>
        <w:rPr>
          <w:b/>
        </w:rPr>
        <w:t>Mechanism and rationale:</w:t>
      </w:r>
      <w:r>
        <w:rPr/>
        <w:t xml:space="preserve"> Laboratory tests often use high stack pressures (e.g., 50 MPa) which mechanically constrain the silicon (the claim drawn from Monothetic and conductive network and mechanical stress releasing layer on micron-silicon anode enabling high-energy solid-state battery). Without this constraint (&lt;100 kPa), the internal stress of volume expansion will rupture the 10 nm CVD carbon coating. In situ dilatometry and cross-sectional SEM will distinguish SEI pulverization from simple electrical delamination.</w:t>
      </w:r>
    </w:p>
    <w:p>
      <w:r>
        <w:rPr>
          <w:b/>
        </w:rPr>
        <w:t>Discriminating predictions:</w:t>
      </w:r>
      <w:r>
        <w:rPr/>
        <w:t xml:space="preserve"> At 50 MPa, the 10 nm coated anodes will outperform uncoated anodes by &gt;15% at cycle 200; at &lt;100 kPa, a TOST analysis will show equivalent capacity retention (±5%) between coated and uncoated anodes at cycle 200; and cross-sectional SEM will show complete mechanical rupture of the coating at &lt;100 kPa.</w:t>
      </w:r>
    </w:p>
    <w:p>
      <w:r>
        <w:rPr>
          <w:b/>
        </w:rPr>
        <w:t>Falsifier:</w:t>
      </w:r>
      <w:r>
        <w:rPr/>
        <w:t xml:space="preserve"> At &lt;100 kPa stack pressure, the 10 nm CVD carbon-coated silicon demonstrates a statistically significant (&gt;5%) improvement in capacity retention over uncoated silicon at cycle 200 (0.2C).</w:t>
      </w:r>
    </w:p>
    <w:p>
      <w:r>
        <w:rPr>
          <w:b/>
        </w:rPr>
        <w:t>Go/no-go tests:</w:t>
      </w:r>
      <w:r>
        <w:rPr/>
        <w:t xml:space="preserve"> Calibrate pressure rigs to ensure accurate application of &lt;100 kPa and 50 MPa using pressure-sensitive films, and conduct a priori power analysis for the TOST equivalence framework.</w:t>
      </w:r>
    </w:p>
    <w:p>
      <w:bookmarkStart w:id="420932" w:name="_Toc_dossier26"/>
      <w:pPr>
        <w:pStyle w:val="Heading3"/>
      </w:pPr>
      <w:r>
        <w:rPr/>
        <w:t>Reviews</w:t>
      </w:r>
      <w:bookmarkEnd w:id="420932"/>
    </w:p>
    <w:p>
      <w:pPr>
        <w:pStyle w:val="Heading4"/>
      </w:pPr>
      <w:r>
        <w:rPr/>
        <w:t>Summary</w:t>
      </w:r>
    </w:p>
    <w:p>
      <w:pPr>
        <w:pStyle w:val="Heading5"/>
      </w:pPr>
      <w:r>
        <w:rPr/>
        <w:t>1. Executive Verdict</w:t>
      </w:r>
    </w:p>
    <w:p>
      <w:r>
        <w:rPr/>
        <w:t>This idea finished rank 2 on an Elo of 1232 and was carried forward onto the shortlist, averaging 3.6 of five across five reviews.</w:t>
      </w:r>
    </w:p>
    <w:p>
      <w:pPr>
        <w:pStyle w:val="Heading5"/>
      </w:pPr>
      <w:r>
        <w:rPr/>
        <w:t>2. Critical Flaws</w:t>
      </w:r>
    </w:p>
    <w:p>
      <w:r>
        <w:rPr/>
        <w:t>The novelty and feasibility reviews recorded two fatal flaws against this idea. They are printed in full under Deep Verification below. Nothing in this run tested them, and no reviewer withdrew any of them.</w:t>
      </w:r>
    </w:p>
    <w:p>
      <w:pPr>
        <w:pStyle w:val="Heading5"/>
      </w:pPr>
      <w:r>
        <w:rPr/>
        <w:t>3. Identified issues &amp; Validated Risks</w:t>
      </w:r>
    </w:p>
    <w:p>
      <w:r>
        <w:rPr/>
        <w:t>Low pressure cells may fail due to loss of electrical contact rather than coating failure, confounding results; and requires large sample sizes to prove the null hypothesis at low pressure.</w:t>
      </w:r>
    </w:p>
    <w:p>
      <w:pPr>
        <w:pStyle w:val="Heading5"/>
      </w:pPr>
      <w:r>
        <w:rPr/>
        <w:t>4. Addressed Objections</w:t>
      </w:r>
    </w:p>
    <w:p>
      <w:r>
        <w:rPr/>
        <w:t>The correctness review answered: Even if the claim drawn from Monothetic and conductive network and mechanical stress releasing layer on micron-silicon anode enabling high-energy solid-state battery is specific to ASSBs, the general reliance on pressure cells in lab testing is a known confounding variable that warrants investigation. The novelty review answered: While acknowledged, few studies explicitly design a falsification test to prove coatings are redundant artifacts of pressure at commercial scales. The feasibility review answered: In situ thickness measurements (dilatometry) must be coupled with the electrical testing to separate contact loss from SEI-driven capacity fade, and a TOST framework must be defined. The impact review answered: Careful cell design and post-mortem analysis (e.g., cross-sectional SEM) can distinguish between SEI growth/pulverization and simple delamination. The safety review answered: Using certified hydraulic presses with safety cages and monitoring cell temperature/voltage during compression mitigates these risks.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ability to precisely control and measure stack pressure from 100 kPa to 50 MPa, and identical cell formats (e.g., pouch cells) for both pressure regimes. Its go/no-go tests: calibrate pressure rigs to ensure accurate application of &lt;100 kPa, and run a pilot test to ensure baseline uncoated cells function at &lt;100 kPa without immediate delamination.</w:t>
      </w:r>
    </w:p>
    <w:p>
      <w:pPr>
        <w:pStyle w:val="Heading5"/>
      </w:pPr>
      <w:r>
        <w:rPr/>
        <w:t>8. Conclusion</w:t>
      </w:r>
    </w:p>
    <w:p>
      <w:r>
        <w:rPr/>
        <w:t>The next move is the go/no-go work under Feasibility Assessment above, and the falsifier under Description after it. Its lowest score, 2 of five, is shared by the novelty and feasibility reviews, both printed in full below: they are what to read before any of the above is commissioned.</w:t>
      </w:r>
    </w:p>
    <w:p>
      <w:pPr>
        <w:pStyle w:val="Heading4"/>
      </w:pPr>
      <w:r>
        <w:rPr/>
        <w:t>Correctness</w:t>
      </w:r>
    </w:p>
    <w:p>
      <w:r>
        <w:rPr/>
        <w:t>The claim drawn from Monothetic and conductive network and mechanical stress releasing layer on micron-silicon anode enabling high-energy solid-state battery supports the fact that methodological testing of silicon anodes often requires high constant stack pressure (e.g., 50 MPa).</w:t>
      </w:r>
    </w:p>
    <w:p>
      <w:r>
        <w:rPr/>
        <w:t>This review raised one objection and recorded one response.</w:t>
      </w:r>
    </w:p>
    <w:p>
      <w:r>
        <w:rPr/>
        <w:t>Answer: advance the idea as written, at the reviewer's stated confidence of 0.80</w:t>
      </w:r>
    </w:p>
    <w:p>
      <w:r>
        <w:rPr/>
        <w:t>Score: 5</w:t>
      </w:r>
    </w:p>
    <w:p>
      <w:pPr>
        <w:pStyle w:val="Heading4"/>
      </w:pPr>
      <w:r>
        <w:rPr/>
        <w:t>Novelty</w:t>
      </w:r>
    </w:p>
    <w:p>
      <w:r>
        <w:rPr/>
        <w:t>Challenges the external validity of a massive body of coating literature by proposing that stack pressure is the primary driver of cycle life, not the coatings themselves.</w:t>
      </w:r>
    </w:p>
    <w:p>
      <w:r>
        <w:rPr/>
        <w:t>Methodologically highly novel and disruptive to the current consensus.</w:t>
      </w:r>
    </w:p>
    <w:p>
      <w:r>
        <w:rPr/>
        <w:t>This review raised one objection and recorded one response.</w:t>
      </w:r>
    </w:p>
    <w:p>
      <w:r>
        <w:rPr/>
        <w:t>Answer: advance the idea as written, at the reviewer's stated confidence of 0.90, with the score capped by a fatal flaw</w:t>
      </w:r>
    </w:p>
    <w:p>
      <w:r>
        <w:rPr/>
        <w:t>Score: 2</w:t>
      </w:r>
    </w:p>
    <w:p>
      <w:pPr>
        <w:pStyle w:val="Heading4"/>
      </w:pPr>
      <w:r>
        <w:rPr/>
        <w:t>Feasibility</w:t>
      </w:r>
    </w:p>
    <w:p>
      <w:r>
        <w:rPr/>
        <w:t>Directly tests the confounding variable of stack pressure (&lt;100 kPa vs 50 MPa).</w:t>
      </w:r>
    </w:p>
    <w:p>
      <w:r>
        <w:rPr/>
        <w:t>Explicitly identifies the need for large sample sizes to prove the null hypothesis at low pressure.</w:t>
      </w:r>
    </w:p>
    <w:p>
      <w:r>
        <w:rPr/>
        <w:t>This review raised one objection and recorded one response.</w:t>
      </w:r>
    </w:p>
    <w:p>
      <w:r>
        <w:rPr/>
        <w:t>Answer: advance the idea as written, at the reviewer's stated confidence of 0.95, with the score capped by a fatal flaw</w:t>
      </w:r>
    </w:p>
    <w:p>
      <w:r>
        <w:rPr/>
        <w:t>Score: 2</w:t>
      </w:r>
    </w:p>
    <w:p>
      <w:pPr>
        <w:pStyle w:val="Heading4"/>
      </w:pPr>
      <w:r>
        <w:rPr/>
        <w:t>Impact</w:t>
      </w:r>
    </w:p>
    <w:p>
      <w:r>
        <w:rPr/>
        <w:t>Challenges a fundamental assumption in laboratory testing of silicon anodes.</w:t>
      </w:r>
    </w:p>
    <w:p>
      <w:r>
        <w:rPr/>
        <w:t>Extremely high information gain and importance for the field.</w:t>
      </w:r>
    </w:p>
    <w:p>
      <w:r>
        <w:rPr/>
        <w:t>Very feasible, low cost, and high external validity for commercial pouch/cylindrical cells.</w:t>
      </w:r>
    </w:p>
    <w:p>
      <w:r>
        <w:rPr/>
        <w:t>This review raised one objection and recorded one response.</w:t>
      </w:r>
    </w:p>
    <w:p>
      <w:r>
        <w:rPr/>
        <w:t>Answer: advance the idea as written, at the reviewer's stated confidence of 0.95</w:t>
      </w:r>
    </w:p>
    <w:p>
      <w:r>
        <w:rPr/>
        <w:t>Score: 5</w:t>
      </w:r>
    </w:p>
    <w:p>
      <w:pPr>
        <w:pStyle w:val="Heading4"/>
      </w:pPr>
      <w:r>
        <w:rPr/>
        <w:t>Safety</w:t>
      </w:r>
    </w:p>
    <w:p>
      <w:r>
        <w:rPr/>
        <w:t>Involves testing battery cells under varying mechanical stack pressures, including up to 50 MPa.</w:t>
      </w:r>
    </w:p>
    <w:p>
      <w:r>
        <w:rPr/>
        <w:t>Standard post-mortem analysis of battery cells.</w:t>
      </w:r>
    </w:p>
    <w:p>
      <w:r>
        <w:rPr/>
        <w:t>This review raised two objections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novelty and feasibility reviews record two fatal flaws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novelty review</w:t>
      </w:r>
    </w:p>
    <w:p>
      <w:r>
        <w:rPr/>
        <w:t>None identified regarding novelty; it is a strong critical hypothesis.</w:t>
      </w:r>
    </w:p>
    <w:p>
      <w:pPr>
        <w:pStyle w:val="Heading5"/>
      </w:pPr>
      <w:r>
        <w:rPr/>
        <w:t>2. Fatal flaw recorded by the feasibility review</w:t>
      </w:r>
    </w:p>
    <w:p>
      <w:r>
        <w:rPr/>
        <w:t>Proving equivalence (that coated and uncoated perform identically at low pressure) requires a formal Two One-Sided Tests (TOST) procedure, which is not explicitly detailed.</w:t>
      </w:r>
    </w:p>
    <w:p>
      <w:pPr>
        <w:pStyle w:val="Heading5"/>
      </w:pPr>
      <w:r>
        <w:rPr/>
        <w:t>3. Raised by the correctness review</w:t>
      </w:r>
    </w:p>
    <w:p>
      <w:r>
        <w:rPr/>
        <w:t>The claim drawn from Monothetic and conductive network and mechanical stress releasing layer on micron-silicon anode enabling high-energy solid-state battery specifically refers to solid-state batteries, where high pressure is standard for maintaining solid-solid contact, which may not generalize to liquid electrolyte coin/pouch cells.</w:t>
      </w:r>
    </w:p>
    <w:p>
      <w:pPr>
        <w:pStyle w:val="Heading5"/>
      </w:pPr>
      <w:r>
        <w:rPr/>
        <w:t>4. Raised by the novelty review</w:t>
      </w:r>
    </w:p>
    <w:p>
      <w:r>
        <w:rPr/>
        <w:t>Some literature already acknowledges pressure effects on silicon anodes.</w:t>
      </w:r>
    </w:p>
    <w:p>
      <w:pPr>
        <w:pStyle w:val="Heading5"/>
      </w:pPr>
      <w:r>
        <w:rPr/>
        <w:t>5. Raised by the feasibility review</w:t>
      </w:r>
    </w:p>
    <w:p>
      <w:r>
        <w:rPr/>
        <w:t>If uncoated cells swell more and lose contact faster, they might fail earlier for reasons unrelated to SEI stability, confounding the equivalence test.</w:t>
      </w:r>
    </w:p>
    <w:p>
      <w:pPr>
        <w:pStyle w:val="Heading5"/>
      </w:pPr>
      <w:r>
        <w:rPr/>
        <w:t>6. Raised by the impact review</w:t>
      </w:r>
    </w:p>
    <w:p>
      <w:r>
        <w:rPr/>
        <w:t>Differentiating between coating failure and simple electrical delamination at low pressure may be difficult.</w:t>
      </w:r>
    </w:p>
    <w:p>
      <w:pPr>
        <w:pStyle w:val="Heading5"/>
      </w:pPr>
      <w:r>
        <w:rPr/>
        <w:t>7. Raised by the safety review</w:t>
      </w:r>
    </w:p>
    <w:p>
      <w:r>
        <w:rPr/>
        <w:t>Applying 50 MPa of pressure to battery cells creates a significant mechanical hazard; structural failure of the rig could cause injury.</w:t>
      </w:r>
    </w:p>
    <w:p>
      <w:pPr>
        <w:pStyle w:val="Heading5"/>
      </w:pPr>
      <w:r>
        <w:rPr/>
        <w:t>8. Raised by the safety review</w:t>
      </w:r>
    </w:p>
    <w:p>
      <w:r>
        <w:rPr/>
        <w:t>Crushing cells at high pressure may induce internal short circuits and thermal runaway.</w:t>
      </w:r>
    </w:p>
    <w:p>
      <w:bookmarkStart w:id="394242" w:name="_Toc_dossier27"/>
      <w:pPr>
        <w:pStyle w:val="Heading3"/>
      </w:pPr>
      <w:r>
        <w:rPr/>
        <w:t>Tournament</w:t>
      </w:r>
      <w:bookmarkEnd w:id="394242"/>
    </w:p>
    <w:p>
      <w:pPr>
        <w:pStyle w:val="Heading4"/>
      </w:pPr>
      <w:r>
        <w:rPr/>
        <w:t>Match summary</w:t>
      </w:r>
    </w:p>
    <w:p>
      <w:pPr>
        <w:pStyle w:val="ListBullet"/>
      </w:pPr>
      <w:r>
        <w:rPr/>
        <w:t>Total matches: 6</w:t>
      </w:r>
    </w:p>
    <w:p>
      <w:pPr>
        <w:pStyle w:val="ListBullet"/>
      </w:pPr>
      <w:r>
        <w:rPr/>
        <w:t>Matches won: 4</w:t>
      </w:r>
    </w:p>
    <w:p>
      <w:pPr>
        <w:pStyle w:val="ListBullet"/>
      </w:pPr>
      <w:r>
        <w:rPr/>
        <w:t>Matches lost: 2</w:t>
      </w:r>
    </w:p>
    <w:p>
      <w:pPr>
        <w:pStyle w:val="ListBullet"/>
      </w:pPr>
      <w:r>
        <w:rPr/>
        <w:t>Matches tied: 0</w:t>
      </w:r>
    </w:p>
    <w:p>
      <w:pPr>
        <w:pStyle w:val="ListBullet"/>
      </w:pPr>
      <w:r>
        <w:rPr/>
        <w:t>Win rate: 67%</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r>
        <w:tc>
          <w:tcPr>
            <w:tcW w:type="dxa" w:w="691"/>
          </w:tcPr>
          <w:p>
            <w:r>
              <w:rPr>
                <w:sz w:val="17"/>
              </w:rPr>
              <w:t>2</w:t>
            </w:r>
          </w:p>
        </w:tc>
        <w:tc>
          <w:tcPr>
            <w:tcW w:type="dxa" w:w="5182"/>
          </w:tcPr>
          <w:p>
            <w:r>
              <w:rPr>
                <w:sz w:val="17"/>
              </w:rPr>
              <w:t>A Dense, 2 nm Atomic Layer Deposited (ALD) Al2O3</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1134"/>
          </w:tcPr>
          <w:p>
            <w:r>
              <w:rPr>
                <w:sz w:val="17"/>
              </w:rPr>
              <w:t>Model, single pass</w:t>
            </w:r>
          </w:p>
        </w:tc>
      </w:tr>
      <w:tr>
        <w:tc>
          <w:tcPr>
            <w:tcW w:type="dxa" w:w="691"/>
          </w:tcPr>
          <w:p>
            <w:r>
              <w:rPr>
                <w:sz w:val="17"/>
              </w:rPr>
              <w:t>3</w:t>
            </w:r>
          </w:p>
        </w:tc>
        <w:tc>
          <w:tcPr>
            <w:tcW w:type="dxa" w:w="5182"/>
          </w:tcPr>
          <w:p>
            <w:r>
              <w:rPr>
                <w:sz w:val="17"/>
              </w:rPr>
              <w:t>A Self-healing Supramolecular Polymer Coating Incorporating Ureido-pyrimidinone (UPy) Motifs</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4</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1216</w:t>
            </w:r>
          </w:p>
        </w:tc>
        <w:tc>
          <w:tcPr>
            <w:tcW w:type="dxa" w:w="837"/>
          </w:tcPr>
          <w:p>
            <w:r>
              <w:rPr>
                <w:sz w:val="17"/>
              </w:rPr>
              <w:t>1201</w:t>
            </w:r>
          </w:p>
        </w:tc>
        <w:tc>
          <w:tcPr>
            <w:tcW w:type="dxa" w:w="1134"/>
          </w:tcPr>
          <w:p>
            <w:r>
              <w:rPr>
                <w:sz w:val="17"/>
              </w:rPr>
              <w:t>Model, debated</w:t>
            </w:r>
          </w:p>
        </w:tc>
      </w:tr>
      <w:tr>
        <w:tc>
          <w:tcPr>
            <w:tcW w:type="dxa" w:w="691"/>
          </w:tcPr>
          <w:p>
            <w:r>
              <w:rPr>
                <w:sz w:val="17"/>
              </w:rPr>
              <w:t>4</w:t>
            </w:r>
          </w:p>
        </w:tc>
        <w:tc>
          <w:tcPr>
            <w:tcW w:type="dxa" w:w="5182"/>
          </w:tcPr>
          <w:p>
            <w:r>
              <w:rPr>
                <w:sz w:val="17"/>
              </w:rPr>
              <w:t>Encapsulating Silicon Nanoparticles in a Conductive Carbon Shell</w:t>
            </w:r>
          </w:p>
        </w:tc>
        <w:tc>
          <w:tcPr>
            <w:tcW w:type="dxa" w:w="663"/>
          </w:tcPr>
          <w:p>
            <w:r>
              <w:rPr>
                <w:sz w:val="17"/>
              </w:rPr>
              <w:t>win</w:t>
            </w:r>
          </w:p>
        </w:tc>
        <w:tc>
          <w:tcPr>
            <w:tcW w:type="dxa" w:w="951"/>
          </w:tcPr>
          <w:p>
            <w:r>
              <w:rPr>
                <w:sz w:val="17"/>
              </w:rPr>
              <w:t>1201</w:t>
            </w:r>
          </w:p>
        </w:tc>
        <w:tc>
          <w:tcPr>
            <w:tcW w:type="dxa" w:w="837"/>
          </w:tcPr>
          <w:p>
            <w:r>
              <w:rPr>
                <w:sz w:val="17"/>
              </w:rPr>
              <w:t>1217</w:t>
            </w:r>
          </w:p>
        </w:tc>
        <w:tc>
          <w:tcPr>
            <w:tcW w:type="dxa" w:w="1134"/>
          </w:tcPr>
          <w:p>
            <w:r>
              <w:rPr>
                <w:sz w:val="17"/>
              </w:rPr>
              <w:t>Model, debated</w:t>
            </w:r>
          </w:p>
        </w:tc>
      </w:tr>
      <w:tr>
        <w:tc>
          <w:tcPr>
            <w:tcW w:type="dxa" w:w="691"/>
          </w:tcPr>
          <w:p>
            <w:r>
              <w:rPr>
                <w:sz w:val="17"/>
              </w:rPr>
              <w:t>4</w:t>
            </w:r>
          </w:p>
        </w:tc>
        <w:tc>
          <w:tcPr>
            <w:tcW w:type="dxa" w:w="5182"/>
          </w:tcPr>
          <w:p>
            <w:r>
              <w:rPr>
                <w:sz w:val="17"/>
              </w:rPr>
              <w:t>A 20 nm Nitrogen-doped Carbon Coating</w:t>
            </w:r>
          </w:p>
        </w:tc>
        <w:tc>
          <w:tcPr>
            <w:tcW w:type="dxa" w:w="663"/>
          </w:tcPr>
          <w:p>
            <w:r>
              <w:rPr>
                <w:sz w:val="17"/>
              </w:rPr>
              <w:t>win</w:t>
            </w:r>
          </w:p>
        </w:tc>
        <w:tc>
          <w:tcPr>
            <w:tcW w:type="dxa" w:w="951"/>
          </w:tcPr>
          <w:p>
            <w:r>
              <w:rPr>
                <w:sz w:val="17"/>
              </w:rPr>
              <w:t>1217</w:t>
            </w:r>
          </w:p>
        </w:tc>
        <w:tc>
          <w:tcPr>
            <w:tcW w:type="dxa" w:w="837"/>
          </w:tcPr>
          <w:p>
            <w:r>
              <w:rPr>
                <w:sz w:val="17"/>
              </w:rPr>
              <w:t>1232</w:t>
            </w:r>
          </w:p>
        </w:tc>
        <w:tc>
          <w:tcPr>
            <w:tcW w:type="dxa" w:w="1134"/>
          </w:tcPr>
          <w:p>
            <w:r>
              <w:rPr>
                <w:sz w:val="17"/>
              </w:rPr>
              <w:t>Model, debated</w:t>
            </w:r>
          </w:p>
        </w:tc>
      </w:tr>
    </w:tbl>
    <w:p/>
    <w:p>
      <w:pPr>
        <w:pStyle w:val="Heading4"/>
      </w:pPr>
      <w:r>
        <w:rPr/>
        <w:t>Debate against Protective Interphase Coatings Provide No Statistically Significant Cycle Life</w:t>
      </w:r>
    </w:p>
    <w:p>
      <w:pPr>
        <w:pStyle w:val="ListBullet"/>
      </w:pPr>
      <w:r>
        <w:rPr>
          <w:b/>
        </w:rPr>
        <w:t>Turn 1, Expert A:</w:t>
      </w:r>
      <w:r>
        <w:rPr/>
        <w:t xml:space="preserve"> Let us begin by summarizing the two hypotheses under consideration. The opposing idea posits that protective interphase coatings on silicon anodes are redundant if the electrolyte contains an optimized 10 wt% concentration of fluoroethylene carbonate (FEC), which alone forms a sufficiently stable SEI. Its reviews are uniformly positive, highlighting its strong control and potential to simplify manufacturing. This idea argues that the apparent benefits of coatings are merely artifacts of the high stack pressures (e.g., 50 MPa) often used in laboratory testing. It claims that at commercially relevant low pressures (&lt;100 kPa), coated and uncoated anodes will perform identically. While praised for its disruptive novelty, this idea received a "revise" recommendation from the safety and governance review due to the mechanical hazards of applying 50 MPa of pressure.</w:t>
      </w:r>
    </w:p>
    <w:p>
      <w:pPr>
        <w:pStyle w:val="ListBullet"/>
      </w:pPr>
      <w:r>
        <w:rPr>
          <w:b/>
        </w:rPr>
        <w:t>Turn 2, Expert B:</w:t>
      </w:r>
      <w:r>
        <w:rPr/>
        <w:t xml:space="preserve"> We must evaluate these hypotheses against our strict constraints. The prompt requires specifying the exact chemical composition, thickness, and application method of the interphase coating, as well as specific C-rates for formation and long-term cycling. Both hypotheses fail to provide these specific details in their current text, which is a shared weakness. However, looking at the other constraints, the opposing idea explicitly includes a power analysis to justify sample size in its go/no-go tests. This idea mentions needing large sample sizes but lacks the explicit power analysis step.</w:t>
      </w:r>
    </w:p>
    <w:p>
      <w:pPr>
        <w:pStyle w:val="ListBullet"/>
      </w:pPr>
      <w:r>
        <w:rPr>
          <w:b/>
        </w:rPr>
        <w:t>Turn 2, Expert C:</w:t>
      </w:r>
      <w:r>
        <w:rPr/>
        <w:t xml:space="preserve"> Additionally, we must consider the validity of the foundational premises. The opposing idea relies on the well-documented role of FEC in liquid electrolyte systems. This idea relies on the claim drawn from Monothetic and conductive network and mechanical stress releasing layer on micron-silicon anode enabling high-energy solid-state battery to justify its assertion that lab tests use 10-50 MPa of pressure. However, the evidence and correctness review astutely points out that the claim drawn from Monothetic and conductive network and mechanical stress releasing layer on micron-silicon anode enabling high-energy solid-state battery specifically refers to solid-state batteries. Applying 50 MPa to standard liquid electrolyte coin or pouch cells is highly unusual and likely causes immediate shorting or structural failure. This suggests this idea might be attacking a straw man by conflating solid-state testing protocols with liquid-cell testing.</w:t>
      </w:r>
    </w:p>
    <w:p>
      <w:pPr>
        <w:pStyle w:val="ListBullet"/>
      </w:pPr>
      <w:r>
        <w:rPr>
          <w:b/>
        </w:rPr>
        <w:t>Turn 3, Expert A:</w:t>
      </w:r>
      <w:r>
        <w:rPr/>
        <w:t xml:space="preserve"> That is a critical flaw in this idea. If standard liquid-cell coating literature does not actually utilize 50 MPa stack pressures, then the proposed falsification test is irrelevant to the vast majority of the field. Furthermore, the safety risks associated with compressing liquid cells to 50 MPa are severe, as noted by the ethics reviewer. The opposing idea, conversely, addresses a very real and ubiquitous confounding variable: the presence of FEC in the electrolyte. By testing the null hypothesis that coatings add no value over 10 wt% FEC, it provides a highly feasible, safe, and externally valid experimental design.</w:t>
      </w:r>
    </w:p>
    <w:p>
      <w:pPr>
        <w:pStyle w:val="ListBullet"/>
      </w:pPr>
      <w:r>
        <w:rPr>
          <w:b/>
        </w:rPr>
        <w:t>Turn 3, Expert B:</w:t>
      </w:r>
      <w:r>
        <w:rPr/>
        <w:t xml:space="preserve"> I agree. The opposing idea also aligns better with the criteria regarding "Cost/time of coating process" and "Impact on commercial viability." If the opposing idea is proven correct, it immediately saves manufacturers the cost and time of applying physical coatings, relying instead on a cheap, standard chemical additive. This idea's experimental setup is overly complex, requiring specialized pressure rigs that introduce new variables (like simple loss of electrical contact at low pressure) that could confound the results.</w:t>
      </w:r>
    </w:p>
    <w:p>
      <w:pPr>
        <w:pStyle w:val="ListBullet"/>
      </w:pPr>
      <w:r>
        <w:rPr>
          <w:b/>
        </w:rPr>
        <w:t>Turn 4, Expert C:</w:t>
      </w:r>
      <w:r>
        <w:rPr/>
        <w:t xml:space="preserve"> It is clear that the opposing idea is the superior proposal. While both hypotheses miss the constraint to explicitly name the coating's chemical composition and C-rates, the opposing idea successfully includes the required power analysis constraint. More importantly, the opposing idea is fundamentally safer, has received all "advance" recommendations from the reviewers, and is based on a sound understanding of liquid electrolyte chemistry. This idea suffers from a "revise" safety rating and a flawed premise that incorrectly applies solid-state pressure parameters to liquid-cell testing.</w:t>
      </w:r>
    </w:p>
    <w:p>
      <w:pPr>
        <w:pStyle w:val="ListBullet"/>
      </w:pPr>
      <w:r>
        <w:rPr>
          <w:b/>
        </w:rPr>
        <w:t>Turn 4, Closing rationale:</w:t>
      </w:r>
      <w:r>
        <w:rPr/>
        <w:t xml:space="preserve"> The opposing idea presents a safer, more feasible, and scientifically grounded experimental design that directly addresses a ubiquitous chemical variable (FEC) in silicon anode research. It successfully includes the required power analysis constraint and avoids the severe mechanical hazards and questionable premise (applying solid-state testing pressures to liquid cells) that critically undermine this idea.</w:t>
      </w:r>
    </w:p>
    <w:p>
      <w:r>
        <w:rPr/>
        <w:t>The judge ruled this a loss with confidence 0.70. Rematch: this pair also met in Swiss round 1. Both judgements are recorded; this multi-turn debate is the later, decisive Elo update.</w:t>
      </w:r>
    </w:p>
    <w:p>
      <w:pPr>
        <w:pStyle w:val="Heading4"/>
      </w:pPr>
      <w:r>
        <w:rPr/>
        <w:t>Debate against Encapsulating Silicon Nanoparticles in a Conductive Carbon Shell</w:t>
      </w:r>
    </w:p>
    <w:p>
      <w:pPr>
        <w:pStyle w:val="ListBullet"/>
      </w:pPr>
      <w:r>
        <w:rPr>
          <w:b/>
        </w:rPr>
        <w:t>Turn 1:</w:t>
      </w:r>
      <w:r>
        <w:rPr/>
        <w:t xml:space="preserve"> The panel convenes to evaluate two competing hypotheses regarding the efficacy of protective interphase coatings on silicon anodes. The opposing idea posits that applying a conductive carbon core-shell structure prior to calendering will prevent mechanical fracturing of the shell, thereby reducing thermal runaway peak temperature by 20°C and improving cycle life by 50%. Initial reviews highlight significant weaknesses: the novelty review rejected the hypothesis, noting that core-shell architectures are heavily patented prior art and that calendering sequencing is an incremental manufacturing optimization rather than a novel scientific discovery. The evidence review found insufficient support for the specific sequencing claim. Furthermore, methods and safety reviews flagged the need for blinded thermal runaway testing and strict safety protocols for intentional cell rupture. This idea proposes a disruptive counter-narrative: the apparent cycle life extension from coatings is merely an artifact of the high stack pressures (e.g., 50 MPa) used in laboratory coin cell tests. It claims that at commercially relevant low pressures (&lt;100 kPa), coated and uncoated anodes will fail at identical rates due to unconstrained volume expansion. Reviews strongly supported advancing this hypothesis, praising its high novelty, massive potential information gain, and critical impact on commercial viability. The methods review noted the necessity of a Two One-Sided Tests (TOST) statistical framework to prove equivalence, and the safety review flagged the mechanical risks of operating 50 MPa testing rigs.</w:t>
      </w:r>
    </w:p>
    <w:p>
      <w:pPr>
        <w:pStyle w:val="ListBullet"/>
      </w:pPr>
      <w:r>
        <w:rPr>
          <w:b/>
        </w:rPr>
        <w:t>Turn 2:</w:t>
      </w:r>
      <w:r>
        <w:rPr/>
        <w:t xml:space="preserve"> The panel evaluates both hypotheses against the stated goal, criteria, and constraints. The primary goal asks if a protective interphase coating can extend cycle life. The opposing idea assumes the answer is yes and attempts to optimize the manufacturing sequence to preserve the coating. This idea challenges the premise entirely, suggesting that coatings do not actually extend cycle life under realistic commercial conditions. Regarding the criteria of "Information gain regarding failure modes" and "Impact on commercial viability," this idea is vastly superior. If this idea is correct, it invalidates a massive body of existing literature and redirects commercial engineering efforts away from costly, ineffective nanocoatings. The opposing idea offers only a minor process optimization. However, we must note that both hypotheses fail to fully satisfy the strict constraints provided in the prompt: neither explicitly defines the exact chemical composition, coating thickness in nanometers, specific C-rates for formation/cycling, or a formal mathematical power analysis in their text. This idea does, however, explicitly acknowledge the need for large sample sizes to prove the null hypothesis and strictly controls for the independent variable of pressure.</w:t>
      </w:r>
    </w:p>
    <w:p>
      <w:pPr>
        <w:pStyle w:val="ListBullet"/>
      </w:pPr>
      <w:r>
        <w:rPr>
          <w:b/>
        </w:rPr>
        <w:t>Turn 3:</w:t>
      </w:r>
      <w:r>
        <w:rPr/>
        <w:t xml:space="preserve"> Let us critically examine the weaknesses and potential fatal flaws of each approach. The opposing idea's primary flaw is its lack of scientific novelty. The core-shell concept is well-established, and the effects of calendering pressure are known engineering constraints. Additionally, its reliance on thermal runaway testing (like nail penetration) introduces high variance; without automated, blinded testing rigs, the results are highly susceptible to operator bias. This idea's primary challenge is methodological. Proving equivalence—that coated and uncoated cells perform identically at low pressure—is statistically rigorous and requires the aforementioned TOST procedure. Furthermore, at low pressures (&lt;100 kPa), cells might fail due to simple loss of electrical contact (delamination) rather than SEI pulverization. To accurately isolate the failure mode and satisfy the success criteria, the experiment must couple electrical testing with in situ dilatometry and rigorous post-mortem cross-sectional SEM to distinguish between contact loss and coating rupture. Despite these hurdles, this idea's experimental design is fundamentally sound and addresses a critical confounding variable.</w:t>
      </w:r>
    </w:p>
    <w:p>
      <w:pPr>
        <w:pStyle w:val="ListBullet"/>
      </w:pPr>
      <w:r>
        <w:rPr>
          <w:b/>
        </w:rPr>
        <w:t>Turn 4:</w:t>
      </w:r>
      <w:r>
        <w:rPr/>
        <w:t xml:space="preserve"> In our final comparison, the panel must weigh an incremental manufacturing tweak against a paradigm-shifting critical experiment. The opposing idea was rejected for novelty and lacks direct evidence that calendering sequence fundamentally alters the thermal stability of the materials in a scientifically novel way. This idea, while requiring careful statistical design and safety controls for high-pressure hydraulic rigs, offers unparalleled information gain. By testing the external validity of laboratory stack pressures, this idea directly answers the core goal with profound implications for the commercial viability, cost, and time of coating processes. If coatings are indeed artifacts of pressure, the battery industry can save immense resources currently wasted on redundant coating research.</w:t>
      </w:r>
    </w:p>
    <w:p>
      <w:pPr>
        <w:pStyle w:val="ListBullet"/>
      </w:pPr>
      <w:r>
        <w:rPr>
          <w:b/>
        </w:rPr>
        <w:t>Turn 4, Closing rationale:</w:t>
      </w:r>
      <w:r>
        <w:rPr/>
        <w:t xml:space="preserve"> This idea provides significantly higher information gain and commercial impact by challenging a fundamental confounding variable (stack pressure) in silicon anode research. While both hypotheses require refinement to meet all strict quantitative constraints (such as exact C-rates and formal power analyses), this idea is methodologically highly novel and disruptive. The opposing idea is an incremental engineering optimization that was rejected for novelty. This idea's rigorous approach to isolating mechanical versus chemical failure modes makes it the superior scientific inquiry.</w:t>
      </w:r>
    </w:p>
    <w:p>
      <w:r>
        <w:rPr/>
        <w:t>The judge ruled this a win with confidence 0.70. Rationale: This idea provides significantly higher information gain and commercial impact by challenging a fundamental confounding variable (stack pressure) in silicon anode research. While both hypotheses require refinement to meet all strict quantitative constraints (such as exact C-rates and formal power analyses), this idea is methodologically highly novel and disruptive. The opposing idea is an incremental engineering optimization that was rejected for novelty. This idea's rigorous approach to isolating mechanical versus chemical failure modes makes it the superior scientific inquiry.</w:t>
      </w:r>
    </w:p>
    <w:p>
      <w:pPr>
        <w:pStyle w:val="Heading4"/>
      </w:pPr>
      <w:r>
        <w:rPr/>
        <w:t>Debate against A 20 nm Nitrogen-doped Carbon Coating</w:t>
      </w:r>
    </w:p>
    <w:p>
      <w:pPr>
        <w:pStyle w:val="ListBullet"/>
      </w:pPr>
      <w:r>
        <w:rPr>
          <w:b/>
        </w:rPr>
        <w:t>Turn 1, Expert A:</w:t>
      </w:r>
      <w:r>
        <w:rPr/>
        <w:t xml:space="preserve"> Let us begin by summarizing the two hypotheses under consideration. This idea posits that the cycle life extension typically attributed to protective coatings on silicon anodes is actually an artifact of the high stack pressures (e.g., 50 MPa) used in laboratory testing. It predicts that under commercially relevant low pressures (&lt;100 kPa), coated and uncoated anodes will fail at the same rate. The reviews highlight this as a highly novel and disruptive idea with massive information gain, though it requires careful equivalence testing (TOST) and strict safety protocols for the high-pressure rigs.</w:t>
      </w:r>
    </w:p>
    <w:p>
      <w:pPr>
        <w:pStyle w:val="ListBullet"/>
      </w:pPr>
      <w:r>
        <w:rPr>
          <w:b/>
        </w:rPr>
        <w:t>Turn 1, Expert B:</w:t>
      </w:r>
      <w:r>
        <w:rPr/>
        <w:t xml:space="preserve"> The opposing idea proposes a specific intervention: a 20 nm nitrogen-doped carbon coating applied via CVD, combined with a 10 wt% FEC electrolyte additive, to achieve &gt;80% capacity retention at 300 cycles. While feasible and specific, the reviews heavily criticize it for a lack of fundamental novelty, noting that this combination is a standard engineering optimization. Furthermore, it lacks a power analysis and may confound the benefits of the coating with the known benefits of FEC.</w:t>
      </w:r>
    </w:p>
    <w:p>
      <w:pPr>
        <w:pStyle w:val="ListBullet"/>
      </w:pPr>
      <w:r>
        <w:rPr>
          <w:b/>
        </w:rPr>
        <w:t>Turn 2, Expert A:</w:t>
      </w:r>
      <w:r>
        <w:rPr/>
        <w:t xml:space="preserve"> Evaluating this idea against our criteria, its potential impact on commercial viability and information gain regarding failure modes is exceptional. If true, it invalidates a massive body of literature and redirects the field toward realistic pressure testing. However, looking at our strict constraints, this idea fails to specify the exact chemical composition, thickness, and application method of the interphase coating it intends to test, nor does it define specific C-rates.</w:t>
      </w:r>
    </w:p>
    <w:p>
      <w:pPr>
        <w:pStyle w:val="ListBullet"/>
      </w:pPr>
      <w:r>
        <w:rPr>
          <w:b/>
        </w:rPr>
        <w:t>Turn 2, Expert B:</w:t>
      </w:r>
      <w:r>
        <w:rPr/>
        <w:t xml:space="preserve"> That is a valid critique. This idea is framed as a meta-hypothesis. To execute it, the researchers would need to select a representative coating to serve as the test subject. Additionally, proving that coated and uncoated cells perform identically at low pressure requires a massive sample size to power a Two One-Sided Tests (TOST) procedure for equivalence, which is not detailed in the proposal.</w:t>
      </w:r>
    </w:p>
    <w:p>
      <w:pPr>
        <w:pStyle w:val="ListBullet"/>
      </w:pPr>
      <w:r>
        <w:rPr>
          <w:b/>
        </w:rPr>
        <w:t>Turn 3, Expert A:</w:t>
      </w:r>
      <w:r>
        <w:rPr/>
        <w:t xml:space="preserve"> Turning to the opposing idea, it does meet several of the specific constraints. It defines the coating (20 nm N-doped carbon via CVD) and specifies a C-rate (0.2C). However, it fails the power analysis constraint, which the methods review flagged as a critical flaw given the high batch-to-batch variance of CVD on nanoparticles.</w:t>
      </w:r>
    </w:p>
    <w:p>
      <w:pPr>
        <w:pStyle w:val="ListBullet"/>
      </w:pPr>
      <w:r>
        <w:rPr>
          <w:b/>
        </w:rPr>
        <w:t>Turn 3, Expert B:</w:t>
      </w:r>
      <w:r>
        <w:rPr/>
        <w:t xml:space="preserve"> More importantly, the opposing idea suffers from a fatal flaw in novelty. The novelty review explicitly rejected it because combining N-doped carbon and FEC is ubiquitous in the literature. Furthermore, the evidence and correctness review points out a confounding variable: if 10 wt% FEC alone can stabilize the SEI, the experiment might falsely attribute success to the synergistic effect of the coating, requiring a complex factorial design that is not proposed here.</w:t>
      </w:r>
    </w:p>
    <w:p>
      <w:pPr>
        <w:pStyle w:val="ListBullet"/>
      </w:pPr>
      <w:r>
        <w:rPr>
          <w:b/>
        </w:rPr>
        <w:t>Turn 4, Expert A:</w:t>
      </w:r>
      <w:r>
        <w:rPr/>
        <w:t xml:space="preserve"> We must weigh a highly novel, paradigm-shifting hypothesis that lacks specific implementation details against a highly specific but entirely derivative and incremental hypothesis. Given that our goal is to determine if protective coatings </w:t>
      </w:r>
      <w:r>
        <w:rPr>
          <w:i/>
        </w:rPr>
        <w:t>can</w:t>
      </w:r>
      <w:r>
        <w:rPr/>
        <w:t xml:space="preserve"> extend cycle life, this idea directly tests the validity of that entire premise.</w:t>
      </w:r>
    </w:p>
    <w:p>
      <w:pPr>
        <w:pStyle w:val="ListBullet"/>
      </w:pPr>
      <w:r>
        <w:rPr>
          <w:b/>
        </w:rPr>
        <w:t>Turn 4, Expert B:</w:t>
      </w:r>
      <w:r>
        <w:rPr/>
        <w:t xml:space="preserve"> I agree. The weaknesses in this idea—namely, the lack of a specified coating, C-rates, and a formal power analysis for equivalence—are easily correctable experimental design omissions. The weakness in the opposing idea—a fundamental lack of originality and a confounded experimental design—cannot be fixed without entirely rewriting the core claim. Furthermore, the safety concerns of this idea (50 MPa pressure) are standard engineering challenges that can be mitigated with proper blast shields and certified presses.</w:t>
      </w:r>
    </w:p>
    <w:p>
      <w:pPr>
        <w:pStyle w:val="ListBullet"/>
      </w:pPr>
      <w:r>
        <w:rPr>
          <w:b/>
        </w:rPr>
        <w:t>Turn 5, Expert A:</w:t>
      </w:r>
      <w:r>
        <w:rPr/>
        <w:t xml:space="preserve"> Therefore, this idea is the superior choice. It forces the field to confront a major confounding variable (stack pressure) and offers profound implications for the commercial viability of silicon anodes. We must accept that it requires an addendum to specify the exact baseline coating and C-rates to fully satisfy the prompt's constraints, but its scientific merit is undeniable.</w:t>
      </w:r>
    </w:p>
    <w:p>
      <w:pPr>
        <w:pStyle w:val="ListBullet"/>
      </w:pPr>
      <w:r>
        <w:rPr>
          <w:b/>
        </w:rPr>
        <w:t>Turn 5, Expert B:</w:t>
      </w:r>
      <w:r>
        <w:rPr/>
        <w:t xml:space="preserve"> Concur. The opposing idea is a routine optimization exercise that does not advance our fundamental understanding of failure modes as effectively as this idea. This idea's rigorous challenge to the status quo makes it the better scientific endeavor.</w:t>
      </w:r>
    </w:p>
    <w:p>
      <w:pPr>
        <w:pStyle w:val="ListBullet"/>
      </w:pPr>
      <w:r>
        <w:rPr>
          <w:b/>
        </w:rPr>
        <w:t>Turn 5, Closing rationale:</w:t>
      </w:r>
      <w:r>
        <w:rPr/>
        <w:t xml:space="preserve"> This idea offers a highly novel, disruptive approach that questions the fundamental assumptions of current silicon anode testing, providing immense potential information gain regarding failure modes and commercial viability. While it requires refinement to meet all specific formatting constraints (such as defining the exact representative coating to be tested, specifying C-rates, and detailing the TOST power analysis), its scientific merit far outweighs these correctable omissions. The opposing idea, conversely, was rejected for novelty as it represents a standard, incremental optimization, and its experimental design fails to adequately isolate the effect of the coating from the FEC additive.</w:t>
      </w:r>
    </w:p>
    <w:p>
      <w:r>
        <w:rPr/>
        <w:t>The judge ruled this a win with confidence 0.75. Rationale: This idea offers a highly novel, disruptive approach that questions the fundamental assumptions of current silicon anode testing, providing immense potential information gain regarding failure modes and commercial viability. While it requires refinement to meet all specific formatting constraints (such as defining the exact representative coating to be tested, specifying C-rates, and detailing the TOST power analysis), its scientific merit far outweighs these correctable omissions. The opposing idea, conversely, was rejected for novelty as it represents a standard, incremental optimization, and its experimental design fails to adequately isolate the effect of the coating from the FEC additive.</w:t>
      </w:r>
    </w:p>
    <w:p>
      <w:r>
        <w:rPr/>
        <w:t>Three of these matches carry no debate transcript.</w:t>
      </w:r>
    </w:p>
    <w:p>
      <w:pPr>
        <w:pStyle w:val="ListBullet"/>
      </w:pPr>
      <w:r>
        <w:rPr>
          <w:b/>
        </w:rPr>
        <w:t>Round 1 against Protective Interphase Coatings Provide No Statistically Significant Cycle Life (loss):</w:t>
      </w:r>
      <w:r>
        <w:rPr/>
        <w:t xml:space="preserve"> While both hypotheses fail to specify the exact coating composition and C-rates as requested by the constraints, the opposing idea avoids the fatal domain-transfer error of this idea and presents a safer, more externally valid, and highly informative experimental design.</w:t>
      </w:r>
    </w:p>
    <w:p>
      <w:pPr>
        <w:pStyle w:val="ListBullet"/>
      </w:pPr>
      <w:r>
        <w:rPr>
          <w:b/>
        </w:rPr>
        <w:t>Round 2 against A Dense, 2 nm Atomic Layer Deposited (ALD) Al2O3 (win):</w:t>
      </w:r>
      <w:r>
        <w:rPr/>
        <w:t xml:space="preserve"> This idea, on the other hand, offers a highly novel and disruptive perspective by challenging the fundamental assumptions of existing coating literature. It posits that the apparent benefits of protective coatings are largely artifacts of the high stack pressures used in laboratory testing. This hypothesis promises exceptionally high information gain and impact by directly addressing a critical confounding variable, potentially redirecting future research toward more commercially relevant testing conditions (&lt;100 kPa). While it requires careful methodological design (e.g., TOST for equivalence and safety protocols for high-pressure controls), it is highly feasible and addresses the core goal with profound implications for the field.</w:t>
      </w:r>
    </w:p>
    <w:p>
      <w:pPr>
        <w:pStyle w:val="ListBullet"/>
      </w:pPr>
      <w:r>
        <w:rPr>
          <w:b/>
        </w:rPr>
        <w:t>Round 3 against A Self-healing Supramolecular Polymer Coating Incorporating Ureido-pyrimidinone (UPy) Motifs (win):</w:t>
      </w:r>
      <w:r>
        <w:rPr/>
        <w:t xml:space="preserve"> In contrast, the opposing idea relies entirely on analogy with no direct evidence and is explicitly rejected by the novelty review, which notes that self-healing hydrogen-bonded polymers for silicon anodes have been extensively explored for over a decade. This renders the opposing idea an incremental material substitution rather than a breakthrough. Furthermore, the opposing idea faces significant feasibility risks regarding polymer dissolution and electrochemical stability in the highly reducing environment of the anode. This idea is far superior in novelty, impact, and scientific rigor.</w:t>
      </w:r>
    </w:p>
    <w:p>
      <w:bookmarkStart w:id="791346" w:name="_Toc_dossier28"/>
      <w:pPr>
        <w:pStyle w:val="Heading2"/>
      </w:pPr>
      <w:r>
        <w:rPr/>
        <w:t>A 20 nm Nitrogen-doped Carbon Coating</w:t>
      </w:r>
      <w:bookmarkEnd w:id="791346"/>
    </w:p>
    <w:p>
      <w:r>
        <w:rPr/>
        <w:t>Rank: 3</w:t>
      </w:r>
    </w:p>
    <w:p>
      <w:r>
        <w:rPr/>
        <w:t>Elo: 1204</w:t>
      </w:r>
    </w:p>
    <w:p>
      <w:r>
        <w:rPr/>
        <w:t>Category: Experimental &gt; Chemical vs. Physical SEI Stabilization &gt; Evidence-led</w:t>
      </w:r>
    </w:p>
    <w:p>
      <w:r>
        <w:rPr/>
        <w:t>Evidence support: unverified.</w:t>
      </w:r>
    </w:p>
    <w:p>
      <w:bookmarkStart w:id="747969" w:name="_Toc_dossier29"/>
      <w:pPr>
        <w:pStyle w:val="Heading3"/>
      </w:pPr>
      <w:r>
        <w:rPr/>
        <w:t>Idea Proposal</w:t>
      </w:r>
      <w:bookmarkEnd w:id="747969"/>
    </w:p>
    <w:p>
      <w:r>
        <w:rPr/>
        <w:t>A 20 nm nitrogen-doped carbon coating applied via chemical vapor deposition, combined with a 10 wt% fluoroethylene carbonate (FEC) electrolyte additive, will increase capacity retention to &gt;80% at 300 cycles compared to uncoated silicon.</w:t>
      </w:r>
    </w:p>
    <w:p>
      <w:bookmarkStart w:id="940413" w:name="_Toc_dossier30"/>
      <w:pPr>
        <w:pStyle w:val="Heading3"/>
      </w:pPr>
      <w:r>
        <w:rPr/>
        <w:t>Description</w:t>
      </w:r>
      <w:bookmarkEnd w:id="940413"/>
    </w:p>
    <w:p>
      <w:r>
        <w:rPr/>
        <w:t>Unverified evidence suggests that nitrogen-doped carbon coatings provide mechanical reinforcement preventing particle isolation (the claim drawn from Cycle Life And Capacity Retention), while 10 wt% FEC forms a stable LiF-based SEI (the claim drawn from Tailored electrolyte additive design). Combining mechanical reinforcement with chemical SEI stabilization should synergistically extend cycle life.</w:t>
      </w:r>
    </w:p>
    <w:p>
      <w:r>
        <w:rPr/>
        <w:t>These are the predictions that separate it from its neighbours: the coated silicon will maintain &gt;80% capacity at 300 cycles at 0.2C, coulombic efficiency will stabilize at &gt;99.9% after the first 5 cycles, and post-mortem analysis will show a LiF-rich SEI layer without significant cathode degradation.</w:t>
      </w:r>
    </w:p>
    <w:p>
      <w:r>
        <w:rPr/>
        <w:t>Two competing readings of the same situation have to be displaced: the nitrogen-doped carbon coating alone is sufficient, and FEC provides no additional benefit; and the combination of the coating and FEC increases initial impedance too much, reducing overall capacity.</w:t>
      </w:r>
    </w:p>
    <w:p>
      <w:r>
        <w:rPr/>
        <w:t>This is the result that would falsify it: capacity retention of the coated anode with 10 wt% FEC falls below 80% before 300 cycles, or initial Coulombic efficiency is significantly lower than the uncoated control.</w:t>
      </w:r>
    </w:p>
    <w:p>
      <w:bookmarkStart w:id="390947" w:name="_Toc_dossier31"/>
      <w:pPr>
        <w:pStyle w:val="Heading3"/>
      </w:pPr>
      <w:r>
        <w:rPr/>
        <w:t>Revised Form</w:t>
      </w:r>
      <w:bookmarkEnd w:id="390947"/>
    </w:p>
    <w:p>
      <w:r>
        <w:rPr/>
        <w:t>This is the form evolution produced, which the meta-review does not recommend, and it is not the form ranked above: evolution rewrote the idea in rounds one and two, and this is the cumulative result. The rounds addressed, between them, lacks power analysis and blinding protocols, missing specific C-rates, and minor clarification on cell format. The rewrite leaves alternative explanations, required inputs and dependencies, and principal risks unchanged. It was re-reviewed after the rewrite: one review said reject it.</w:t>
      </w:r>
    </w:p>
    <w:p>
      <w:r>
        <w:rPr>
          <w:b/>
        </w:rPr>
        <w:t>Core idea:</w:t>
      </w:r>
      <w:r>
        <w:rPr/>
        <w:t xml:space="preserve"> A 20 nm nitrogen-doped carbon coating applied via chemical vapor deposition (CVD), combined with a 10 wt% FEC electrolyte additive, will synergistically increase capacity retention to &gt;80% at 300 cycles (0.2C) compared to uncoated silicon, verified via a fully blinded, adequately powered 2x2 factorial design in CR2032 coin cells.</w:t>
      </w:r>
    </w:p>
    <w:p>
      <w:r>
        <w:rPr>
          <w:b/>
        </w:rPr>
        <w:t>Mechanism and rationale:</w:t>
      </w:r>
      <w:r>
        <w:rPr/>
        <w:t xml:space="preserve"> Nitrogen-doped carbon coatings provide mechanical reinforcement (the claim drawn from Cycle Life And Capacity Retention), while 10 wt% FEC forms a stable LiF-based SEI (the claim drawn from Tailored electrolyte additive design). A rigorous 2x2 factorial design (Coating: Yes/No x FEC: 0/10 wt%) with a priori power analysis and blinded assembly will isolate the synergistic effect from batch-to-batch CVD variance.</w:t>
      </w:r>
    </w:p>
    <w:p>
      <w:r>
        <w:rPr>
          <w:b/>
        </w:rPr>
        <w:t>Discriminating predictions:</w:t>
      </w:r>
      <w:r>
        <w:rPr/>
        <w:t xml:space="preserve"> The interaction term in the 2x2 ANOVA will be statistically significant, showing synergy between the 20 nm CVD coating and 10 wt% FEC; and coulombic efficiency will stabilize at &gt;99.9% after 3 formation cycles at 0.05C.</w:t>
      </w:r>
    </w:p>
    <w:p>
      <w:r>
        <w:rPr>
          <w:b/>
        </w:rPr>
        <w:t>Falsifier:</w:t>
      </w:r>
      <w:r>
        <w:rPr/>
        <w:t xml:space="preserve"> The 2x2 factorial ANOVA shows no statistically significant positive interaction between the 20 nm CVD coating and 10 wt% FEC on capacity retention at cycle 300.</w:t>
      </w:r>
    </w:p>
    <w:p>
      <w:r>
        <w:rPr>
          <w:b/>
        </w:rPr>
        <w:t>Go/no-go tests:</w:t>
      </w:r>
      <w:r>
        <w:rPr/>
        <w:t xml:space="preserve"> Conduct a pilot variance study on CVD coated particles to inform the a priori power analysis, and implement a strict blinding protocol for cell assembly and electrochemical testing.</w:t>
      </w:r>
    </w:p>
    <w:p>
      <w:bookmarkStart w:id="161012" w:name="_Toc_dossier32"/>
      <w:pPr>
        <w:pStyle w:val="Heading3"/>
      </w:pPr>
      <w:r>
        <w:rPr/>
        <w:t>Reviews</w:t>
      </w:r>
      <w:bookmarkEnd w:id="161012"/>
    </w:p>
    <w:p>
      <w:pPr>
        <w:pStyle w:val="Heading4"/>
      </w:pPr>
      <w:r>
        <w:rPr/>
        <w:t>Summary</w:t>
      </w:r>
    </w:p>
    <w:p>
      <w:pPr>
        <w:pStyle w:val="Heading5"/>
      </w:pPr>
      <w:r>
        <w:rPr/>
        <w:t>1. Executive Verdict</w:t>
      </w:r>
    </w:p>
    <w:p>
      <w:r>
        <w:rPr/>
        <w:t>This idea finished rank 3 on an Elo of 1204 and was carried forward onto the shortlist, averaging 3.6 of five across five reviews.</w:t>
      </w:r>
    </w:p>
    <w:p>
      <w:pPr>
        <w:pStyle w:val="Heading5"/>
      </w:pPr>
      <w:r>
        <w:rPr/>
        <w:t>2. Critical Flaws</w:t>
      </w:r>
    </w:p>
    <w:p>
      <w:r>
        <w:rPr/>
        <w:t>The novelty and feasibility reviews recorded three fatal flaws against this idea. They are printed in full under Deep Verification below. Nothing in this run tested them, and no reviewer withdrew any of them.</w:t>
      </w:r>
    </w:p>
    <w:p>
      <w:pPr>
        <w:pStyle w:val="Heading5"/>
      </w:pPr>
      <w:r>
        <w:rPr/>
        <w:t>3. Identified issues &amp; Validated Risks</w:t>
      </w:r>
    </w:p>
    <w:p>
      <w:r>
        <w:rPr/>
        <w:t>CVD process may be difficult to scale or reproduce consistently, and excessive FEC could degrade the cathode if the coating alters consumption rates.</w:t>
      </w:r>
    </w:p>
    <w:p>
      <w:pPr>
        <w:pStyle w:val="Heading5"/>
      </w:pPr>
      <w:r>
        <w:rPr/>
        <w:t>4. Addressed Objections</w:t>
      </w:r>
    </w:p>
    <w:p>
      <w:r>
        <w:rPr/>
        <w:t>The correctness review answered: The coating provides mechanical reinforcement (the claim drawn from Cycle Life And Capacity Retention) which FEC alone cannot provide, potentially preventing long-term particle isolation beyond 300 cycles. The novelty review answered: Even if true, it remains an incremental process optimization rather than a fundamentally novel hypothesis. The feasibility review answered: A pilot variance study on the CVD coated particles can inform a rigorous a priori power analysis to determine the required sample size before full cell assembly. The impact review answered: Fluidized bed CVD reactors are becoming more commercially viable for battery materials, mitigating scalability concerns. The safety review answered: Industrial and academic labs routinely manage CVD and FEC risks using standard gas cabinets, scrubbers, and certified hazardous waste disposal protocols.</w:t>
      </w:r>
    </w:p>
    <w:p>
      <w:pPr>
        <w:pStyle w:val="Heading5"/>
      </w:pPr>
      <w:r>
        <w:rPr/>
        <w:t>5. Supporting Arguments &amp; Evidence (Motivation)</w:t>
      </w:r>
    </w:p>
    <w:p>
      <w:r>
        <w:rPr/>
        <w:t>The findings this idea cites: Nitrogen-doped carbon-coated silicon anodes maintain &gt;80% capacity after 200 cycles at a 0.2C rate, with the 10–30 nm carbon layer providing mechanical reinforcement that prevents particle isolation during volume changes [1]. The rest of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ability to uniformly apply a 20 nm nitrogen-doped carbon coating via CVD, and access to 10 wt% FEC electrolyte. Its go/no-go tests: verify coating thickness and uniformity using TEM before cell assembly, and conduct a 50-cycle initial test to ensure Coulombic efficiency exceeds 99%.</w:t>
      </w:r>
    </w:p>
    <w:p>
      <w:pPr>
        <w:pStyle w:val="Heading5"/>
      </w:pPr>
      <w:r>
        <w:rPr/>
        <w:t>8. Conclusion</w:t>
      </w:r>
    </w:p>
    <w:p>
      <w:r>
        <w:rPr/>
        <w:t>The next move is the go/no-go work under Feasibility Assessment above, and the falsifier under Description after it. Its lowest score, 2 of five, is shared by the novelty and feasibility reviews, both printed in full below: they are what to read before any of the above is commissioned.</w:t>
      </w:r>
    </w:p>
    <w:p>
      <w:pPr>
        <w:pStyle w:val="Heading4"/>
      </w:pPr>
      <w:r>
        <w:rPr/>
        <w:t>Correctness</w:t>
      </w:r>
    </w:p>
    <w:p>
      <w:r>
        <w:rPr/>
        <w:t>The claim drawn from Cycle Life And Capacity Retention supports nitrogen-doped carbon coatings maintaining &gt;80% capacity at 200 cycles.</w:t>
      </w:r>
    </w:p>
    <w:p>
      <w:r>
        <w:rPr/>
        <w:t>The claim drawn from Tailored electrolyte additive design supports 10 wt% FEC forming a stable SEI and achieving 99.9% CE over 300 cycles.</w:t>
      </w:r>
    </w:p>
    <w:p>
      <w:r>
        <w:rPr/>
        <w:t>This review raised one objection and recorded one response.</w:t>
      </w:r>
    </w:p>
    <w:p>
      <w:r>
        <w:rPr/>
        <w:t>Answer: revise it first, at the reviewer's stated confidence of 0.90</w:t>
      </w:r>
    </w:p>
    <w:p>
      <w:r>
        <w:rPr/>
        <w:t>Score: 4</w:t>
      </w:r>
    </w:p>
    <w:p>
      <w:pPr>
        <w:pStyle w:val="Heading4"/>
      </w:pPr>
      <w:r>
        <w:rPr/>
        <w:t>Novelty</w:t>
      </w:r>
    </w:p>
    <w:p>
      <w:r>
        <w:rPr/>
        <w:t>Nitrogen-doped carbon coatings and FEC electrolyte additives are both extensively documented and ubiquitous in existing silicon anode literature.</w:t>
      </w:r>
    </w:p>
    <w:p>
      <w:r>
        <w:rPr/>
        <w:t>Combining these two well-known strategies represents a standard engineering optimization rather than a novel scientific direction.</w:t>
      </w:r>
    </w:p>
    <w:p>
      <w:r>
        <w:rPr/>
        <w:t>This review raised one objection and recorded one response.</w:t>
      </w:r>
    </w:p>
    <w:p>
      <w:r>
        <w:rPr/>
        <w:t>Answer: reject it, at the reviewer's stated confidence of 0.95</w:t>
      </w:r>
    </w:p>
    <w:p>
      <w:r>
        <w:rPr/>
        <w:t>Score: 2</w:t>
      </w:r>
    </w:p>
    <w:p>
      <w:pPr>
        <w:pStyle w:val="Heading4"/>
      </w:pPr>
      <w:r>
        <w:rPr/>
        <w:t>Feasibility</w:t>
      </w:r>
    </w:p>
    <w:p>
      <w:r>
        <w:rPr/>
        <w:t>Proposes a 2x2 factorial design to test the interaction between a CVD coating and an FEC electrolyte additive.</w:t>
      </w:r>
    </w:p>
    <w:p>
      <w:r>
        <w:rPr/>
        <w:t>Relies on capacity retention and Coulombic efficiency as primary dependent variables.</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Combines two well-known strategies (N-doped carbon and FEC) for potential synergistic effects.</w:t>
      </w:r>
    </w:p>
    <w:p>
      <w:r>
        <w:rPr/>
        <w:t>High external validity as it uses standard electrolyte additives and scalable CVD processes.</w:t>
      </w:r>
    </w:p>
    <w:p>
      <w:r>
        <w:rPr/>
        <w:t>Moderate cost and time requirements with high expected information gain for practical battery engineering.</w:t>
      </w:r>
    </w:p>
    <w:p>
      <w:r>
        <w:rPr/>
        <w:t>This review raised one objection and recorded one response.</w:t>
      </w:r>
    </w:p>
    <w:p>
      <w:r>
        <w:rPr/>
        <w:t>Answer: advance the idea as written, at the reviewer's stated confidence of 0.85</w:t>
      </w:r>
    </w:p>
    <w:p>
      <w:r>
        <w:rPr/>
        <w:t>Score: 5</w:t>
      </w:r>
    </w:p>
    <w:p>
      <w:pPr>
        <w:pStyle w:val="Heading4"/>
      </w:pPr>
      <w:r>
        <w:rPr/>
        <w:t>Safety</w:t>
      </w:r>
    </w:p>
    <w:p>
      <w:r>
        <w:rPr/>
        <w:t>Requires Chemical Vapor Deposition (CVD) for nitrogen-doped carbon coating.</w:t>
      </w:r>
    </w:p>
    <w:p>
      <w:r>
        <w:rPr/>
        <w:t>Utilizes fluoroethylene carbonate (FEC) which can generate toxic hydrofluoric acid (HF) upon decomposition.</w:t>
      </w:r>
    </w:p>
    <w:p>
      <w:r>
        <w:rPr/>
        <w:t>This review raised two objections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novelty and feasibility reviews record three fatal flaws against the idea.</w:t>
      </w:r>
    </w:p>
    <w:p>
      <w:r>
        <w:rPr/>
        <w:t>The falsifier stated under Description is what would settle the disagreement between the reviews above.</w:t>
      </w:r>
    </w:p>
    <w:p>
      <w:pPr>
        <w:pStyle w:val="Heading4"/>
      </w:pPr>
      <w:r>
        <w:rPr/>
        <w:t>Deep Verification</w:t>
      </w:r>
    </w:p>
    <w:p>
      <w:pPr>
        <w:pStyle w:val="Heading5"/>
      </w:pPr>
      <w:r>
        <w:rPr/>
        <w:t>1. Fatal flaw recorded by the novelty review</w:t>
      </w:r>
    </w:p>
    <w:p>
      <w:r>
        <w:rPr/>
        <w:t>Lacks fundamental novelty; this exact combination is routinely used as a baseline or standard practice in contemporary battery research.</w:t>
      </w:r>
    </w:p>
    <w:p>
      <w:pPr>
        <w:pStyle w:val="Heading5"/>
      </w:pPr>
      <w:r>
        <w:rPr/>
        <w:t>2. Fatal flaw recorded by the feasibility review</w:t>
      </w:r>
    </w:p>
    <w:p>
      <w:r>
        <w:rPr/>
        <w:t>Lacks an explicit power analysis or sample size justification, which is critical given the high batch-to-batch variance typical of CVD on nanoparticles.</w:t>
      </w:r>
    </w:p>
    <w:p>
      <w:pPr>
        <w:pStyle w:val="Heading5"/>
      </w:pPr>
      <w:r>
        <w:rPr/>
        <w:t>3. Fatal flaw recorded by the feasibility review</w:t>
      </w:r>
    </w:p>
    <w:p>
      <w:r>
        <w:rPr/>
        <w:t>Fails to specify blinding protocols for cell assembly and testing.</w:t>
      </w:r>
    </w:p>
    <w:p>
      <w:pPr>
        <w:pStyle w:val="Heading5"/>
      </w:pPr>
      <w:r>
        <w:rPr/>
        <w:t>4. Raised by the correctness review</w:t>
      </w:r>
    </w:p>
    <w:p>
      <w:r>
        <w:rPr/>
        <w:t>If 10 wt% FEC alone achieves 99.9% CE over 300 cycles (the claim drawn from Tailored electrolyte additive design), the coating may not provide additional cycle life benefits, making the combination redundant.</w:t>
      </w:r>
    </w:p>
    <w:p>
      <w:pPr>
        <w:pStyle w:val="Heading5"/>
      </w:pPr>
      <w:r>
        <w:rPr/>
        <w:t>5. Raised by the novelty review</w:t>
      </w:r>
    </w:p>
    <w:p>
      <w:r>
        <w:rPr/>
        <w:t>The specific CVD parameters might yield a unique microstructure that interacts differently with FEC.</w:t>
      </w:r>
    </w:p>
    <w:p>
      <w:pPr>
        <w:pStyle w:val="Heading5"/>
      </w:pPr>
      <w:r>
        <w:rPr/>
        <w:t>6. Raised by the feasibility review</w:t>
      </w:r>
    </w:p>
    <w:p>
      <w:r>
        <w:rPr/>
        <w:t>High variance in the CVD process means standard small sample sizes (n=3 to 5) will be severely underpowered to detect synergistic effects reliably.</w:t>
      </w:r>
    </w:p>
    <w:p>
      <w:pPr>
        <w:pStyle w:val="Heading5"/>
      </w:pPr>
      <w:r>
        <w:rPr/>
        <w:t>7. Raised by the impact review</w:t>
      </w:r>
    </w:p>
    <w:p>
      <w:r>
        <w:rPr/>
        <w:t>CVD on nanopowders can be expensive and difficult to scale uniformly compared to wet chemical methods.</w:t>
      </w:r>
    </w:p>
    <w:p>
      <w:pPr>
        <w:pStyle w:val="Heading5"/>
      </w:pPr>
      <w:r>
        <w:rPr/>
        <w:t>8. Raised by the safety review</w:t>
      </w:r>
    </w:p>
    <w:p>
      <w:r>
        <w:rPr/>
        <w:t>CVD precursor gases (e.g., ammonia, methane) pose severe inhalation and explosion risks.</w:t>
      </w:r>
    </w:p>
    <w:p>
      <w:pPr>
        <w:pStyle w:val="Heading5"/>
      </w:pPr>
      <w:r>
        <w:rPr/>
        <w:t>9. Raised by the safety review</w:t>
      </w:r>
    </w:p>
    <w:p>
      <w:r>
        <w:rPr/>
        <w:t>Improper disposal of FEC-containing cells can lead to environmental fluorine contamination.</w:t>
      </w:r>
    </w:p>
    <w:p>
      <w:bookmarkStart w:id="434918" w:name="_Toc_dossier33"/>
      <w:pPr>
        <w:pStyle w:val="Heading3"/>
      </w:pPr>
      <w:r>
        <w:rPr/>
        <w:t>Tournament</w:t>
      </w:r>
      <w:bookmarkEnd w:id="434918"/>
    </w:p>
    <w:p>
      <w:pPr>
        <w:pStyle w:val="Heading4"/>
      </w:pPr>
      <w:r>
        <w:rPr/>
        <w:t>Match summary</w:t>
      </w:r>
    </w:p>
    <w:p>
      <w:pPr>
        <w:pStyle w:val="ListBullet"/>
      </w:pPr>
      <w:r>
        <w:rPr/>
        <w:t>Total matches: 6</w:t>
      </w:r>
    </w:p>
    <w:p>
      <w:pPr>
        <w:pStyle w:val="ListBullet"/>
      </w:pPr>
      <w:r>
        <w:rPr/>
        <w:t>Matches won: 3</w:t>
      </w:r>
    </w:p>
    <w:p>
      <w:pPr>
        <w:pStyle w:val="ListBullet"/>
      </w:pPr>
      <w:r>
        <w:rPr/>
        <w:t>Matches lost: 3</w:t>
      </w:r>
    </w:p>
    <w:p>
      <w:pPr>
        <w:pStyle w:val="ListBullet"/>
      </w:pPr>
      <w:r>
        <w:rPr/>
        <w:t>Matches tied: 0</w:t>
      </w:r>
    </w:p>
    <w:p>
      <w:pPr>
        <w:pStyle w:val="ListBullet"/>
      </w:pPr>
      <w:r>
        <w:rPr/>
        <w:t>Win rate: 50%</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Encapsulating Silicon Nanoparticles in a Conductive Carbon Shell</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2</w:t>
            </w:r>
          </w:p>
        </w:tc>
        <w:tc>
          <w:tcPr>
            <w:tcW w:type="dxa" w:w="5182"/>
          </w:tcPr>
          <w:p>
            <w:r>
              <w:rPr>
                <w:sz w:val="17"/>
              </w:rPr>
              <w:t>A 3 nm Conformal Polyurea Coating</w:t>
            </w:r>
          </w:p>
        </w:tc>
        <w:tc>
          <w:tcPr>
            <w:tcW w:type="dxa" w:w="663"/>
          </w:tcPr>
          <w:p>
            <w:r>
              <w:rPr>
                <w:sz w:val="17"/>
              </w:rPr>
              <w:t>win</w:t>
            </w:r>
          </w:p>
        </w:tc>
        <w:tc>
          <w:tcPr>
            <w:tcW w:type="dxa" w:w="951"/>
          </w:tcPr>
          <w:p>
            <w:r>
              <w:rPr>
                <w:sz w:val="17"/>
              </w:rPr>
              <w:t>1216</w:t>
            </w:r>
          </w:p>
        </w:tc>
        <w:tc>
          <w:tcPr>
            <w:tcW w:type="dxa" w:w="837"/>
          </w:tcPr>
          <w:p>
            <w:r>
              <w:rPr>
                <w:sz w:val="17"/>
              </w:rPr>
              <w:t>1232</w:t>
            </w:r>
          </w:p>
        </w:tc>
        <w:tc>
          <w:tcPr>
            <w:tcW w:type="dxa" w:w="1134"/>
          </w:tcPr>
          <w:p>
            <w:r>
              <w:rPr>
                <w:sz w:val="17"/>
              </w:rPr>
              <w:t>Model, single pass</w:t>
            </w:r>
          </w:p>
        </w:tc>
      </w:tr>
      <w:tr>
        <w:tc>
          <w:tcPr>
            <w:tcW w:type="dxa" w:w="691"/>
          </w:tcPr>
          <w:p>
            <w:r>
              <w:rPr>
                <w:sz w:val="17"/>
              </w:rPr>
              <w:t>3</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1232</w:t>
            </w:r>
          </w:p>
        </w:tc>
        <w:tc>
          <w:tcPr>
            <w:tcW w:type="dxa" w:w="837"/>
          </w:tcPr>
          <w:p>
            <w:r>
              <w:rPr>
                <w:sz w:val="17"/>
              </w:rPr>
              <w:t>1216</w:t>
            </w:r>
          </w:p>
        </w:tc>
        <w:tc>
          <w:tcPr>
            <w:tcW w:type="dxa" w:w="1134"/>
          </w:tcPr>
          <w:p>
            <w:r>
              <w:rPr>
                <w:sz w:val="17"/>
              </w:rPr>
              <w:t>Model, single pass</w:t>
            </w:r>
          </w:p>
        </w:tc>
      </w:tr>
      <w:tr>
        <w:tc>
          <w:tcPr>
            <w:tcW w:type="dxa" w:w="691"/>
          </w:tcPr>
          <w:p>
            <w:r>
              <w:rPr>
                <w:sz w:val="17"/>
              </w:rPr>
              <w:t>4</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1216</w:t>
            </w:r>
          </w:p>
        </w:tc>
        <w:tc>
          <w:tcPr>
            <w:tcW w:type="dxa" w:w="837"/>
          </w:tcPr>
          <w:p>
            <w:r>
              <w:rPr>
                <w:sz w:val="17"/>
              </w:rPr>
              <w:t>1203</w:t>
            </w:r>
          </w:p>
        </w:tc>
        <w:tc>
          <w:tcPr>
            <w:tcW w:type="dxa" w:w="1134"/>
          </w:tcPr>
          <w:p>
            <w:r>
              <w:rPr>
                <w:sz w:val="17"/>
              </w:rPr>
              <w:t>Model, debated</w:t>
            </w:r>
          </w:p>
        </w:tc>
      </w:tr>
      <w:tr>
        <w:tc>
          <w:tcPr>
            <w:tcW w:type="dxa" w:w="691"/>
          </w:tcPr>
          <w:p>
            <w:r>
              <w:rPr>
                <w:sz w:val="17"/>
              </w:rPr>
              <w:t>4</w:t>
            </w:r>
          </w:p>
        </w:tc>
        <w:tc>
          <w:tcPr>
            <w:tcW w:type="dxa" w:w="5182"/>
          </w:tcPr>
          <w:p>
            <w:r>
              <w:rPr>
                <w:sz w:val="17"/>
              </w:rPr>
              <w:t>The Apparent Cycle Life Extension Attributed to Protective Coatings</w:t>
            </w:r>
          </w:p>
        </w:tc>
        <w:tc>
          <w:tcPr>
            <w:tcW w:type="dxa" w:w="663"/>
          </w:tcPr>
          <w:p>
            <w:r>
              <w:rPr>
                <w:sz w:val="17"/>
              </w:rPr>
              <w:t>loss</w:t>
            </w:r>
          </w:p>
        </w:tc>
        <w:tc>
          <w:tcPr>
            <w:tcW w:type="dxa" w:w="951"/>
          </w:tcPr>
          <w:p>
            <w:r>
              <w:rPr>
                <w:sz w:val="17"/>
              </w:rPr>
              <w:t>1203</w:t>
            </w:r>
          </w:p>
        </w:tc>
        <w:tc>
          <w:tcPr>
            <w:tcW w:type="dxa" w:w="837"/>
          </w:tcPr>
          <w:p>
            <w:r>
              <w:rPr>
                <w:sz w:val="17"/>
              </w:rPr>
              <w:t>1188</w:t>
            </w:r>
          </w:p>
        </w:tc>
        <w:tc>
          <w:tcPr>
            <w:tcW w:type="dxa" w:w="1134"/>
          </w:tcPr>
          <w:p>
            <w:r>
              <w:rPr>
                <w:sz w:val="17"/>
              </w:rPr>
              <w:t>Model, debated</w:t>
            </w:r>
          </w:p>
        </w:tc>
      </w:tr>
      <w:tr>
        <w:tc>
          <w:tcPr>
            <w:tcW w:type="dxa" w:w="691"/>
          </w:tcPr>
          <w:p>
            <w:r>
              <w:rPr>
                <w:sz w:val="17"/>
              </w:rPr>
              <w:t>4</w:t>
            </w:r>
          </w:p>
        </w:tc>
        <w:tc>
          <w:tcPr>
            <w:tcW w:type="dxa" w:w="5182"/>
          </w:tcPr>
          <w:p>
            <w:r>
              <w:rPr>
                <w:sz w:val="17"/>
              </w:rPr>
              <w:t>Encapsulating Silicon Nanoparticles in a Conductive Carbon Shell</w:t>
            </w:r>
          </w:p>
        </w:tc>
        <w:tc>
          <w:tcPr>
            <w:tcW w:type="dxa" w:w="663"/>
          </w:tcPr>
          <w:p>
            <w:r>
              <w:rPr>
                <w:sz w:val="17"/>
              </w:rPr>
              <w:t>win</w:t>
            </w:r>
          </w:p>
        </w:tc>
        <w:tc>
          <w:tcPr>
            <w:tcW w:type="dxa" w:w="951"/>
          </w:tcPr>
          <w:p>
            <w:r>
              <w:rPr>
                <w:sz w:val="17"/>
              </w:rPr>
              <w:t>1188</w:t>
            </w:r>
          </w:p>
        </w:tc>
        <w:tc>
          <w:tcPr>
            <w:tcW w:type="dxa" w:w="837"/>
          </w:tcPr>
          <w:p>
            <w:r>
              <w:rPr>
                <w:sz w:val="17"/>
              </w:rPr>
              <w:t>1204</w:t>
            </w:r>
          </w:p>
        </w:tc>
        <w:tc>
          <w:tcPr>
            <w:tcW w:type="dxa" w:w="1134"/>
          </w:tcPr>
          <w:p>
            <w:r>
              <w:rPr>
                <w:sz w:val="17"/>
              </w:rPr>
              <w:t>Model, debated</w:t>
            </w:r>
          </w:p>
        </w:tc>
      </w:tr>
    </w:tbl>
    <w:p/>
    <w:p>
      <w:pPr>
        <w:pStyle w:val="Heading4"/>
      </w:pPr>
      <w:r>
        <w:rPr/>
        <w:t>Debate against Protective Interphase Coatings Provide No Statistically Significant Cycle Life</w:t>
      </w:r>
    </w:p>
    <w:p>
      <w:pPr>
        <w:pStyle w:val="ListBullet"/>
      </w:pPr>
      <w:r>
        <w:rPr>
          <w:b/>
        </w:rPr>
        <w:t>Turn 1:</w:t>
      </w:r>
      <w:r>
        <w:rPr/>
        <w:t xml:space="preserve"> To begin, let us summarize the two competing hypotheses and their initial reviews. The opposing idea posits a null-hypothesis approach: it claims that protective interphase coatings provide no statistically significant cycle life benefit when the electrolyte contains an optimized concentration (10 wt%) of fluoroethylene carbonate (FEC). The reviews for the opposing idea are overwhelmingly positive. The novelty review praises it as a valuable methodological check against the prevailing coating paradigm, and the methods review highlights its explicit inclusion of a power analysis to prove statistical equivalence. This idea proposes a specific intervention: applying a 20 nm nitrogen-doped carbon coating via chemical vapor deposition (CVD) alongside a 10 wt% FEC electrolyte additive to achieve &gt;80% capacity retention at 300 cycles. The reviews for this idea are mixed to negative. The novelty review outright rejects it, stating that combining N-doped carbon and FEC is a ubiquitous, standard engineering optimization rather than a novel scientific direction. Furthermore, the methods review flags the absence of a power analysis and blinding protocols, which are critical given the high batch-to-batch variance of CVD processes.</w:t>
      </w:r>
    </w:p>
    <w:p>
      <w:pPr>
        <w:pStyle w:val="ListBullet"/>
      </w:pPr>
      <w:r>
        <w:rPr>
          <w:b/>
        </w:rPr>
        <w:t>Turn 2:</w:t>
      </w:r>
      <w:r>
        <w:rPr/>
        <w:t xml:space="preserve"> Let us evaluate both hypotheses against the stated Goal, Criteria, and Constraints. The opposing idea excels in "Information gain regarding failure modes" and "Impact on commercial viability." By rigorously testing whether physical coatings are redundant in the presence of optimized chemical additives, it could potentially eliminate a costly and time-consuming manufacturing step. It also successfully meets the constraint requiring a power analysis to justify sample size. However, it falls short on the constraint requiring the specification of the exact chemical composition, thickness, and application method of the interphase coating, as well as specific C-rates, keeping its parameters somewhat generalized. This idea meets the constraints for specifying the coating (20 nm N-doped carbon via CVD) and the C-rate (0.2C). However, it fails the critical constraint requiring a power analysis. In terms of the criteria, its "Cost/time of coating process" is high due to the CVD requirement, and its "Information gain" is low because, as the novelty reviewer pointed out, this combination is already standard practice in the field.</w:t>
      </w:r>
    </w:p>
    <w:p>
      <w:pPr>
        <w:pStyle w:val="ListBullet"/>
      </w:pPr>
      <w:r>
        <w:rPr>
          <w:b/>
        </w:rPr>
        <w:t>Turn 3:</w:t>
      </w:r>
      <w:r>
        <w:rPr/>
        <w:t xml:space="preserve"> We must now critically examine the weaknesses and potential flaws in each proposal. The primary weakness of the opposing idea is its lack of specificity regarding the coating it intends to test as a comparator, and the missing C-rate definitions. To be executed, the experimental protocol would need to define a representative coating (or a selection of them) and standard cycling rates. However, its fundamental experimental design—using a TOST (Two One-Sided Tests) framework for equivalence testing—is highly robust. The flaws in this idea are much more severe. The novelty review identified a fatal flaw: the hypothesis lacks fundamental originality. Testing a well-known coating with a well-known additive yields minimal scientific advancement. Furthermore, the methods review identified a critical gap: without an a priori power analysis, the high variance inherent to CVD on nanoparticles will likely render the standard small sample sizes severely underpowered, making any observed "synergy" statistically unreliable.</w:t>
      </w:r>
    </w:p>
    <w:p>
      <w:pPr>
        <w:pStyle w:val="ListBullet"/>
      </w:pPr>
      <w:r>
        <w:rPr>
          <w:b/>
        </w:rPr>
        <w:t>Turn 4:</w:t>
      </w:r>
      <w:r>
        <w:rPr/>
        <w:t xml:space="preserve"> Comparing the two, the opposing idea offers a paradigm-shifting approach. Instead of proposing yet another incremental coating, it asks a fundamental question about the necessity of coatings altogether when the chemical SEI is properly stabilized. This provides immense value to commercial viability and cost reduction. This idea, while detailing its materials well, proposes an unoriginal experiment with flawed statistical planning. An unresolved fatal flaw in novelty and methodology outweighs the missing parametric specifics, which can be easily defined during the final protocol generation. The opposing idea's rigorous approach to falsification and its inclusion of a power analysis make it the superior scientific endeavor.</w:t>
      </w:r>
    </w:p>
    <w:p>
      <w:pPr>
        <w:pStyle w:val="ListBullet"/>
      </w:pPr>
      <w:r>
        <w:rPr>
          <w:b/>
        </w:rPr>
        <w:t>Turn 4, Closing rationale:</w:t>
      </w:r>
      <w:r>
        <w:rPr/>
        <w:t xml:space="preserve"> The opposing idea provides a highly novel, rigorous methodological check on the necessity of physical coatings in silicon anodes. By explicitly incorporating a power analysis to test for statistical equivalence, it offers a robust experimental design that could significantly impact commercial battery manufacturing by eliminating redundant, costly coating processes. This idea, conversely, is rejected for lacking fundamental novelty and failing to include necessary statistical power justifications for its high-variance CVD process.</w:t>
      </w:r>
    </w:p>
    <w:p>
      <w:r>
        <w:rPr/>
        <w:t>The judge ruled this a loss with confidence 0.70. Rationale: the opposing idea provides a highly novel, rigorous methodological check on the necessity of physical coatings in silicon anodes. By explicitly incorporating a power analysis to test for statistical equivalence, it offers a robust experimental design that could significantly impact commercial battery manufacturing by eliminating redundant, costly coating processes. This idea, conversely, is rejected for lacking fundamental novelty and failing to include necessary statistical power justifications for its high-variance CVD process. Rematch: this pair also met in Swiss round 3. Both judgements are recorded; this multi-turn debate is the later, decisive Elo update.</w:t>
      </w:r>
    </w:p>
    <w:p>
      <w:pPr>
        <w:pStyle w:val="Heading4"/>
      </w:pPr>
      <w:r>
        <w:rPr/>
        <w:t>Debate against The Apparent Cycle Life Extension Attributed to Protective Coatings</w:t>
      </w:r>
    </w:p>
    <w:p>
      <w:pPr>
        <w:pStyle w:val="ListBullet"/>
      </w:pPr>
      <w:r>
        <w:rPr>
          <w:b/>
        </w:rPr>
        <w:t>Turn 1, Expert A:</w:t>
      </w:r>
      <w:r>
        <w:rPr/>
        <w:t xml:space="preserve"> Let us begin by summarizing the two hypotheses under consideration. The opposing idea posits that the cycle life extension typically attributed to protective coatings on silicon anodes is actually an artifact of the high stack pressures (e.g., 50 MPa) used in laboratory testing. It predicts that under commercially relevant low pressures (&lt;100 kPa), coated and uncoated anodes will fail at the same rate. The reviews highlight this as a highly novel and disruptive idea with massive information gain, though it requires careful equivalence testing (TOST) and strict safety protocols for the high-pressure rigs.</w:t>
      </w:r>
    </w:p>
    <w:p>
      <w:pPr>
        <w:pStyle w:val="ListBullet"/>
      </w:pPr>
      <w:r>
        <w:rPr>
          <w:b/>
        </w:rPr>
        <w:t>Turn 1, Expert B:</w:t>
      </w:r>
      <w:r>
        <w:rPr/>
        <w:t xml:space="preserve"> This idea proposes a specific intervention: a 20 nm nitrogen-doped carbon coating applied via CVD, combined with a 10 wt% FEC electrolyte additive, to achieve &gt;80% capacity retention at 300 cycles. While feasible and specific, the reviews heavily criticize it for a lack of fundamental novelty, noting that this combination is a standard engineering optimization. Furthermore, it lacks a power analysis and may confound the benefits of the coating with the known benefits of FEC.</w:t>
      </w:r>
    </w:p>
    <w:p>
      <w:pPr>
        <w:pStyle w:val="ListBullet"/>
      </w:pPr>
      <w:r>
        <w:rPr>
          <w:b/>
        </w:rPr>
        <w:t>Turn 2, Expert A:</w:t>
      </w:r>
      <w:r>
        <w:rPr/>
        <w:t xml:space="preserve"> Evaluating the opposing idea against our criteria, its potential impact on commercial viability and information gain regarding failure modes is exceptional. If true, it invalidates a massive body of literature and redirects the field toward realistic pressure testing. However, looking at our strict constraints, the opposing idea fails to specify the exact chemical composition, thickness, and application method of the interphase coating it intends to test, nor does it define specific C-rates.</w:t>
      </w:r>
    </w:p>
    <w:p>
      <w:pPr>
        <w:pStyle w:val="ListBullet"/>
      </w:pPr>
      <w:r>
        <w:rPr>
          <w:b/>
        </w:rPr>
        <w:t>Turn 2, Expert B:</w:t>
      </w:r>
      <w:r>
        <w:rPr/>
        <w:t xml:space="preserve"> That is a valid critique. The opposing idea is framed as a meta-hypothesis. To execute it, the researchers would need to select a representative coating to serve as the test subject. Additionally, proving that coated and uncoated cells perform identically at low pressure requires a massive sample size to power a Two One-Sided Tests (TOST) procedure for equivalence, which is not detailed in the proposal.</w:t>
      </w:r>
    </w:p>
    <w:p>
      <w:pPr>
        <w:pStyle w:val="ListBullet"/>
      </w:pPr>
      <w:r>
        <w:rPr>
          <w:b/>
        </w:rPr>
        <w:t>Turn 3, Expert A:</w:t>
      </w:r>
      <w:r>
        <w:rPr/>
        <w:t xml:space="preserve"> Turning to this idea, it does meet several of the specific constraints. It defines the coating (20 nm N-doped carbon via CVD) and specifies a C-rate (0.2C). However, it fails the power analysis constraint, which the methods review flagged as a critical flaw given the high batch-to-batch variance of CVD on nanoparticles.</w:t>
      </w:r>
    </w:p>
    <w:p>
      <w:pPr>
        <w:pStyle w:val="ListBullet"/>
      </w:pPr>
      <w:r>
        <w:rPr>
          <w:b/>
        </w:rPr>
        <w:t>Turn 3, Expert B:</w:t>
      </w:r>
      <w:r>
        <w:rPr/>
        <w:t xml:space="preserve"> More importantly, this idea suffers from a fatal flaw in novelty. The novelty review explicitly rejected it because combining N-doped carbon and FEC is ubiquitous in the literature. Furthermore, the evidence and correctness review points out a confounding variable: if 10 wt% FEC alone can stabilize the SEI, the experiment might falsely attribute success to the synergistic effect of the coating, requiring a complex factorial design that is not proposed here.</w:t>
      </w:r>
    </w:p>
    <w:p>
      <w:pPr>
        <w:pStyle w:val="ListBullet"/>
      </w:pPr>
      <w:r>
        <w:rPr>
          <w:b/>
        </w:rPr>
        <w:t>Turn 4, Expert A:</w:t>
      </w:r>
      <w:r>
        <w:rPr/>
        <w:t xml:space="preserve"> We must weigh a highly novel, paradigm-shifting hypothesis that lacks specific implementation details against a highly specific but entirely derivative and incremental hypothesis. Given that our goal is to determine if protective coatings </w:t>
      </w:r>
      <w:r>
        <w:rPr>
          <w:i/>
        </w:rPr>
        <w:t>can</w:t>
      </w:r>
      <w:r>
        <w:rPr/>
        <w:t xml:space="preserve"> extend cycle life, the opposing idea directly tests the validity of that entire premise.</w:t>
      </w:r>
    </w:p>
    <w:p>
      <w:pPr>
        <w:pStyle w:val="ListBullet"/>
      </w:pPr>
      <w:r>
        <w:rPr>
          <w:b/>
        </w:rPr>
        <w:t>Turn 4, Expert B:</w:t>
      </w:r>
      <w:r>
        <w:rPr/>
        <w:t xml:space="preserve"> I agree. The weaknesses in the opposing idea—namely, the lack of a specified coating, C-rates, and a formal power analysis for equivalence—are easily correctable experimental design omissions. The weakness in this idea—a fundamental lack of originality and a confounded experimental design—cannot be fixed without entirely rewriting the core claim. Furthermore, the safety concerns of the opposing idea (50 MPa pressure) are standard engineering challenges that can be mitigated with proper blast shields and certified presses.</w:t>
      </w:r>
    </w:p>
    <w:p>
      <w:pPr>
        <w:pStyle w:val="ListBullet"/>
      </w:pPr>
      <w:r>
        <w:rPr>
          <w:b/>
        </w:rPr>
        <w:t>Turn 5, Expert A:</w:t>
      </w:r>
      <w:r>
        <w:rPr/>
        <w:t xml:space="preserve"> Therefore, the opposing idea is the superior choice. It forces the field to confront a major confounding variable (stack pressure) and offers profound implications for the commercial viability of silicon anodes. We must accept that it requires an addendum to specify the exact baseline coating and C-rates to fully satisfy the prompt's constraints, but its scientific merit is undeniable.</w:t>
      </w:r>
    </w:p>
    <w:p>
      <w:pPr>
        <w:pStyle w:val="ListBullet"/>
      </w:pPr>
      <w:r>
        <w:rPr>
          <w:b/>
        </w:rPr>
        <w:t>Turn 5, Expert B:</w:t>
      </w:r>
      <w:r>
        <w:rPr/>
        <w:t xml:space="preserve"> Concur. This idea is a routine optimization exercise that does not advance our fundamental understanding of failure modes as effectively as the opposing idea. The opposing idea's rigorous challenge to the status quo makes it the better scientific endeavor.</w:t>
      </w:r>
    </w:p>
    <w:p>
      <w:pPr>
        <w:pStyle w:val="ListBullet"/>
      </w:pPr>
      <w:r>
        <w:rPr>
          <w:b/>
        </w:rPr>
        <w:t>Turn 5, Closing rationale:</w:t>
      </w:r>
      <w:r>
        <w:rPr/>
        <w:t xml:space="preserve"> The opposing idea offers a highly novel, disruptive approach that questions the fundamental assumptions of current silicon anode testing, providing immense potential information gain regarding failure modes and commercial viability. While it requires refinement to meet all specific formatting constraints (such as defining the exact representative coating to be tested, specifying C-rates, and detailing the TOST power analysis), its scientific merit far outweighs these correctable omissions. This idea, conversely, was rejected for novelty as it represents a standard, incremental optimization, and its experimental design fails to adequately isolate the effect of the coating from the FEC additive.</w:t>
      </w:r>
    </w:p>
    <w:p>
      <w:r>
        <w:rPr/>
        <w:t>The judge ruled this a loss with confidence 0.75. Rationale: The opposing idea offers a highly novel, disruptive approach that questions the fundamental assumptions of current silicon anode testing, providing immense potential information gain regarding failure modes and commercial viability. While it requires refinement to meet all specific formatting constraints (such as defining the exact representative coating to be tested, specifying C-rates, and detailing the TOST power analysis), its scientific merit far outweighs these correctable omissions. This idea, conversely, was rejected for novelty as it represents a standard, incremental optimization, and its experimental design fails to adequately isolate the effect of the coating from the FEC additive.</w:t>
      </w:r>
    </w:p>
    <w:p>
      <w:pPr>
        <w:pStyle w:val="Heading4"/>
      </w:pPr>
      <w:r>
        <w:rPr/>
        <w:t>Debate against Encapsulating Silicon Nanoparticles in a Conductive Carbon Shell</w:t>
      </w:r>
    </w:p>
    <w:p>
      <w:pPr>
        <w:pStyle w:val="ListBullet"/>
      </w:pPr>
      <w:r>
        <w:rPr>
          <w:b/>
        </w:rPr>
        <w:t>Turn 1, Expert A:</w:t>
      </w:r>
      <w:r>
        <w:rPr/>
        <w:t xml:space="preserve"> Let's begin by summarizing the two competing hypotheses and their initial reviews. This idea proposes applying a 20 nm nitrogen-doped carbon coating via Chemical Vapor Deposition (CVD), combined with a 10 wt% fluoroethylene carbonate (FEC) electrolyte additive, to achieve &gt;80% capacity retention at 300 cycles. The reviews indicate that while the individual components are supported by evidence, the combination is considered a standard engineering optimization, leading to a rejection on novelty. Methodologically, it lacks a power analysis and blinding. The opposing idea suggests that encapsulating silicon nanoparticles in a conductive carbon shell prior to calendering will reduce thermal runaway peak temperature by 20°C and improve cycle life by 50%. The reviews highlight a lack of evidence for the calendering sequence effect, reject it on novelty grounds as an incremental manufacturing optimization, and raise severe safety concerns regarding the intentional thermal runaway testing.</w:t>
      </w:r>
    </w:p>
    <w:p>
      <w:pPr>
        <w:pStyle w:val="ListBullet"/>
      </w:pPr>
      <w:r>
        <w:rPr>
          <w:b/>
        </w:rPr>
        <w:t>Turn 2, Expert B:</w:t>
      </w:r>
      <w:r>
        <w:rPr/>
        <w:t xml:space="preserve"> We must evaluate these proposals against our strict constraints and scientific-method requirements. The constraints explicitly demand the exact chemical composition, thickness, and application method of the interphase coating. This idea clearly specifies a 20 nm nitrogen-doped carbon coating applied via CVD. The opposing idea merely states a "conductive carbon shell" without specifying thickness, exact composition, or application method, failing this critical constraint. Furthermore, the constraints require specific C-rates for formation and long-term cycling; this idea specifies 0.2C, whereas the opposing idea omits C-rates entirely. Both hypotheses fail to include an a priori power analysis to justify sample size in their initial text, which is a required scientific-method check, though the methods reviewer rightly flags this deficiency for both.</w:t>
      </w:r>
    </w:p>
    <w:p>
      <w:pPr>
        <w:pStyle w:val="ListBullet"/>
      </w:pPr>
      <w:r>
        <w:rPr>
          <w:b/>
        </w:rPr>
        <w:t>Turn 3, Expert C:</w:t>
      </w:r>
      <w:r>
        <w:rPr/>
        <w:t xml:space="preserve"> Let's examine the safety, governance, and alignment with the stated goal. The goal's success criteria focus on capacity retention, Coulombic efficiency after formation, and post-mortem SEI stability. This idea directly targets and measures all three of these criteria. The opposing idea focuses heavily on thermal runaway and nail penetration testing. While thermal safety is a criterion for superiority, the safety review for the opposing idea mandates a specialized, blast-proof chamber and exhaust scrubbing for intentional thermal runaway tests, which the hypothesis does not explicitly guarantee in its protocols. This makes the opposing idea a significant governance risk. This idea involves CVD and FEC, which have standard, manageable safety protocols that are routinely handled in battery labs.</w:t>
      </w:r>
    </w:p>
    <w:p>
      <w:pPr>
        <w:pStyle w:val="ListBullet"/>
      </w:pPr>
      <w:r>
        <w:rPr>
          <w:b/>
        </w:rPr>
        <w:t>Turn 4, Expert A:</w:t>
      </w:r>
      <w:r>
        <w:rPr/>
        <w:t xml:space="preserve"> Both hypotheses suffer from a lack of fundamental novelty, being described by reviewers as incremental optimizations. However, an unresolved fatal flaw outweighs speculative impact. The opposing idea's failure to specify the coating thickness, application method, and testing C-rates violates our hard constraints. Additionally, the evidence and correctness review notes that the opposing idea lacks any verified evidence supporting its core premise—that the sequencing of calendering affects the core-shell integrity. This idea, despite needing methodological refinements regarding sample size justification and blinding, presents a clear, testable design that directly addresses the stated success criteria and complies with the majority of the strict formatting and safety constraints.</w:t>
      </w:r>
    </w:p>
    <w:p>
      <w:pPr>
        <w:pStyle w:val="ListBullet"/>
      </w:pPr>
      <w:r>
        <w:rPr>
          <w:b/>
        </w:rPr>
        <w:t>Turn 4, Expert B:</w:t>
      </w:r>
      <w:r>
        <w:rPr/>
        <w:t xml:space="preserve"> I agree. The lack of specificity in the opposing idea makes it impossible to replicate or evaluate properly, and the unmitigated safety risks of nail penetration testing are highly concerning. This idea provides a much more solid foundation for an experimental research mode, provided the power analysis is conducted prior to execution as suggested by the methods review.</w:t>
      </w:r>
    </w:p>
    <w:p>
      <w:pPr>
        <w:pStyle w:val="ListBullet"/>
      </w:pPr>
      <w:r>
        <w:rPr>
          <w:b/>
        </w:rPr>
        <w:t>Turn 4, Closing rationale:</w:t>
      </w:r>
      <w:r>
        <w:rPr/>
        <w:t xml:space="preserve"> This idea is superior because it adheres strictly to the required constraints by detailing the coating thickness (20 nm), application method (CVD), chemical composition (N-doped carbon), and testing C-rate (0.2C), all of which the opposing idea fails to specify. Furthermore, this idea directly addresses all three predefined success criteria (capacity retention, Coulombic efficiency, and SEI stability). The opposing idea introduces severe safety risks associated with intentional thermal runaway testing that are not adequately mitigated in the proposal, and it lacks foundational evidence for its primary claim regarding calendering sequencing. While both hypotheses lack fundamental novelty and require methodological refinements (such as power analyses), this idea is significantly more detailed, feasible, and safe to implement.</w:t>
      </w:r>
    </w:p>
    <w:p>
      <w:r>
        <w:rPr/>
        <w:t>The judge ruled this a win with confidence 0.70. Rematch: this pair also met in Swiss round 1. Both judgements are recorded; this multi-turn debate is the later, decisive Elo update.</w:t>
      </w:r>
    </w:p>
    <w:p>
      <w:r>
        <w:rPr/>
        <w:t>Three of these matches carry no debate transcript.</w:t>
      </w:r>
    </w:p>
    <w:p>
      <w:pPr>
        <w:pStyle w:val="ListBullet"/>
      </w:pPr>
      <w:r>
        <w:rPr>
          <w:b/>
        </w:rPr>
        <w:t>Round 1 against Encapsulating Silicon Nanoparticles in a Conductive Carbon Shell (win):</w:t>
      </w:r>
      <w:r>
        <w:rPr/>
        <w:t xml:space="preserve"> While both hypotheses fail to include the required power analysis, this idea is more feasible, safer, and better defined.</w:t>
      </w:r>
    </w:p>
    <w:p>
      <w:pPr>
        <w:pStyle w:val="ListBullet"/>
      </w:pPr>
      <w:r>
        <w:rPr>
          <w:b/>
        </w:rPr>
        <w:t>Round 2 against A 3 nm Conformal Polyurea Coating (win):</w:t>
      </w:r>
      <w:r>
        <w:rPr/>
        <w:t xml:space="preserve"> However, this idea is the superior proposal due to its stronger evidence base and greater feasibility. The claims explicitly support the individual efficacy of both the nitrogen-doped carbon coating (the claim drawn from Cycle Life And Capacity Retention) and the 10 wt% FEC additive (the claim drawn from Tailored electrolyte additive design), whereas the opposing idea lacks any verified evidence for the use of polyurea or MLD in the provided claims. Furthermore, this idea utilizes Chemical Vapor Deposition (CVD), which offers higher external validity and scalability for commercial battery manufacturing compared to the extremely slow and costly Molecular Layer Deposition (MLD) required for the opposing idea. Finally, this idea includes specific testing parameters (e.g., 0.2C cycling) that align better with the required constraints, whereas the opposing idea fails to define specific C-rates.</w:t>
      </w:r>
    </w:p>
    <w:p>
      <w:pPr>
        <w:pStyle w:val="ListBullet"/>
      </w:pPr>
      <w:r>
        <w:rPr>
          <w:b/>
        </w:rPr>
        <w:t>Round 3 against Protective Interphase Coatings Provide No Statistically Significant Cycle Life (loss):</w:t>
      </w:r>
      <w:r>
        <w:rPr/>
        <w:t xml:space="preserve"> In contrast, this idea proposes an incremental combination of two well-documented strategies (N-doped carbon and FEC), which the novelty review correctly identifies as lacking fundamental originality. Additionally, this idea fails to include the required power analysis, a critical omission given the high variance associated with CVD processes. The opposing idea offers greater expected information gain by rigorously isolating the true source of cycle life improvements and providing a critical methodological check on confounding variables.</w:t>
      </w:r>
    </w:p>
    <w:p>
      <w:bookmarkStart w:id="137142" w:name="_Toc_dossier34"/>
      <w:pPr>
        <w:pStyle w:val="Heading2"/>
      </w:pPr>
      <w:r>
        <w:rPr/>
        <w:t>A Self-healing Supramolecular Polymer Coating Incorporating Ureido-pyrimidinone (UPy) Motifs</w:t>
      </w:r>
      <w:bookmarkEnd w:id="137142"/>
    </w:p>
    <w:p>
      <w:r>
        <w:rPr/>
        <w:t>Rank: 4, tied on Elo with two other ideas and ordered arbitrarily among them</w:t>
      </w:r>
    </w:p>
    <w:p>
      <w:r>
        <w:rPr/>
        <w:t>Elo: 1184</w:t>
      </w:r>
    </w:p>
    <w:p>
      <w:r>
        <w:rPr/>
        <w:t>Category: Experimental &gt; Elastic and Self-Healing Polymer Coatings &gt; Transfer-led</w:t>
      </w:r>
    </w:p>
    <w:p>
      <w:r>
        <w:rPr/>
        <w:t>Evidence support: uncited. This idea cites no evidence anywhere in this report. Nothing here says whether evidence for it exists — only that none was retrieved and none was checked — so it stands on its reasoning, and the reviews below are the only assessment of it.</w:t>
      </w:r>
    </w:p>
    <w:p>
      <w:bookmarkStart w:id="883222" w:name="_Toc_dossier35"/>
      <w:pPr>
        <w:pStyle w:val="Heading3"/>
      </w:pPr>
      <w:r>
        <w:rPr/>
        <w:t>Idea Proposal</w:t>
      </w:r>
      <w:bookmarkEnd w:id="883222"/>
    </w:p>
    <w:p>
      <w:r>
        <w:rPr/>
        <w:t>A self-healing supramolecular polymer coating incorporating ureido-pyrimidinone (UPy) motifs will autonomously repair mechanical micro-tears during cycling, increasing cycle life by 100% over rigid carbon coatings.</w:t>
      </w:r>
    </w:p>
    <w:p>
      <w:bookmarkStart w:id="837535" w:name="_Toc_dossier36"/>
      <w:pPr>
        <w:pStyle w:val="Heading3"/>
      </w:pPr>
      <w:r>
        <w:rPr/>
        <w:t>Description</w:t>
      </w:r>
      <w:bookmarkEnd w:id="837535"/>
    </w:p>
    <w:p>
      <w:r>
        <w:rPr/>
        <w:t>By analogy to biological tissue and self-healing hydrogels, polymers with UPy motifs form reversible quadruple hydrogen bonds. These bonds can break to accommodate the 300% volume expansion of silicon and reform during contraction, preventing permanent coating failure.</w:t>
      </w:r>
    </w:p>
    <w:p>
      <w:r>
        <w:rPr/>
        <w:t>These are the predictions that separate it from its neighbours: the UPy-coated anode will show stable Coulombic efficiency over 500 cycles; post-mortem analysis will show a continuous, unruptured polymer layer despite underlying silicon pulverization; and rigid carbon coatings will show fracturing and SEI accumulation in the cracks.</w:t>
      </w:r>
    </w:p>
    <w:p>
      <w:r>
        <w:rPr/>
        <w:t>Two competing readings of the same situation have to be displaced: the self-healing kinetics are too slow to keep up with the charge/discharge C-rates, and the UPy motifs are electrochemically unstable at anode potentials.</w:t>
      </w:r>
    </w:p>
    <w:p>
      <w:r>
        <w:rPr/>
        <w:t>This is the result that would falsify it: the self-healing coating shows irreversible mechanical degradation (cracking/spalling) after 100 cycles, performing no better than a rigid carbon coating.</w:t>
      </w:r>
    </w:p>
    <w:p>
      <w:bookmarkStart w:id="492368" w:name="_Toc_dossier37"/>
      <w:pPr>
        <w:pStyle w:val="Heading3"/>
      </w:pPr>
      <w:r>
        <w:rPr/>
        <w:t>Revised Form</w:t>
      </w:r>
      <w:bookmarkEnd w:id="492368"/>
    </w:p>
    <w:p>
      <w:r>
        <w:rPr/>
        <w:t>This is the form evolution produced, which the meta-review does not recommend, and it is not the form ranked above: evolution rewrote the idea in rounds one and two, and this is the cumulative result. The rounds addressed, between them, feasibility risks: polymer dissolution, electrochemical stability. Needs control for active material mass loading and electrode porosity, needs power analysis, and minor clarification on cell format. The rewrite leaves alternative explanations, required inputs and dependencies, and principal risks unchanged. It was re-reviewed after the rewrite: one review said reject it.</w:t>
      </w:r>
    </w:p>
    <w:p>
      <w:r>
        <w:rPr>
          <w:b/>
        </w:rPr>
        <w:t>Core idea:</w:t>
      </w:r>
      <w:r>
        <w:rPr/>
        <w:t xml:space="preserve"> A 10 nm cross-linked self-healing supramolecular polymer coating with ureido-pyrimidinone (UPy) motifs, applied via dip coating, will autonomously repair mechanical micro-tears, increasing cycle life by 50% over rigid carbon coatings when strictly controlled for active mass loading and porosity in CR2032 coin cells.</w:t>
      </w:r>
    </w:p>
    <w:p>
      <w:r>
        <w:rPr>
          <w:b/>
        </w:rPr>
        <w:t>Mechanism and rationale:</w:t>
      </w:r>
      <w:r>
        <w:rPr/>
        <w:t xml:space="preserve"> UPy motifs form reversible quadruple hydrogen bonds that can break and reform during silicon's 300% volume expansion. Cross-linking prevents dissolution in carbonate electrolytes. Strict matching of active mass loading and porosity ensures cycle life differences are solely due to the self-healing mechanism.</w:t>
      </w:r>
    </w:p>
    <w:p>
      <w:r>
        <w:rPr>
          <w:b/>
        </w:rPr>
        <w:t>Discriminating predictions:</w:t>
      </w:r>
      <w:r>
        <w:rPr/>
        <w:t xml:space="preserve"> The 10 nm UPy-coated anode will show stable Coulombic efficiency over 300 cycles at 0.2C, and post-mortem SEM will show a continuous polymer layer, whereas rigid carbon controls will show fracturing.</w:t>
      </w:r>
    </w:p>
    <w:p>
      <w:r>
        <w:rPr>
          <w:b/>
        </w:rPr>
        <w:t>Falsifier:</w:t>
      </w:r>
      <w:r>
        <w:rPr/>
        <w:t xml:space="preserve"> The 10 nm cross-linked UPy coating shows irreversible mechanical degradation after 100 cycles or fails to outperform a strictly mass-matched rigid carbon coating by at least 20%.</w:t>
      </w:r>
    </w:p>
    <w:p>
      <w:r>
        <w:rPr>
          <w:b/>
        </w:rPr>
        <w:t>Go/no-go tests:</w:t>
      </w:r>
      <w:r>
        <w:rPr/>
        <w:t xml:space="preserve"> Perform cyclic voltammetry to confirm the cross-linked polymer is electrochemically stable down to 0.01 V vs Li/Li+, and verify exact active mass loading and porosity matching between UPy and control electrodes before cycling.</w:t>
      </w:r>
    </w:p>
    <w:p>
      <w:bookmarkStart w:id="722676" w:name="_Toc_dossier38"/>
      <w:pPr>
        <w:pStyle w:val="Heading3"/>
      </w:pPr>
      <w:r>
        <w:rPr/>
        <w:t>Reviews</w:t>
      </w:r>
      <w:bookmarkEnd w:id="722676"/>
    </w:p>
    <w:p>
      <w:pPr>
        <w:pStyle w:val="Heading4"/>
      </w:pPr>
      <w:r>
        <w:rPr/>
        <w:t>Summary</w:t>
      </w:r>
    </w:p>
    <w:p>
      <w:pPr>
        <w:pStyle w:val="Heading5"/>
      </w:pPr>
      <w:r>
        <w:rPr/>
        <w:t>1. Executive Verdict</w:t>
      </w:r>
    </w:p>
    <w:p>
      <w:r>
        <w:rPr/>
        <w:t>This idea finished rank 4 on an Elo of 1184 — tied with two others, which the shortlist cut runs through — and was carried forward onto the shortlist, averaging 2.8 of five across five reviews.</w:t>
      </w:r>
    </w:p>
    <w:p>
      <w:pPr>
        <w:pStyle w:val="Heading5"/>
      </w:pPr>
      <w:r>
        <w:rPr/>
        <w:t>2. Critical Flaws</w:t>
      </w:r>
    </w:p>
    <w:p>
      <w:r>
        <w:rPr/>
        <w:t>The correctness, novelty, and feasibility reviews recorded four fatal flaws against this idea. They are printed in full under Deep Verification below. Nothing in this run tested them, and no reviewer withdrew any of them.</w:t>
      </w:r>
    </w:p>
    <w:p>
      <w:pPr>
        <w:pStyle w:val="Heading5"/>
      </w:pPr>
      <w:r>
        <w:rPr/>
        <w:t>3. Identified issues &amp; Validated Risks</w:t>
      </w:r>
    </w:p>
    <w:p>
      <w:r>
        <w:rPr/>
        <w:t>Polymer may dissolve in standard carbonate electrolytes, and electrochemical reduction of hydrogen bonds at low potentials.</w:t>
      </w:r>
    </w:p>
    <w:p>
      <w:pPr>
        <w:pStyle w:val="Heading5"/>
      </w:pPr>
      <w:r>
        <w:rPr/>
        <w:t>4. Addressed Objections</w:t>
      </w:r>
    </w:p>
    <w:p>
      <w:r>
        <w:rPr/>
        <w:t>The correctness review answered: Analogy-based generation inherently lacks direct evidence, but provides a novel testable mechanism. The novelty review answered: This represents an incremental material substitution within a well-established paradigm rather than a novel approach. The feasibility review answered: Electrodes must be strictly matched for exact active mass loading, and C-rates must be normalized to actual measured capacity, not theoretical capacity. The impact review answered: Cross-linking the polymer network could prevent dissolution while maintaining localized self-healing properties. The safety review answered: Small-scale laboratory synthesis under standard chemical hygiene plans (fume hoods, PPE, proper waste disposal) is sufficient for handling uncharacterized polymers.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synthesis of UPy-functionalized polymers, and method to uniformly coat silicon particles with the polymer. Its go/no-go tests: perform cyclic voltammetry to confirm the polymer is electrochemically stable down to 0.01 V vs Li/Li+, and conduct a mechanical stretch test on the bulk polymer to verify self-healing properties.</w:t>
      </w:r>
    </w:p>
    <w:p>
      <w:pPr>
        <w:pStyle w:val="Heading5"/>
      </w:pPr>
      <w:r>
        <w:rPr/>
        <w:t>8. Conclusion</w:t>
      </w:r>
    </w:p>
    <w:p>
      <w:r>
        <w:rPr/>
        <w:t>The next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idea relies entirely on an analogy to biological tissue and hydrogels.</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Self-healing polymers utilizing hydrogen bonding for silicon anodes were introduced over a decade ago.</w:t>
      </w:r>
    </w:p>
    <w:p>
      <w:r>
        <w:rPr/>
        <w:t>The analogy to biological tissue for self-healing Si anodes is a well-trodden path with extensive prior art.</w:t>
      </w:r>
    </w:p>
    <w:p>
      <w:r>
        <w:rPr/>
        <w:t>This review raised one objection and recorded one response.</w:t>
      </w:r>
    </w:p>
    <w:p>
      <w:r>
        <w:rPr/>
        <w:t>Answer: reject it, at the reviewer's stated confidence of 0.90</w:t>
      </w:r>
    </w:p>
    <w:p>
      <w:r>
        <w:rPr/>
        <w:t>Score: 2</w:t>
      </w:r>
    </w:p>
    <w:p>
      <w:pPr>
        <w:pStyle w:val="Heading4"/>
      </w:pPr>
      <w:r>
        <w:rPr/>
        <w:t>Feasibility</w:t>
      </w:r>
    </w:p>
    <w:p>
      <w:r>
        <w:rPr/>
        <w:t>Tests a self-healing UPy polymer coating against a rigid carbon coating.</w:t>
      </w:r>
    </w:p>
    <w:p>
      <w:r>
        <w:rPr/>
        <w:t>Aims to measure cycle life extension and Coulombic efficiency stability.</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Highly novel approach using self-healing UPy motifs.</w:t>
      </w:r>
    </w:p>
    <w:p>
      <w:r>
        <w:rPr/>
        <w:t>Feasibility of synthesizing and uniformly applying this polymer is uncertain.</w:t>
      </w:r>
    </w:p>
    <w:p>
      <w:r>
        <w:rPr/>
        <w:t>Potential for high information gain regarding dynamic coatings, but external validity depends heavily on polymer stability.</w:t>
      </w:r>
    </w:p>
    <w:p>
      <w:r>
        <w:rPr/>
        <w:t>This review raised two objections and recorded one response.</w:t>
      </w:r>
    </w:p>
    <w:p>
      <w:r>
        <w:rPr/>
        <w:t>Answer: revise it first, at the reviewer's stated confidence of 0.75</w:t>
      </w:r>
    </w:p>
    <w:p>
      <w:r>
        <w:rPr/>
        <w:t>Score: 3</w:t>
      </w:r>
    </w:p>
    <w:p>
      <w:pPr>
        <w:pStyle w:val="Heading4"/>
      </w:pPr>
      <w:r>
        <w:rPr/>
        <w:t>Safety</w:t>
      </w:r>
    </w:p>
    <w:p>
      <w:r>
        <w:rPr/>
        <w:t>Involves the synthesis of ureido-pyrimidinone (UPy) functionalized supramolecular polymers.</w:t>
      </w:r>
    </w:p>
    <w:p>
      <w:r>
        <w:rPr/>
        <w:t>Standard battery cycling and post-mortem analysis.</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novelty, and feasibility reviews record four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Zero evidence provided for UPy motifs or self-healing polymers in the context of silicon anodes.</w:t>
      </w:r>
    </w:p>
    <w:p>
      <w:pPr>
        <w:pStyle w:val="Heading5"/>
      </w:pPr>
      <w:r>
        <w:rPr/>
        <w:t>2. Fatal flaw recorded by the novelty review</w:t>
      </w:r>
    </w:p>
    <w:p>
      <w:r>
        <w:rPr/>
        <w:t>The core concept of self-healing supramolecular polymers for silicon volume expansion is not novel.</w:t>
      </w:r>
    </w:p>
    <w:p>
      <w:pPr>
        <w:pStyle w:val="Heading5"/>
      </w:pPr>
      <w:r>
        <w:rPr/>
        <w:t>3. Fatal flaw recorded by the feasibility review</w:t>
      </w:r>
    </w:p>
    <w:p>
      <w:r>
        <w:rPr/>
        <w:t>Fails to explicitly control for active material mass loading and electrode porosity, which heavily influence cycle life independently of the coating.</w:t>
      </w:r>
    </w:p>
    <w:p>
      <w:pPr>
        <w:pStyle w:val="Heading5"/>
      </w:pPr>
      <w:r>
        <w:rPr/>
        <w:t>4. Fatal flaw recorded by the feasibility review</w:t>
      </w:r>
    </w:p>
    <w:p>
      <w:r>
        <w:rPr/>
        <w:t>Lacks a power analysis to justify sample sizes.</w:t>
      </w:r>
    </w:p>
    <w:p>
      <w:pPr>
        <w:pStyle w:val="Heading5"/>
      </w:pPr>
      <w:r>
        <w:rPr/>
        <w:t>5. Raised by the correctness review</w:t>
      </w:r>
    </w:p>
    <w:p>
      <w:r>
        <w:rPr/>
        <w:t>The hypothesis is completely unsupported by the provided literature.</w:t>
      </w:r>
    </w:p>
    <w:p>
      <w:pPr>
        <w:pStyle w:val="Heading5"/>
      </w:pPr>
      <w:r>
        <w:rPr/>
        <w:t>6. Raised by the novelty review</w:t>
      </w:r>
    </w:p>
    <w:p>
      <w:r>
        <w:rPr/>
        <w:t>UPy motifs might offer better reversible bonding kinetics than previously used polymers.</w:t>
      </w:r>
    </w:p>
    <w:p>
      <w:pPr>
        <w:pStyle w:val="Heading5"/>
      </w:pPr>
      <w:r>
        <w:rPr/>
        <w:t>7. Raised by the feasibility review</w:t>
      </w:r>
    </w:p>
    <w:p>
      <w:r>
        <w:rPr/>
        <w:t>If the UPy coating is thicker or less conductive than the carbon coating, the C-rate tests will be confounded by differing overpotentials.</w:t>
      </w:r>
    </w:p>
    <w:p>
      <w:pPr>
        <w:pStyle w:val="Heading5"/>
      </w:pPr>
      <w:r>
        <w:rPr/>
        <w:t>8. Raised by the impact review</w:t>
      </w:r>
    </w:p>
    <w:p>
      <w:r>
        <w:rPr/>
        <w:t>Most supramolecular polymers dissolve or swell excessively in standard carbonate electrolytes.</w:t>
      </w:r>
    </w:p>
    <w:p>
      <w:pPr>
        <w:pStyle w:val="Heading5"/>
      </w:pPr>
      <w:r>
        <w:rPr/>
        <w:t>9. Raised by the impact review</w:t>
      </w:r>
    </w:p>
    <w:p>
      <w:r>
        <w:rPr/>
        <w:t>Electrochemical reduction could permanently destroy the hydrogen-bonding capability of the UPy motifs.</w:t>
      </w:r>
    </w:p>
    <w:p>
      <w:pPr>
        <w:pStyle w:val="Heading5"/>
      </w:pPr>
      <w:r>
        <w:rPr/>
        <w:t>10. Raised by the safety review</w:t>
      </w:r>
    </w:p>
    <w:p>
      <w:r>
        <w:rPr/>
        <w:t>Toxicity and environmental impact of novel UPy-functionalized polymers are not fully characterized.</w:t>
      </w:r>
    </w:p>
    <w:p>
      <w:bookmarkStart w:id="530333" w:name="_Toc_dossier39"/>
      <w:pPr>
        <w:pStyle w:val="Heading3"/>
      </w:pPr>
      <w:r>
        <w:rPr/>
        <w:t>Tournament</w:t>
      </w:r>
      <w:bookmarkEnd w:id="530333"/>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A Dense, 2 nm Atomic Layer Deposited (ALD) Al2O3</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2</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1216</w:t>
            </w:r>
          </w:p>
        </w:tc>
        <w:tc>
          <w:tcPr>
            <w:tcW w:type="dxa" w:w="837"/>
          </w:tcPr>
          <w:p>
            <w:r>
              <w:rPr>
                <w:sz w:val="17"/>
              </w:rPr>
              <w:t>1200</w:t>
            </w:r>
          </w:p>
        </w:tc>
        <w:tc>
          <w:tcPr>
            <w:tcW w:type="dxa" w:w="1134"/>
          </w:tcPr>
          <w:p>
            <w:r>
              <w:rPr>
                <w:sz w:val="17"/>
              </w:rPr>
              <w:t>Model, single pass</w:t>
            </w:r>
          </w:p>
        </w:tc>
      </w:tr>
      <w:tr>
        <w:tc>
          <w:tcPr>
            <w:tcW w:type="dxa" w:w="691"/>
          </w:tcPr>
          <w:p>
            <w:r>
              <w:rPr>
                <w:sz w:val="17"/>
              </w:rPr>
              <w:t>3</w:t>
            </w:r>
          </w:p>
        </w:tc>
        <w:tc>
          <w:tcPr>
            <w:tcW w:type="dxa" w:w="5182"/>
          </w:tcPr>
          <w:p>
            <w:r>
              <w:rPr>
                <w:sz w:val="17"/>
              </w:rPr>
              <w:t>The Apparent Cycle Life Extension Attributed to Protective Coatings</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bl>
    <w:p/>
    <w:p>
      <w:r>
        <w:rPr/>
        <w:t>None of these matches carries a debate transcript.</w:t>
      </w:r>
    </w:p>
    <w:p>
      <w:pPr>
        <w:pStyle w:val="ListBullet"/>
      </w:pPr>
      <w:r>
        <w:rPr>
          <w:b/>
        </w:rPr>
        <w:t>Round 1 against A Dense, 2 nm Atomic Layer Deposited (ALD) Al2O3 (win):</w:t>
      </w:r>
      <w:r>
        <w:rPr/>
        <w:t xml:space="preserve"> This idea, while noted by reviewers as an incremental material substitution within the existing paradigm of self-healing polymers, still provides a much higher expected information gain regarding the specific use of UPy motifs and dynamic coatings. It does not rely on unrealistic physical constraints like extreme stack pressure, making it far more relevant to standard battery applications. Although it lacks direct literature evidence (relying on analogy) and requires rigorous controls for mass loading and polymer stability, it presents a testable, commercially relevant mechanism that avoids the fundamental practical dead-ends of the opposing idea.</w:t>
      </w:r>
    </w:p>
    <w:p>
      <w:pPr>
        <w:pStyle w:val="ListBullet"/>
      </w:pPr>
      <w:r>
        <w:rPr>
          <w:b/>
        </w:rPr>
        <w:t>Round 2 against Protective Interphase Coatings Provide No Statistically Significant Cycle Life (loss):</w:t>
      </w:r>
      <w:r>
        <w:rPr/>
        <w:t xml:space="preserve"> The opposing idea, on the other hand, presents a highly impactful and feasible null-hypothesis test. By challenging the necessity of physical coatings when the electrolyte is optimized with FEC, it addresses a critical question in battery manufacturing. If validated, it could significantly reduce manufacturing complexity and costs. It is well-supported by the provided evidence, methodologically sound (including a power analysis for equivalence testing), and advances across all review categories.</w:t>
      </w:r>
    </w:p>
    <w:p>
      <w:pPr>
        <w:pStyle w:val="ListBullet"/>
      </w:pPr>
      <w:r>
        <w:rPr>
          <w:b/>
        </w:rPr>
        <w:t>Round 3 against The Apparent Cycle Life Extension Attributed to Protective Coatings (loss):</w:t>
      </w:r>
      <w:r>
        <w:rPr/>
        <w:t xml:space="preserve"> In contrast, this idea relies entirely on analogy with no direct evidence and is explicitly rejected by the novelty review, which notes that self-healing hydrogen-bonded polymers for silicon anodes have been extensively explored for over a decade. This renders this idea an incremental material substitution rather than a breakthrough. Furthermore, this idea faces significant feasibility risks regarding polymer dissolution and electrochemical stability in the highly reducing environment of the anode. The opposing idea is far superior in novelty, impact, and scientific rigor.</w:t>
      </w:r>
    </w:p>
    <w:p>
      <w:bookmarkStart w:id="670457" w:name="_Toc_dossier40"/>
      <w:pPr>
        <w:pStyle w:val="Heading2"/>
      </w:pPr>
      <w:r>
        <w:rPr/>
        <w:t>A 3 nm Conformal Polyurea Coating</w:t>
      </w:r>
      <w:bookmarkEnd w:id="670457"/>
    </w:p>
    <w:p>
      <w:r>
        <w:rPr/>
        <w:t>Rank: 5, tied on Elo with two other ideas and ordered arbitrarily among them</w:t>
      </w:r>
    </w:p>
    <w:p>
      <w:r>
        <w:rPr/>
        <w:t>Elo: 1184</w:t>
      </w:r>
    </w:p>
    <w:p>
      <w:r>
        <w:rPr/>
        <w:t>Category: Experimental &gt; Elastic and Self-Healing Polymer Coatings &gt; Mechanism-led</w:t>
      </w:r>
    </w:p>
    <w:p>
      <w:r>
        <w:rPr/>
        <w:t>Evidence support: unverified.</w:t>
      </w:r>
    </w:p>
    <w:p>
      <w:bookmarkStart w:id="616601" w:name="_Toc_dossier41"/>
      <w:pPr>
        <w:pStyle w:val="Heading3"/>
      </w:pPr>
      <w:r>
        <w:rPr/>
        <w:t>Idea Proposal</w:t>
      </w:r>
      <w:bookmarkEnd w:id="616601"/>
    </w:p>
    <w:p>
      <w:r>
        <w:rPr/>
        <w:t>A 3 nm conformal polyurea coating applied via molecular layer deposition (MLD) will prevent the formation of vertically oriented mud-cracks in thick silicon electrodes during delithiation, extending cycle life.</w:t>
      </w:r>
    </w:p>
    <w:p>
      <w:bookmarkStart w:id="662224" w:name="_Toc_dossier42"/>
      <w:pPr>
        <w:pStyle w:val="Heading3"/>
      </w:pPr>
      <w:r>
        <w:rPr/>
        <w:t>Description</w:t>
      </w:r>
      <w:bookmarkEnd w:id="662224"/>
    </w:p>
    <w:p>
      <w:r>
        <w:rPr/>
        <w:t>Thick silicon electrodes fail mechanically by forming mud-cracks during the massive volume contraction of delithiation (the claim drawn from In situ EIS of a silicon anode solid-state battery half cell with corresponding ex situ SEM images). An elastic polymer like polyurea, which features extensive hydrogen bonding, can dynamically stretch and heal, dissipating this mechanical stress.</w:t>
      </w:r>
    </w:p>
    <w:p>
      <w:r>
        <w:rPr/>
        <w:t>These are the predictions that separate it from its neighbours: in situ EIS will show significantly lower impedance growth in polyurea-coated electrodes compared to uncoated ones; post-mortem SEM will reveal an absence of, or significant reduction in, vertical mud-cracks; and cycle life will be extended by at least 40% under identical stack pressure.</w:t>
      </w:r>
    </w:p>
    <w:p>
      <w:r>
        <w:rPr/>
        <w:t>Two competing readings of the same situation have to be displaced: the polyurea coating is too thin to provide meaningful mechanical constraint against macroscopic mud-cracking, and the coating impedes Li-ion diffusion, causing lithium plating on the surface.</w:t>
      </w:r>
    </w:p>
    <w:p>
      <w:r>
        <w:rPr/>
        <w:t>This is the result that would falsify it: post-mortem SEM reveals mud-cracks in the polyurea-coated silicon electrodes equivalent in size and density to uncoated electrodes after 50 cycles.</w:t>
      </w:r>
    </w:p>
    <w:p>
      <w:bookmarkStart w:id="86766" w:name="_Toc_dossier43"/>
      <w:pPr>
        <w:pStyle w:val="Heading3"/>
      </w:pPr>
      <w:r>
        <w:rPr/>
        <w:t>Reviews</w:t>
      </w:r>
      <w:bookmarkEnd w:id="86766"/>
    </w:p>
    <w:p>
      <w:pPr>
        <w:pStyle w:val="Heading4"/>
      </w:pPr>
      <w:r>
        <w:rPr/>
        <w:t>Summary</w:t>
      </w:r>
    </w:p>
    <w:p>
      <w:pPr>
        <w:pStyle w:val="Heading5"/>
      </w:pPr>
      <w:r>
        <w:rPr/>
        <w:t>1. Executive Verdict</w:t>
      </w:r>
    </w:p>
    <w:p>
      <w:r>
        <w:rPr/>
        <w:t>This idea finished rank 5 on an Elo of 1184 — tied with two others, which the shortlist cut runs through — and was held back from the shortlist, averaging 3.0 of five across five reviews.</w:t>
      </w:r>
    </w:p>
    <w:p>
      <w:pPr>
        <w:pStyle w:val="Heading5"/>
      </w:pPr>
      <w:r>
        <w:rPr/>
        <w:t>2. Critical Flaws</w:t>
      </w:r>
    </w:p>
    <w:p>
      <w:r>
        <w:rPr/>
        <w:t>The correctness, novelty, and feasibility reviews recorded four fatal flaws against this idea. They are printed in full under Deep Verification below. Nothing in this run tested them, and no reviewer withdrew any of them.</w:t>
      </w:r>
    </w:p>
    <w:p>
      <w:pPr>
        <w:pStyle w:val="Heading5"/>
      </w:pPr>
      <w:r>
        <w:rPr/>
        <w:t>3. Identified issues &amp; Validated Risks</w:t>
      </w:r>
    </w:p>
    <w:p>
      <w:r>
        <w:rPr/>
        <w:t>MLD is a slow, expensive process not easily scaled; and polyurea may react with certain electrolyte formulations.</w:t>
      </w:r>
    </w:p>
    <w:p>
      <w:pPr>
        <w:pStyle w:val="Heading5"/>
      </w:pPr>
      <w:r>
        <w:rPr/>
        <w:t>4. Addressed Objections</w:t>
      </w:r>
    </w:p>
    <w:p>
      <w:r>
        <w:rPr/>
        <w:t>The correctness review answered: The mechanism of failure is well-supported (the claim drawn from In situ EIS of a silicon anode solid-state battery half cell with corresponding ex situ SEM images), making the targeted elastic polymer solution a logical, albeit unverified, next step. The novelty review answered: The hypothesis itself is not novel, even if the proposed characterization method is rigorous. The feasibility review answered: Implementing a randomized grid-sampling protocol for SEM image analysis and using automated image processing will provide the necessary quantitative, unbiased data. The impact review answered: If proven effective, alternative, cheaper wet-chemical synthesis routes could be developed later to mimic the MLD coating. The safety review answered: Handling precursors in gloveboxes and using sealed MLD systems with proper vacuum pump exhaust management effectively mitigates exposure risks.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access to MLD equipment for precise 3 nm polyurea deposition, and in situ EIS and ex situ SEM capabilities. Its go/no-go tests: confirm 3 nm thickness and conformality of polyurea via ellipsometry or HRTEM, and measure ionic conductivity of the polyurea film to ensure it does not block Li+.</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claim drawn from In situ EIS of a silicon anode solid-state battery half cell with corresponding ex situ SEM images supports the observation that thick silicon electrodes form vertically oriented mud-cracks after delithiation.</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The exact concept of MLD polyurea coatings for silicon anodes exists in the prior art, as evidenced by discovered literature titles such as 'Long-life silicon anodes by conformal molecular-deposited polyurea interface'.</w:t>
      </w:r>
    </w:p>
    <w:p>
      <w:r>
        <w:rPr/>
        <w:t>This review raised one objection and recorded one response.</w:t>
      </w:r>
    </w:p>
    <w:p>
      <w:r>
        <w:rPr/>
        <w:t>Answer: reject it, at the reviewer's stated confidence of 0.95</w:t>
      </w:r>
    </w:p>
    <w:p>
      <w:r>
        <w:rPr/>
        <w:t>Score: 2</w:t>
      </w:r>
    </w:p>
    <w:p>
      <w:pPr>
        <w:pStyle w:val="Heading4"/>
      </w:pPr>
      <w:r>
        <w:rPr/>
        <w:t>Feasibility</w:t>
      </w:r>
    </w:p>
    <w:p>
      <w:r>
        <w:rPr/>
        <w:t>Uses in situ EIS and ex situ SEM to evaluate mechanical failure mechanisms.</w:t>
      </w:r>
    </w:p>
    <w:p>
      <w:r>
        <w:rPr/>
        <w:t>Aims to correlate the absence of mud-cracks with extended cycle life.</w:t>
      </w:r>
    </w:p>
    <w:p>
      <w:r>
        <w:rPr/>
        <w:t>This review raised one objection and recorded one response.</w:t>
      </w:r>
    </w:p>
    <w:p>
      <w:r>
        <w:rPr/>
        <w:t>Answer: revise it first, at the reviewer's stated confidence of 0.90, with the score capped by a fatal flaw</w:t>
      </w:r>
    </w:p>
    <w:p>
      <w:r>
        <w:rPr/>
        <w:t>Score: 2</w:t>
      </w:r>
    </w:p>
    <w:p>
      <w:pPr>
        <w:pStyle w:val="Heading4"/>
      </w:pPr>
      <w:r>
        <w:rPr/>
        <w:t>Impact</w:t>
      </w:r>
    </w:p>
    <w:p>
      <w:r>
        <w:rPr/>
        <w:t>Tests a specific mechanical failure mode (mud-cracking) using an elastic polymer.</w:t>
      </w:r>
    </w:p>
    <w:p>
      <w:r>
        <w:rPr/>
        <w:t>MLD provides excellent conformality but is extremely slow and costly.</w:t>
      </w:r>
    </w:p>
    <w:p>
      <w:r>
        <w:rPr/>
        <w:t>Low external validity for mass manufacturing due to the reliance on MLD.</w:t>
      </w:r>
    </w:p>
    <w:p>
      <w:r>
        <w:rPr/>
        <w:t>This review raised two objections and recorded one response.</w:t>
      </w:r>
    </w:p>
    <w:p>
      <w:r>
        <w:rPr/>
        <w:t>Answer: revise it first, at the reviewer's stated confidence of 0.80</w:t>
      </w:r>
    </w:p>
    <w:p>
      <w:r>
        <w:rPr/>
        <w:t>Score: 4</w:t>
      </w:r>
    </w:p>
    <w:p>
      <w:pPr>
        <w:pStyle w:val="Heading4"/>
      </w:pPr>
      <w:r>
        <w:rPr/>
        <w:t>Safety</w:t>
      </w:r>
    </w:p>
    <w:p>
      <w:r>
        <w:rPr/>
        <w:t>Utilizes Molecular Layer Deposition (MLD) to apply polyurea.</w:t>
      </w:r>
    </w:p>
    <w:p>
      <w:r>
        <w:rPr/>
        <w:t>Involves standard lithium-ion coin/pouch cell assembly and testing.</w:t>
      </w:r>
    </w:p>
    <w:p>
      <w:r>
        <w:rPr/>
        <w:t>This review raised one objection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novelty, and feasibility reviews record four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There is no evidence provided in the claims supporting the use or efficacy of polyurea or MLD for silicon anodes.</w:t>
      </w:r>
    </w:p>
    <w:p>
      <w:pPr>
        <w:pStyle w:val="Heading5"/>
      </w:pPr>
      <w:r>
        <w:rPr/>
        <w:t>2. Fatal flaw recorded by the novelty review</w:t>
      </w:r>
    </w:p>
    <w:p>
      <w:r>
        <w:rPr/>
        <w:t>Directly duplicates existing prior art regarding conformal polyurea coatings on silicon anodes.</w:t>
      </w:r>
    </w:p>
    <w:p>
      <w:pPr>
        <w:pStyle w:val="Heading5"/>
      </w:pPr>
      <w:r>
        <w:rPr/>
        <w:t>3. Fatal flaw recorded by the feasibility review</w:t>
      </w:r>
    </w:p>
    <w:p>
      <w:r>
        <w:rPr/>
        <w:t>Ex situ SEM is typically qualitative and suffers from severe sampling bias (usually n=1 or 2 regions observed).</w:t>
      </w:r>
    </w:p>
    <w:p>
      <w:pPr>
        <w:pStyle w:val="Heading5"/>
      </w:pPr>
      <w:r>
        <w:rPr/>
        <w:t>4. Fatal flaw recorded by the feasibility review</w:t>
      </w:r>
    </w:p>
    <w:p>
      <w:r>
        <w:rPr/>
        <w:t>Lacks a statistical framework for quantifying the density and size of mud-cracks.</w:t>
      </w:r>
    </w:p>
    <w:p>
      <w:pPr>
        <w:pStyle w:val="Heading5"/>
      </w:pPr>
      <w:r>
        <w:rPr/>
        <w:t>5. Raised by the correctness review</w:t>
      </w:r>
    </w:p>
    <w:p>
      <w:r>
        <w:rPr/>
        <w:t>Without evidence that polyurea survives the electrochemical environment or provides sufficient mechanical constraint, the hypothesis is purely speculative.</w:t>
      </w:r>
    </w:p>
    <w:p>
      <w:pPr>
        <w:pStyle w:val="Heading5"/>
      </w:pPr>
      <w:r>
        <w:rPr/>
        <w:t>6. Raised by the novelty review</w:t>
      </w:r>
    </w:p>
    <w:p>
      <w:r>
        <w:rPr/>
        <w:t>The use of in-situ EIS to observe mud-crack prevention might provide new mechanistic insights.</w:t>
      </w:r>
    </w:p>
    <w:p>
      <w:pPr>
        <w:pStyle w:val="Heading5"/>
      </w:pPr>
      <w:r>
        <w:rPr/>
        <w:t>7. Raised by the feasibility review</w:t>
      </w:r>
    </w:p>
    <w:p>
      <w:r>
        <w:rPr/>
        <w:t>Claiming an 'absence of mud-cracks' requires randomized, blinded stereological quantification across multiple electrodes, not just representative images.</w:t>
      </w:r>
    </w:p>
    <w:p>
      <w:pPr>
        <w:pStyle w:val="Heading5"/>
      </w:pPr>
      <w:r>
        <w:rPr/>
        <w:t>8. Raised by the impact review</w:t>
      </w:r>
    </w:p>
    <w:p>
      <w:r>
        <w:rPr/>
        <w:t>MLD is not a commercially viable process for bulk battery powders.</w:t>
      </w:r>
    </w:p>
    <w:p>
      <w:pPr>
        <w:pStyle w:val="Heading5"/>
      </w:pPr>
      <w:r>
        <w:rPr/>
        <w:t>9. Raised by the impact review</w:t>
      </w:r>
    </w:p>
    <w:p>
      <w:r>
        <w:rPr/>
        <w:t>A 3 nm coating might be too thin to provide meaningful mechanical constraint against the massive volume expansion of silicon.</w:t>
      </w:r>
    </w:p>
    <w:p>
      <w:pPr>
        <w:pStyle w:val="Heading5"/>
      </w:pPr>
      <w:r>
        <w:rPr/>
        <w:t>10. Raised by the safety review</w:t>
      </w:r>
    </w:p>
    <w:p>
      <w:r>
        <w:rPr/>
        <w:t>Diisocyanates used in polyurea MLD are severe respiratory sensitizers and highly toxic upon inhalation or skin contact.</w:t>
      </w:r>
    </w:p>
    <w:p>
      <w:bookmarkStart w:id="1532" w:name="_Toc_dossier44"/>
      <w:pPr>
        <w:pStyle w:val="Heading3"/>
      </w:pPr>
      <w:r>
        <w:rPr/>
        <w:t>Tournament</w:t>
      </w:r>
      <w:bookmarkEnd w:id="1532"/>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Applying a Sacrificial, Pre-lithiated Artificial SEI Layer</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2</w:t>
            </w:r>
          </w:p>
        </w:tc>
        <w:tc>
          <w:tcPr>
            <w:tcW w:type="dxa" w:w="5182"/>
          </w:tcPr>
          <w:p>
            <w:r>
              <w:rPr>
                <w:sz w:val="17"/>
              </w:rPr>
              <w:t>A 20 nm Nitrogen-doped Carbon Coating</w:t>
            </w:r>
          </w:p>
        </w:tc>
        <w:tc>
          <w:tcPr>
            <w:tcW w:type="dxa" w:w="663"/>
          </w:tcPr>
          <w:p>
            <w:r>
              <w:rPr>
                <w:sz w:val="17"/>
              </w:rPr>
              <w:t>loss</w:t>
            </w:r>
          </w:p>
        </w:tc>
        <w:tc>
          <w:tcPr>
            <w:tcW w:type="dxa" w:w="951"/>
          </w:tcPr>
          <w:p>
            <w:r>
              <w:rPr>
                <w:sz w:val="17"/>
              </w:rPr>
              <w:t>1216</w:t>
            </w:r>
          </w:p>
        </w:tc>
        <w:tc>
          <w:tcPr>
            <w:tcW w:type="dxa" w:w="837"/>
          </w:tcPr>
          <w:p>
            <w:r>
              <w:rPr>
                <w:sz w:val="17"/>
              </w:rPr>
              <w:t>1200</w:t>
            </w:r>
          </w:p>
        </w:tc>
        <w:tc>
          <w:tcPr>
            <w:tcW w:type="dxa" w:w="1134"/>
          </w:tcPr>
          <w:p>
            <w:r>
              <w:rPr>
                <w:sz w:val="17"/>
              </w:rPr>
              <w:t>Model, single pass</w:t>
            </w:r>
          </w:p>
        </w:tc>
      </w:tr>
      <w:tr>
        <w:tc>
          <w:tcPr>
            <w:tcW w:type="dxa" w:w="691"/>
          </w:tcPr>
          <w:p>
            <w:r>
              <w:rPr>
                <w:sz w:val="17"/>
              </w:rPr>
              <w:t>3</w:t>
            </w:r>
          </w:p>
        </w:tc>
        <w:tc>
          <w:tcPr>
            <w:tcW w:type="dxa" w:w="5182"/>
          </w:tcPr>
          <w:p>
            <w:r>
              <w:rPr>
                <w:sz w:val="17"/>
              </w:rPr>
              <w:t>Encapsulating Silicon Nanoparticles in a Conductive Carbon Shell</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bl>
    <w:p/>
    <w:p>
      <w:r>
        <w:rPr/>
        <w:t>None of these matches carries a debate transcript.</w:t>
      </w:r>
    </w:p>
    <w:p>
      <w:pPr>
        <w:pStyle w:val="ListBullet"/>
      </w:pPr>
      <w:r>
        <w:rPr>
          <w:b/>
        </w:rPr>
        <w:t>Round 1 against Applying a Sacrificial, Pre-lithiated Artificial SEI Layer (win):</w:t>
      </w:r>
      <w:r>
        <w:rPr/>
        <w:t xml:space="preserve"> Specifically, this idea explicitly defines the chemical composition (polyurea), thickness (3 nm), and application method (molecular layer deposition) of the interphase coating, whereas the opposing idea fails to specify a thickness or application method. This idea also explicitly includes the required uncoated baseline control for comparison. Furthermore, from a safety and feasibility standpoint, this idea is much more manageable; the opposing idea introduces severe fire hazards and handling variances associated with highly reactive pre-lithiated materials, which could easily confound the initial Coulombic efficiency data. While MLD in this idea is not currently scalable for commercial manufacturing, it provides a highly controlled, precise method for testing the mechanical constraints of the coating in a laboratory setting.</w:t>
      </w:r>
    </w:p>
    <w:p>
      <w:pPr>
        <w:pStyle w:val="ListBullet"/>
      </w:pPr>
      <w:r>
        <w:rPr>
          <w:b/>
        </w:rPr>
        <w:t>Round 2 against A 20 nm Nitrogen-doped Carbon Coating (loss):</w:t>
      </w:r>
      <w:r>
        <w:rPr/>
        <w:t xml:space="preserve"> However, the opposing idea is the superior proposal due to its stronger evidence base and greater feasibility. The claims explicitly support the individual efficacy of both the nitrogen-doped carbon coating (the claim drawn from Cycle Life And Capacity Retention) and the 10 wt% FEC additive (the claim drawn from Tailored electrolyte additive design), whereas this idea lacks any verified evidence for the use of polyurea or MLD in the provided claims. Furthermore, the opposing idea utilizes Chemical Vapor Deposition (CVD), which offers higher external validity and scalability for commercial battery manufacturing compared to the extremely slow and costly Molecular Layer Deposition (MLD) required for this idea. Finally, the opposing idea includes specific testing parameters (e.g., 0.2C cycling) that align better with the required constraints, whereas this idea fails to define specific C-rates.</w:t>
      </w:r>
    </w:p>
    <w:p>
      <w:pPr>
        <w:pStyle w:val="ListBullet"/>
      </w:pPr>
      <w:r>
        <w:rPr>
          <w:b/>
        </w:rPr>
        <w:t>Round 3 against Encapsulating Silicon Nanoparticles in a Conductive Carbon Shell (loss):</w:t>
      </w:r>
      <w:r>
        <w:rPr/>
        <w:t xml:space="preserve"> Because this idea is entirely unoriginal and relies on an unscalable process, the opposing idea is the superior choice for its practical relevance and commercial impact.</w:t>
      </w:r>
    </w:p>
    <w:p>
      <w:bookmarkStart w:id="652915" w:name="_Toc_dossier45"/>
      <w:pPr>
        <w:pStyle w:val="Heading2"/>
      </w:pPr>
      <w:r>
        <w:rPr/>
        <w:t>Applying a Sacrificial, Pre-lithiated Artificial SEI Layer</w:t>
      </w:r>
      <w:bookmarkEnd w:id="652915"/>
    </w:p>
    <w:p>
      <w:r>
        <w:rPr/>
        <w:t>Rank: 6, tied on Elo with two other ideas and ordered arbitrarily among them</w:t>
      </w:r>
    </w:p>
    <w:p>
      <w:r>
        <w:rPr/>
        <w:t>Elo: 1184</w:t>
      </w:r>
    </w:p>
    <w:p>
      <w:r>
        <w:rPr/>
        <w:t>Category: Experimental &gt; Pre-lithiation for Initial Coulombic Efficiency &gt; Mechanism-led</w:t>
      </w:r>
    </w:p>
    <w:p>
      <w:r>
        <w:rPr/>
        <w:t>Evidence support: unverified.</w:t>
      </w:r>
    </w:p>
    <w:p>
      <w:bookmarkStart w:id="107230" w:name="_Toc_dossier46"/>
      <w:pPr>
        <w:pStyle w:val="Heading3"/>
      </w:pPr>
      <w:r>
        <w:rPr/>
        <w:t>Idea Proposal</w:t>
      </w:r>
      <w:bookmarkEnd w:id="107230"/>
    </w:p>
    <w:p>
      <w:r>
        <w:rPr/>
        <w:t>Applying a sacrificial, pre-lithiated artificial SEI layer (e.g., lithium polyacrylate) will increase the initial Coulombic efficiency (ICE) of nano-silicon anodes from &lt;90% to &gt;95% while maintaining long-term capacity.</w:t>
      </w:r>
    </w:p>
    <w:p>
      <w:bookmarkStart w:id="954418" w:name="_Toc_dossier47"/>
      <w:pPr>
        <w:pStyle w:val="Heading3"/>
      </w:pPr>
      <w:r>
        <w:rPr/>
        <w:t>Description</w:t>
      </w:r>
      <w:bookmarkEnd w:id="954418"/>
    </w:p>
    <w:p>
      <w:r>
        <w:rPr/>
        <w:t>Nano-silicon's high surface area drives massive irreversible lithium consumption during the first cycle SEI formation, causing low ICE (the claim drawn from Industry Pain Points and Corresponding Solutions for Silicon-Based Anodes). A pre-lithiated coating provides a localized lithium source for SEI formation, sparing the cathode's lithium inventory.</w:t>
      </w:r>
    </w:p>
    <w:p>
      <w:r>
        <w:rPr/>
        <w:t>These are the predictions that separate it from its neighbours: first-cycle Coulombic efficiency will exceed 95%, long-term capacity retention will match or exceed standard coated nano-silicon, and the artificial SEI will transition into a stable organic/inorganic hybrid SEI after formation cycles.</w:t>
      </w:r>
    </w:p>
    <w:p>
      <w:r>
        <w:rPr/>
        <w:t>Two competing readings of the same situation have to be displaced: the pre-lithiated layer reacts prematurely with the ambient environment or electrolyte before cycling, and the artificial layer dissolves in the electrolyte, providing no structural benefit.</w:t>
      </w:r>
    </w:p>
    <w:p>
      <w:r>
        <w:rPr/>
        <w:t>This is the result that would falsify it: the pre-lithiated coated anode shows an ICE of less than 90% or exhibits rapid impedance growth and capacity fade within the first 20 cycles.</w:t>
      </w:r>
    </w:p>
    <w:p>
      <w:bookmarkStart w:id="572895" w:name="_Toc_dossier48"/>
      <w:pPr>
        <w:pStyle w:val="Heading3"/>
      </w:pPr>
      <w:r>
        <w:rPr/>
        <w:t>Reviews</w:t>
      </w:r>
      <w:bookmarkEnd w:id="572895"/>
    </w:p>
    <w:p>
      <w:pPr>
        <w:pStyle w:val="Heading4"/>
      </w:pPr>
      <w:r>
        <w:rPr/>
        <w:t>Summary</w:t>
      </w:r>
    </w:p>
    <w:p>
      <w:pPr>
        <w:pStyle w:val="Heading5"/>
      </w:pPr>
      <w:r>
        <w:rPr/>
        <w:t>1. Executive Verdict</w:t>
      </w:r>
    </w:p>
    <w:p>
      <w:r>
        <w:rPr/>
        <w:t>This idea finished rank 6 on an Elo of 1184 — tied with two others, which the shortlist cut runs through — and was held back from the shortlist, averaging 2.8 of five across five reviews.</w:t>
      </w:r>
    </w:p>
    <w:p>
      <w:pPr>
        <w:pStyle w:val="Heading5"/>
      </w:pPr>
      <w:r>
        <w:rPr/>
        <w:t>2. Critical Flaws</w:t>
      </w:r>
    </w:p>
    <w:p>
      <w:r>
        <w:rPr/>
        <w:t>The correctness, novelty, and feasibility reviews recorded four fatal flaws against this idea. They are printed in full under Deep Verification below. Nothing in this run tested them, and no reviewer withdrew any of them.</w:t>
      </w:r>
    </w:p>
    <w:p>
      <w:pPr>
        <w:pStyle w:val="Heading5"/>
      </w:pPr>
      <w:r>
        <w:rPr/>
        <w:t>3. Identified issues &amp; Validated Risks</w:t>
      </w:r>
    </w:p>
    <w:p>
      <w:r>
        <w:rPr/>
        <w:t>Pre-lithiated materials are highly reactive and pose a safety/fire risk during manufacturing, and difficult to control the exact degree of pre-lithiation.</w:t>
      </w:r>
    </w:p>
    <w:p>
      <w:pPr>
        <w:pStyle w:val="Heading5"/>
      </w:pPr>
      <w:r>
        <w:rPr/>
        <w:t>4. Addressed Objections</w:t>
      </w:r>
    </w:p>
    <w:p>
      <w:r>
        <w:rPr/>
        <w:t>The correctness review answered: The problem is explicitly supported by the claim drawn from Industry Pain Points and Corresponding Solutions for Silicon-Based Anodes, and pre-lithiation is a known general strategy, even if specific evidence for this coating is absent. The novelty review answered: The idea proposes a generic pre-lithiated artificial SEI, which is entirely covered by prior art. The feasibility review answered: Using a single master batch of electrolyte and assembling all cells in a single randomized block within a tightly monitored glovebox can isolate the treatment effect. The impact review answered: Dry rooms are already standard in Li-ion manufacturing, though handling pure pre-lithiated powders requires stricter controls that can be engineered. The safety review answered: Risk is manageable if the protocol explicitly mandates the presence of Class D fire extinguishers and restricts handling to trained personnel in strict inert environments.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dry room or glovebox environment for handling pre-lithiated materials, and synthesis protocol for lithium polyacrylate. Its go/no-go tests: verify the chemical stability of the pre-lithiated powder in the target electrolyte without applied current, and achieve &gt;95% ICE in a half-cell configuration before proceeding to full cells.</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claim drawn from Industry Pain Points and Corresponding Solutions for Silicon-Based Anodes supports the premise that nano-silicon suffers from low initial Coulombic efficiency (70-90%) due to extensive SEI formation.</w:t>
      </w:r>
    </w:p>
    <w:p>
      <w:r>
        <w:rPr/>
        <w:t>This review raised one objection and recorded one response.</w:t>
      </w:r>
    </w:p>
    <w:p>
      <w:r>
        <w:rPr/>
        <w:t>Answer: evidence too thin to judge on, at the reviewer's stated confidence of 0.90</w:t>
      </w:r>
    </w:p>
    <w:p>
      <w:r>
        <w:rPr/>
        <w:t>Score: 2</w:t>
      </w:r>
    </w:p>
    <w:p>
      <w:pPr>
        <w:pStyle w:val="Heading4"/>
      </w:pPr>
      <w:r>
        <w:rPr/>
        <w:t>Novelty</w:t>
      </w:r>
    </w:p>
    <w:p>
      <w:r>
        <w:rPr/>
        <w:t>Pre-lithiation and the use of artificial SEI layers (such as lithium polyacrylate) are well-established strategies to improve initial Coulombic efficiency in silicon anodes.</w:t>
      </w:r>
    </w:p>
    <w:p>
      <w:r>
        <w:rPr/>
        <w:t>This review raised one objection and recorded one response.</w:t>
      </w:r>
    </w:p>
    <w:p>
      <w:r>
        <w:rPr/>
        <w:t>Answer: reject it, at the reviewer's stated confidence of 0.95</w:t>
      </w:r>
    </w:p>
    <w:p>
      <w:r>
        <w:rPr/>
        <w:t>Score: 2</w:t>
      </w:r>
    </w:p>
    <w:p>
      <w:pPr>
        <w:pStyle w:val="Heading4"/>
      </w:pPr>
      <w:r>
        <w:rPr/>
        <w:t>Feasibility</w:t>
      </w:r>
    </w:p>
    <w:p>
      <w:r>
        <w:rPr/>
        <w:t>Evaluates initial Coulombic efficiency (ICE) improvement via a pre-lithiated artificial SEI.</w:t>
      </w:r>
    </w:p>
    <w:p>
      <w:r>
        <w:rPr/>
        <w:t>Requires handling of highly reactive pre-lithiated materials.</w:t>
      </w:r>
    </w:p>
    <w:p>
      <w:r>
        <w:rPr/>
        <w:t>This review raised one objection and recorded one response.</w:t>
      </w:r>
    </w:p>
    <w:p>
      <w:r>
        <w:rPr/>
        <w:t>Answer: revise it first, at the reviewer's stated confidence of 0.85, with the score capped by a fatal flaw</w:t>
      </w:r>
    </w:p>
    <w:p>
      <w:r>
        <w:rPr/>
        <w:t>Score: 2</w:t>
      </w:r>
    </w:p>
    <w:p>
      <w:pPr>
        <w:pStyle w:val="Heading4"/>
      </w:pPr>
      <w:r>
        <w:rPr/>
        <w:t>Impact</w:t>
      </w:r>
    </w:p>
    <w:p>
      <w:r>
        <w:rPr/>
        <w:t>Addresses the critical issue of initial Coulombic efficiency in nano-silicon.</w:t>
      </w:r>
    </w:p>
    <w:p>
      <w:r>
        <w:rPr/>
        <w:t>Handling pre-lithiated materials poses significant safety and manufacturing feasibility challenges.</w:t>
      </w:r>
    </w:p>
    <w:p>
      <w:r>
        <w:rPr/>
        <w:t>High potential information gain but high cost and risk.</w:t>
      </w:r>
    </w:p>
    <w:p>
      <w:r>
        <w:rPr/>
        <w:t>This review raised one objection and recorded one response.</w:t>
      </w:r>
    </w:p>
    <w:p>
      <w:r>
        <w:rPr/>
        <w:t>Answer: revise it first, at the reviewer's stated confidence of 0.85</w:t>
      </w:r>
    </w:p>
    <w:p>
      <w:r>
        <w:rPr/>
        <w:t>Score: 4</w:t>
      </w:r>
    </w:p>
    <w:p>
      <w:pPr>
        <w:pStyle w:val="Heading4"/>
      </w:pPr>
      <w:r>
        <w:rPr/>
        <w:t>Safety</w:t>
      </w:r>
    </w:p>
    <w:p>
      <w:r>
        <w:rPr/>
        <w:t>Proposes the use of pre-lithiated artificial SEI materials (lithium polyacrylate).</w:t>
      </w:r>
    </w:p>
    <w:p>
      <w:r>
        <w:rPr/>
        <w:t>Pre-lithiated materials are highly reactive and pose a severe fire hazard.</w:t>
      </w:r>
    </w:p>
    <w:p>
      <w:r>
        <w:rPr/>
        <w:t>This review raised two objections and recorded one response.</w:t>
      </w:r>
    </w:p>
    <w:p>
      <w:r>
        <w:rPr/>
        <w:t>Answer: revise it first, at the reviewer's stated confidence of 0.95</w:t>
      </w:r>
    </w:p>
    <w:p>
      <w:r>
        <w:rPr/>
        <w:t>Score: 4</w:t>
      </w:r>
    </w:p>
    <w:p>
      <w:pPr>
        <w:pStyle w:val="Heading4"/>
      </w:pPr>
      <w:r>
        <w:rPr/>
        <w:t>Coherence</w:t>
      </w:r>
    </w:p>
    <w:p>
      <w:r>
        <w:rPr/>
        <w:t>The five reviews of this idea span 2 to 4 of five, a disagreement of more than a point. Part of that spread is a disqualification rather than a grade: the correctness, novelty, and feasibility reviews record four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No evidence is provided to support the efficacy of lithium polyacrylate or any pre-lithiated artificial SEI in improving ICE.</w:t>
      </w:r>
    </w:p>
    <w:p>
      <w:pPr>
        <w:pStyle w:val="Heading5"/>
      </w:pPr>
      <w:r>
        <w:rPr/>
        <w:t>2. Fatal flaw recorded by the novelty review</w:t>
      </w:r>
    </w:p>
    <w:p>
      <w:r>
        <w:rPr/>
        <w:t>Offers no conceptual novelty over a decade of pre-lithiation and artificial SEI research.</w:t>
      </w:r>
    </w:p>
    <w:p>
      <w:pPr>
        <w:pStyle w:val="Heading5"/>
      </w:pPr>
      <w:r>
        <w:rPr/>
        <w:t>3. Fatal flaw recorded by the feasibility review</w:t>
      </w:r>
    </w:p>
    <w:p>
      <w:r>
        <w:rPr/>
        <w:t>Pre-lithiated materials are highly sensitive to environmental exposure; handling variance could easily dwarf the intended ICE signal.</w:t>
      </w:r>
    </w:p>
    <w:p>
      <w:pPr>
        <w:pStyle w:val="Heading5"/>
      </w:pPr>
      <w:r>
        <w:rPr/>
        <w:t>4. Fatal flaw recorded by the feasibility review</w:t>
      </w:r>
    </w:p>
    <w:p>
      <w:r>
        <w:rPr/>
        <w:t>Lacks a calibration protocol for exact lithium dosing.</w:t>
      </w:r>
    </w:p>
    <w:p>
      <w:pPr>
        <w:pStyle w:val="Heading5"/>
      </w:pPr>
      <w:r>
        <w:rPr/>
        <w:t>5. Raised by the correctness review</w:t>
      </w:r>
    </w:p>
    <w:p>
      <w:r>
        <w:rPr/>
        <w:t>The proposed solution lacks any grounding in the provided session record.</w:t>
      </w:r>
    </w:p>
    <w:p>
      <w:pPr>
        <w:pStyle w:val="Heading5"/>
      </w:pPr>
      <w:r>
        <w:rPr/>
        <w:t>6. Raised by the novelty review</w:t>
      </w:r>
    </w:p>
    <w:p>
      <w:r>
        <w:rPr/>
        <w:t>Specific formulations or application methods of the polyacrylate might be novel.</w:t>
      </w:r>
    </w:p>
    <w:p>
      <w:pPr>
        <w:pStyle w:val="Heading5"/>
      </w:pPr>
      <w:r>
        <w:rPr/>
        <w:t>7. Raised by the feasibility review</w:t>
      </w:r>
    </w:p>
    <w:p>
      <w:r>
        <w:rPr/>
        <w:t>Minute differences in glovebox atmosphere during assembly will cause baseline shifts in ICE, requiring strict environmental calibration and randomized block designs.</w:t>
      </w:r>
    </w:p>
    <w:p>
      <w:pPr>
        <w:pStyle w:val="Heading5"/>
      </w:pPr>
      <w:r>
        <w:rPr/>
        <w:t>8. Raised by the impact review</w:t>
      </w:r>
    </w:p>
    <w:p>
      <w:r>
        <w:rPr/>
        <w:t>Pre-lithiated materials are highly reactive, requiring expensive dry room or glovebox environments, reducing commercial feasibility and increasing safety risks.</w:t>
      </w:r>
    </w:p>
    <w:p>
      <w:pPr>
        <w:pStyle w:val="Heading5"/>
      </w:pPr>
      <w:r>
        <w:rPr/>
        <w:t>9. Raised by the safety review</w:t>
      </w:r>
    </w:p>
    <w:p>
      <w:r>
        <w:rPr/>
        <w:t>Accidental exposure of pre-lithiated powders to ambient humidity can cause spontaneous ignition and thermal events.</w:t>
      </w:r>
    </w:p>
    <w:p>
      <w:pPr>
        <w:pStyle w:val="Heading5"/>
      </w:pPr>
      <w:r>
        <w:rPr/>
        <w:t>10. Raised by the safety review</w:t>
      </w:r>
    </w:p>
    <w:p>
      <w:r>
        <w:rPr/>
        <w:t>Standard fire extinguishers (water, CO2) are ineffective and dangerous for lithium metal/pre-lithiated material fires.</w:t>
      </w:r>
    </w:p>
    <w:p>
      <w:bookmarkStart w:id="508231" w:name="_Toc_dossier49"/>
      <w:pPr>
        <w:pStyle w:val="Heading3"/>
      </w:pPr>
      <w:r>
        <w:rPr/>
        <w:t>Tournament</w:t>
      </w:r>
      <w:bookmarkEnd w:id="508231"/>
    </w:p>
    <w:p>
      <w:pPr>
        <w:pStyle w:val="Heading4"/>
      </w:pPr>
      <w:r>
        <w:rPr/>
        <w:t>Match summary</w:t>
      </w:r>
    </w:p>
    <w:p>
      <w:pPr>
        <w:pStyle w:val="ListBullet"/>
      </w:pPr>
      <w:r>
        <w:rPr/>
        <w:t>Total matches: 3</w:t>
      </w:r>
    </w:p>
    <w:p>
      <w:pPr>
        <w:pStyle w:val="ListBullet"/>
      </w:pPr>
      <w:r>
        <w:rPr/>
        <w:t>Matches won: 1</w:t>
      </w:r>
    </w:p>
    <w:p>
      <w:pPr>
        <w:pStyle w:val="ListBullet"/>
      </w:pPr>
      <w:r>
        <w:rPr/>
        <w:t>Matches lost: 2</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A 3 nm Conformal Polyurea Coating</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r>
        <w:tc>
          <w:tcPr>
            <w:tcW w:type="dxa" w:w="691"/>
          </w:tcPr>
          <w:p>
            <w:r>
              <w:rPr>
                <w:sz w:val="17"/>
              </w:rPr>
              <w:t>2</w:t>
            </w:r>
          </w:p>
        </w:tc>
        <w:tc>
          <w:tcPr>
            <w:tcW w:type="dxa" w:w="5182"/>
          </w:tcPr>
          <w:p>
            <w:r>
              <w:rPr>
                <w:sz w:val="17"/>
              </w:rPr>
              <w:t>Encapsulating Silicon Nanoparticles in a Conductive Carbon Shell</w:t>
            </w:r>
          </w:p>
        </w:tc>
        <w:tc>
          <w:tcPr>
            <w:tcW w:type="dxa" w:w="663"/>
          </w:tcPr>
          <w:p>
            <w:r>
              <w:rPr>
                <w:sz w:val="17"/>
              </w:rPr>
              <w:t>loss</w:t>
            </w:r>
          </w:p>
        </w:tc>
        <w:tc>
          <w:tcPr>
            <w:tcW w:type="dxa" w:w="951"/>
          </w:tcPr>
          <w:p>
            <w:r>
              <w:rPr>
                <w:sz w:val="17"/>
              </w:rPr>
              <w:t>1184</w:t>
            </w:r>
          </w:p>
        </w:tc>
        <w:tc>
          <w:tcPr>
            <w:tcW w:type="dxa" w:w="837"/>
          </w:tcPr>
          <w:p>
            <w:r>
              <w:rPr>
                <w:sz w:val="17"/>
              </w:rPr>
              <w:t>1168</w:t>
            </w:r>
          </w:p>
        </w:tc>
        <w:tc>
          <w:tcPr>
            <w:tcW w:type="dxa" w:w="1134"/>
          </w:tcPr>
          <w:p>
            <w:r>
              <w:rPr>
                <w:sz w:val="17"/>
              </w:rPr>
              <w:t>Model, single pass</w:t>
            </w:r>
          </w:p>
        </w:tc>
      </w:tr>
      <w:tr>
        <w:tc>
          <w:tcPr>
            <w:tcW w:type="dxa" w:w="691"/>
          </w:tcPr>
          <w:p>
            <w:r>
              <w:rPr>
                <w:sz w:val="17"/>
              </w:rPr>
              <w:t>3</w:t>
            </w:r>
          </w:p>
        </w:tc>
        <w:tc>
          <w:tcPr>
            <w:tcW w:type="dxa" w:w="5182"/>
          </w:tcPr>
          <w:p>
            <w:r>
              <w:rPr>
                <w:sz w:val="17"/>
              </w:rPr>
              <w:t>A Dense, 2 nm Atomic Layer Deposited (ALD) Al2O3</w:t>
            </w:r>
          </w:p>
        </w:tc>
        <w:tc>
          <w:tcPr>
            <w:tcW w:type="dxa" w:w="663"/>
          </w:tcPr>
          <w:p>
            <w:r>
              <w:rPr>
                <w:sz w:val="17"/>
              </w:rPr>
              <w:t>win</w:t>
            </w:r>
          </w:p>
        </w:tc>
        <w:tc>
          <w:tcPr>
            <w:tcW w:type="dxa" w:w="951"/>
          </w:tcPr>
          <w:p>
            <w:r>
              <w:rPr>
                <w:sz w:val="17"/>
              </w:rPr>
              <w:t>1168</w:t>
            </w:r>
          </w:p>
        </w:tc>
        <w:tc>
          <w:tcPr>
            <w:tcW w:type="dxa" w:w="837"/>
          </w:tcPr>
          <w:p>
            <w:r>
              <w:rPr>
                <w:sz w:val="17"/>
              </w:rPr>
              <w:t>1184</w:t>
            </w:r>
          </w:p>
        </w:tc>
        <w:tc>
          <w:tcPr>
            <w:tcW w:type="dxa" w:w="1134"/>
          </w:tcPr>
          <w:p>
            <w:r>
              <w:rPr>
                <w:sz w:val="17"/>
              </w:rPr>
              <w:t>Model, single pass</w:t>
            </w:r>
          </w:p>
        </w:tc>
      </w:tr>
    </w:tbl>
    <w:p/>
    <w:p>
      <w:r>
        <w:rPr/>
        <w:t>None of these matches carries a debate transcript.</w:t>
      </w:r>
    </w:p>
    <w:p>
      <w:pPr>
        <w:pStyle w:val="ListBullet"/>
      </w:pPr>
      <w:r>
        <w:rPr>
          <w:b/>
        </w:rPr>
        <w:t>Round 1 against A 3 nm Conformal Polyurea Coating (loss):</w:t>
      </w:r>
      <w:r>
        <w:rPr/>
        <w:t xml:space="preserve"> Specifically, the opposing idea explicitly defines the chemical composition (polyurea), thickness (3 nm), and application method (molecular layer deposition) of the interphase coating, whereas this idea fails to specify a thickness or application method. The opposing idea also explicitly includes the required uncoated baseline control for comparison. Furthermore, from a safety and feasibility standpoint, the opposing idea is much more manageable; this idea introduces severe fire hazards and handling variances associated with highly reactive pre-lithiated materials, which could easily confound the initial Coulombic efficiency data. While MLD in the opposing idea is not currently scalable for commercial manufacturing, it provides a highly controlled, precise method for testing the mechanical constraints of the coating in a laboratory setting.</w:t>
      </w:r>
    </w:p>
    <w:p>
      <w:pPr>
        <w:pStyle w:val="ListBullet"/>
      </w:pPr>
      <w:r>
        <w:rPr>
          <w:b/>
        </w:rPr>
        <w:t>Round 2 against Encapsulating Silicon Nanoparticles in a Conductive Carbon Shell (loss):</w:t>
      </w:r>
      <w:r>
        <w:rPr/>
        <w:t xml:space="preserve"> The opposing idea, while incremental, addresses a critical commercial bottleneck: the mechanical survival of protective coatings during standard manufacturing processes (calendering) and its direct effect on thermal runaway. The impact reviewer correctly notes that this has high importance for commercial battery engineering. The safety risks associated with the opposing idea involve intentional thermal runaway testing, which is a standardized procedure that can be safely managed in dedicated testing facilities, unlike the continuous handling risks of pre-lithiated powders in this idea. Because of its higher commercial relevance, clearer testable variables regarding manufacturing sequence, and more manageable safety profile, the opposing idea is superior.</w:t>
      </w:r>
    </w:p>
    <w:p>
      <w:pPr>
        <w:pStyle w:val="ListBullet"/>
      </w:pPr>
      <w:r>
        <w:rPr>
          <w:b/>
        </w:rPr>
        <w:t>Round 3 against A Dense, 2 nm Atomic Layer Deposited (ALD) Al2O3 (win):</w:t>
      </w:r>
      <w:r>
        <w:rPr/>
        <w:t xml:space="preserve"> Both hypotheses suffer from a lack of novelty, as pre-lithiation and ALD Al2O3 coatings are well-established strategies in silicon anode research. However, this idea is significantly more viable. The opposing idea contains multiple fatal flaws: it relies on an unrealistic 10 MPa stack pressure that destroys its external validity for standard liquid lithium-ion cells, misinterprets the cited evidence regarding pressure requirements, proposes a coating method (ALD) that is prohibitively expensive and slow for bulk powders, and uses a material (Al2O3) known to be etched by HF generated in standard electrolytes. While this idea presents safety and handling challenges due to the reactivity of pre-lithiated materials, these risks are manageable within standard dry room or glovebox environments, and its mechanism directly addresses the critical issue of initial Coulombic efficiency without relying on unscalable mechanical constraints.</w:t>
      </w:r>
    </w:p>
    <w:p>
      <w:bookmarkStart w:id="903372" w:name="_Toc_dossier50"/>
      <w:pPr>
        <w:pStyle w:val="Heading2"/>
      </w:pPr>
      <w:r>
        <w:rPr/>
        <w:t>Encapsulating Silicon Nanoparticles in a Conductive Carbon Shell</w:t>
      </w:r>
      <w:bookmarkEnd w:id="903372"/>
    </w:p>
    <w:p>
      <w:r>
        <w:rPr/>
        <w:t>Rank: 7</w:t>
      </w:r>
    </w:p>
    <w:p>
      <w:r>
        <w:rPr/>
        <w:t>Elo: 1170</w:t>
      </w:r>
    </w:p>
    <w:p>
      <w:r>
        <w:rPr/>
        <w:t>Category: Experimental &gt; Thermal Stability and Manufacturing Sequence &gt; Evidence-led</w:t>
      </w:r>
    </w:p>
    <w:p>
      <w:r>
        <w:rPr/>
        <w:t>Evidence support: unverified.</w:t>
      </w:r>
    </w:p>
    <w:p>
      <w:bookmarkStart w:id="572954" w:name="_Toc_dossier51"/>
      <w:pPr>
        <w:pStyle w:val="Heading3"/>
      </w:pPr>
      <w:r>
        <w:rPr/>
        <w:t>Idea Proposal</w:t>
      </w:r>
      <w:bookmarkEnd w:id="572954"/>
    </w:p>
    <w:p>
      <w:r>
        <w:rPr/>
        <w:t>Encapsulating silicon nanoparticles in a conductive carbon shell (core-shell structure) prior to calendering will reduce thermal runaway peak temperature by at least 20°C and improve cycle life by 50% compared to post-calendered or uncoated controls.</w:t>
      </w:r>
    </w:p>
    <w:p>
      <w:bookmarkStart w:id="938133" w:name="_Toc_dossier52"/>
      <w:pPr>
        <w:pStyle w:val="Heading3"/>
      </w:pPr>
      <w:r>
        <w:rPr/>
        <w:t>Description</w:t>
      </w:r>
      <w:bookmarkEnd w:id="938133"/>
    </w:p>
    <w:p>
      <w:r>
        <w:rPr/>
        <w:t>Evidence indicates that core-shell nanocomposites accommodate volume changes and act as a barrier to electrolyte decomposition, mitigating thermal runaway (the claim drawn from Silicon Anode Safety Considerations: Thermal Runaway Risk, Mixing &amp; Handling Protocols, the claim drawn from GDI Powers Ahead with Third Party Cell Verification of its 100% Silicon Anode). Applying this before calendering prevents mechanical fracturing of the shell.</w:t>
      </w:r>
    </w:p>
    <w:p>
      <w:r>
        <w:rPr/>
        <w:t>These are the predictions that separate it from its neighbours: pre-calendered core-shell anodes will survive 50% more cycles than uncoated anodes, nail penetration or elevated temperature testing will show a peak temperature at least 20°C lower than uncoated controls, and post-calendered coated anodes will show mechanical failure and perform worse than pre-calendered ones.</w:t>
      </w:r>
    </w:p>
    <w:p>
      <w:r>
        <w:rPr/>
        <w:t>Two competing readings of the same situation have to be displaced: calendering pressure destroys the core-shell structure regardless of sequencing, and thermal stability is driven by the binder rather than the carbon shell.</w:t>
      </w:r>
    </w:p>
    <w:p>
      <w:r>
        <w:rPr/>
        <w:t>This is the result that would falsify it: the pre-calendered core-shell coated silicon exhibits a peak thermal runaway temperature equal to or higher than the uncoated control, or fails to show a statistically significant cycle life extension.</w:t>
      </w:r>
    </w:p>
    <w:p>
      <w:bookmarkStart w:id="829753" w:name="_Toc_dossier53"/>
      <w:pPr>
        <w:pStyle w:val="Heading3"/>
      </w:pPr>
      <w:r>
        <w:rPr/>
        <w:t>Reviews</w:t>
      </w:r>
      <w:bookmarkEnd w:id="829753"/>
    </w:p>
    <w:p>
      <w:pPr>
        <w:pStyle w:val="Heading4"/>
      </w:pPr>
      <w:r>
        <w:rPr/>
        <w:t>Summary</w:t>
      </w:r>
    </w:p>
    <w:p>
      <w:pPr>
        <w:pStyle w:val="Heading5"/>
      </w:pPr>
      <w:r>
        <w:rPr/>
        <w:t>1. Executive Verdict</w:t>
      </w:r>
    </w:p>
    <w:p>
      <w:r>
        <w:rPr/>
        <w:t>This idea finished rank 7 on an Elo of 1170 and was held back from the shortlist, averaging 3.0 of five across five reviews.</w:t>
      </w:r>
    </w:p>
    <w:p>
      <w:pPr>
        <w:pStyle w:val="Heading5"/>
      </w:pPr>
      <w:r>
        <w:rPr/>
        <w:t>2. Critical Flaws</w:t>
      </w:r>
    </w:p>
    <w:p>
      <w:r>
        <w:rPr/>
        <w:t>The correctness, novelty, and feasibility reviews recorded five fatal flaws against this idea. They are printed in full under Deep Verification below. Nothing in this run tested them, and no reviewer withdrew any of them.</w:t>
      </w:r>
    </w:p>
    <w:p>
      <w:pPr>
        <w:pStyle w:val="Heading5"/>
      </w:pPr>
      <w:r>
        <w:rPr/>
        <w:t>3. Identified issues &amp; Validated Risks</w:t>
      </w:r>
    </w:p>
    <w:p>
      <w:r>
        <w:rPr/>
        <w:t>Thermal runaway tests can be hazardous and require specialized safety chambers, and core-shell synthesis may have high batch-to-batch variance.</w:t>
      </w:r>
    </w:p>
    <w:p>
      <w:pPr>
        <w:pStyle w:val="Heading5"/>
      </w:pPr>
      <w:r>
        <w:rPr/>
        <w:t>4. Addressed Objections</w:t>
      </w:r>
    </w:p>
    <w:p>
      <w:r>
        <w:rPr/>
        <w:t>The correctness review answered: While unverified in the claims, mechanical logic dictates that applying a brittle shell before high-pressure calendering could lead to fracturing, making the sequencing a critical testable variable. The novelty review answered: While potentially underreported, it remains an incremental manufacturing process optimization rather than a novel scientific hypothesis. The feasibility review answered: Automated nail penetration rigs with standardized thermocouple placement and blinded sample IDs can mitigate operator bias and reduce variance. The impact review answered: Optimizing binder elasticity alongside the core-shell structure could mitigate crushing during calendering. The safety review answered: The protocol can be safely executed if outsourced to a certified third-party battery testing facility or conducted in a dedicated, reinforced bunker with appropriate exhaust scrubbing.</w:t>
      </w:r>
    </w:p>
    <w:p>
      <w:pPr>
        <w:pStyle w:val="Heading5"/>
      </w:pPr>
      <w:r>
        <w:rPr/>
        <w:t>5. Supporting Arguments &amp; Evidence (Motivation)</w:t>
      </w:r>
    </w:p>
    <w:p>
      <w:r>
        <w:rPr/>
        <w:t>The findings this idea cites: Encapsulating silicon nanoparticles within a conductive carbon shell (core-shell nanocomposite structure) accommodates volume changes and improves thermal stability, creating a barrier against electrolyte decomposition that mitigates thermal runaway risks [2]; and a 100% silicon anode bonded directly to copper alloy foil passed third-party nail penetration testing with standard liquid electrolytes, heating up to only 30 degrees Celsius, demonstrating significant resistance to thermal runaway compared to standard high-energy EV cells [3]. The rest of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standardized thermal runaway testing protocol for Si-C systems, and precise control over calendering pressure. Its go/no-go tests: perform SEM on electrodes post-calendering but pre-cycling to confirm shell integrity, and conduct baseline thermal stability tests (e.g., DSC) on the composite powder.</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and feasibility reviews, all printed in full below: they are what to read before any of the above is commissioned.</w:t>
      </w:r>
    </w:p>
    <w:p>
      <w:pPr>
        <w:pStyle w:val="Heading4"/>
      </w:pPr>
      <w:r>
        <w:rPr/>
        <w:t>Correctness</w:t>
      </w:r>
    </w:p>
    <w:p>
      <w:r>
        <w:rPr/>
        <w:t>The claim drawn from Silicon Anode Safety Considerations: Thermal Runaway Risk, Mixing &amp; Handling Protocols supports core-shell structures mitigating thermal runaway.</w:t>
      </w:r>
    </w:p>
    <w:p>
      <w:r>
        <w:rPr/>
        <w:t>The claim drawn from GDI Powers Ahead with Third Party Cell Verification of its 100% Silicon Anode supports 100% Si anodes passing nail penetration tests.</w:t>
      </w:r>
    </w:p>
    <w:p>
      <w:r>
        <w:rPr/>
        <w:t>This review raised one objection and recorded one response.</w:t>
      </w:r>
    </w:p>
    <w:p>
      <w:r>
        <w:rPr/>
        <w:t>Answer: evidence too thin to judge on, at the reviewer's stated confidence of 0.80</w:t>
      </w:r>
    </w:p>
    <w:p>
      <w:r>
        <w:rPr/>
        <w:t>Score: 2</w:t>
      </w:r>
    </w:p>
    <w:p>
      <w:pPr>
        <w:pStyle w:val="Heading4"/>
      </w:pPr>
      <w:r>
        <w:rPr/>
        <w:t>Novelty</w:t>
      </w:r>
    </w:p>
    <w:p>
      <w:r>
        <w:rPr/>
        <w:t>Core-shell silicon-carbon architectures are heavily patented and widely published in prior art.</w:t>
      </w:r>
    </w:p>
    <w:p>
      <w:r>
        <w:rPr/>
        <w:t>The focus on pre-calendering versus post-calendering sequencing is a practical manufacturing question rather than a novel materials discovery.</w:t>
      </w:r>
    </w:p>
    <w:p>
      <w:r>
        <w:rPr/>
        <w:t>This review raised one objection and recorded one response.</w:t>
      </w:r>
    </w:p>
    <w:p>
      <w:r>
        <w:rPr/>
        <w:t>Answer: reject it, at the reviewer's stated confidence of 0.90</w:t>
      </w:r>
    </w:p>
    <w:p>
      <w:r>
        <w:rPr/>
        <w:t>Score: 2</w:t>
      </w:r>
    </w:p>
    <w:p>
      <w:pPr>
        <w:pStyle w:val="Heading4"/>
      </w:pPr>
      <w:r>
        <w:rPr/>
        <w:t>Feasibility</w:t>
      </w:r>
    </w:p>
    <w:p>
      <w:r>
        <w:rPr/>
        <w:t>Compares pre-calendered, post-calendered, and uncoated controls.</w:t>
      </w:r>
    </w:p>
    <w:p>
      <w:r>
        <w:rPr/>
        <w:t>Uses thermal runaway peak temperature and cycle life as dependent variables.</w:t>
      </w:r>
    </w:p>
    <w:p>
      <w:r>
        <w:rPr/>
        <w:t>This review raised one objection and recorded one response.</w:t>
      </w:r>
    </w:p>
    <w:p>
      <w:r>
        <w:rPr/>
        <w:t>Answer: revise it first, at the reviewer's stated confidence of 0.85, with the score capped by a fatal flaw</w:t>
      </w:r>
    </w:p>
    <w:p>
      <w:r>
        <w:rPr/>
        <w:t>Score: 2</w:t>
      </w:r>
    </w:p>
    <w:p>
      <w:pPr>
        <w:pStyle w:val="Heading4"/>
      </w:pPr>
      <w:r>
        <w:rPr/>
        <w:t>Impact</w:t>
      </w:r>
    </w:p>
    <w:p>
      <w:r>
        <w:rPr/>
        <w:t>Directly addresses manufacturing sequencing (calendering) and its impact on safety and structural integrity.</w:t>
      </w:r>
    </w:p>
    <w:p>
      <w:r>
        <w:rPr/>
        <w:t>High importance for commercial battery engineering, as thermal runaway is a critical safety bottleneck.</w:t>
      </w:r>
    </w:p>
    <w:p>
      <w:r>
        <w:rPr/>
        <w:t>Feasible to test with standard calendering and thermal analysis equipment.</w:t>
      </w:r>
    </w:p>
    <w:p>
      <w:r>
        <w:rPr/>
        <w:t>This review raised one objection and recorded one response.</w:t>
      </w:r>
    </w:p>
    <w:p>
      <w:r>
        <w:rPr/>
        <w:t>Answer: advance the idea as written, at the reviewer's stated confidence of 0.90</w:t>
      </w:r>
    </w:p>
    <w:p>
      <w:r>
        <w:rPr/>
        <w:t>Score: 5</w:t>
      </w:r>
    </w:p>
    <w:p>
      <w:pPr>
        <w:pStyle w:val="Heading4"/>
      </w:pPr>
      <w:r>
        <w:rPr/>
        <w:t>Safety</w:t>
      </w:r>
    </w:p>
    <w:p>
      <w:r>
        <w:rPr/>
        <w:t>Explicitly proposes inducing thermal runaway via nail penetration and elevated temperature testing.</w:t>
      </w:r>
    </w:p>
    <w:p>
      <w:r>
        <w:rPr/>
        <w:t>Involves handling silicon-carbon composite materials and flammable electrolytes.</w:t>
      </w:r>
    </w:p>
    <w:p>
      <w:r>
        <w:rPr/>
        <w:t>This review raised two objections and recorded one response.</w:t>
      </w:r>
    </w:p>
    <w:p>
      <w:r>
        <w:rPr/>
        <w:t>Answer: revise it first, at the reviewer's stated confidence of 0.95</w:t>
      </w:r>
    </w:p>
    <w:p>
      <w:r>
        <w:rPr/>
        <w:t>Score: 4</w:t>
      </w:r>
    </w:p>
    <w:p>
      <w:pPr>
        <w:pStyle w:val="Heading4"/>
      </w:pPr>
      <w:r>
        <w:rPr/>
        <w:t>Coherence</w:t>
      </w:r>
    </w:p>
    <w:p>
      <w:r>
        <w:rPr/>
        <w:t>The five reviews of this idea span 2 to 5 of five, a disagreement of more than a point. Part of that spread is a disqualification rather than a grade: the correctness, novelty, and feasibility reviews record five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The claim specifically relies on the sequencing of application 'prior to calendering', which is not supported by any provided evidence.</w:t>
      </w:r>
    </w:p>
    <w:p>
      <w:pPr>
        <w:pStyle w:val="Heading5"/>
      </w:pPr>
      <w:r>
        <w:rPr/>
        <w:t>2. Fatal flaw recorded by the novelty review</w:t>
      </w:r>
    </w:p>
    <w:p>
      <w:r>
        <w:rPr/>
        <w:t>The core-shell concept is established prior art.</w:t>
      </w:r>
    </w:p>
    <w:p>
      <w:pPr>
        <w:pStyle w:val="Heading5"/>
      </w:pPr>
      <w:r>
        <w:rPr/>
        <w:t>3. Fatal flaw recorded by the novelty review</w:t>
      </w:r>
    </w:p>
    <w:p>
      <w:r>
        <w:rPr/>
        <w:t>Calendering effects are known engineering constraints, making this hypothesis highly incremental.</w:t>
      </w:r>
    </w:p>
    <w:p>
      <w:pPr>
        <w:pStyle w:val="Heading5"/>
      </w:pPr>
      <w:r>
        <w:rPr/>
        <w:t>4. Fatal flaw recorded by the feasibility review</w:t>
      </w:r>
    </w:p>
    <w:p>
      <w:r>
        <w:rPr/>
        <w:t>Thermal runaway testing (e.g., nail penetration) is highly sensitive to boundary conditions and lacks calibration details.</w:t>
      </w:r>
    </w:p>
    <w:p>
      <w:pPr>
        <w:pStyle w:val="Heading5"/>
      </w:pPr>
      <w:r>
        <w:rPr/>
        <w:t>5. Fatal flaw recorded by the feasibility review</w:t>
      </w:r>
    </w:p>
    <w:p>
      <w:r>
        <w:rPr/>
        <w:t>No blinding protocol is specified for the operator conducting the safety tests.</w:t>
      </w:r>
    </w:p>
    <w:p>
      <w:pPr>
        <w:pStyle w:val="Heading5"/>
      </w:pPr>
      <w:r>
        <w:rPr/>
        <w:t>6. Raised by the correctness review</w:t>
      </w:r>
    </w:p>
    <w:p>
      <w:r>
        <w:rPr/>
        <w:t>There is no evidence provided that calendering sequencing affects the thermal or mechanical stability of the core-shell structure.</w:t>
      </w:r>
    </w:p>
    <w:p>
      <w:pPr>
        <w:pStyle w:val="Heading5"/>
      </w:pPr>
      <w:r>
        <w:rPr/>
        <w:t>7. Raised by the novelty review</w:t>
      </w:r>
    </w:p>
    <w:p>
      <w:r>
        <w:rPr/>
        <w:t>Thermal runaway benefits specifically tied to calendering sequence might be underreported in academic literature.</w:t>
      </w:r>
    </w:p>
    <w:p>
      <w:pPr>
        <w:pStyle w:val="Heading5"/>
      </w:pPr>
      <w:r>
        <w:rPr/>
        <w:t>8. Raised by the feasibility review</w:t>
      </w:r>
    </w:p>
    <w:p>
      <w:r>
        <w:rPr/>
        <w:t>Without blinding the operator conducting the nail penetration, subjective placement or interpretation of peak temperature could bias the safety results.</w:t>
      </w:r>
    </w:p>
    <w:p>
      <w:pPr>
        <w:pStyle w:val="Heading5"/>
      </w:pPr>
      <w:r>
        <w:rPr/>
        <w:t>9. Raised by the impact review</w:t>
      </w:r>
    </w:p>
    <w:p>
      <w:r>
        <w:rPr/>
        <w:t>Pre-calendering might still crush the carbon shells if the pressure required for target electrode density is too high.</w:t>
      </w:r>
    </w:p>
    <w:p>
      <w:pPr>
        <w:pStyle w:val="Heading5"/>
      </w:pPr>
      <w:r>
        <w:rPr/>
        <w:t>10. Raised by the safety review</w:t>
      </w:r>
    </w:p>
    <w:p>
      <w:r>
        <w:rPr/>
        <w:t>Intentional thermal runaway of lithium-ion cells poses extreme fire, explosion, and toxic gas exposure risks.</w:t>
      </w:r>
    </w:p>
    <w:p>
      <w:pPr>
        <w:pStyle w:val="Heading5"/>
      </w:pPr>
      <w:r>
        <w:rPr/>
        <w:t>11. Raised by the safety review</w:t>
      </w:r>
    </w:p>
    <w:p>
      <w:r>
        <w:rPr/>
        <w:t>Standard laboratory fume hoods are insufficient for nail penetration tests on high-energy cells.</w:t>
      </w:r>
    </w:p>
    <w:p>
      <w:bookmarkStart w:id="618394" w:name="_Toc_dossier54"/>
      <w:pPr>
        <w:pStyle w:val="Heading3"/>
      </w:pPr>
      <w:r>
        <w:rPr/>
        <w:t>Tournament</w:t>
      </w:r>
      <w:bookmarkEnd w:id="618394"/>
    </w:p>
    <w:p>
      <w:pPr>
        <w:pStyle w:val="Heading4"/>
      </w:pPr>
      <w:r>
        <w:rPr/>
        <w:t>Match summary</w:t>
      </w:r>
    </w:p>
    <w:p>
      <w:pPr>
        <w:pStyle w:val="ListBullet"/>
      </w:pPr>
      <w:r>
        <w:rPr/>
        <w:t>Total matches: 6</w:t>
      </w:r>
    </w:p>
    <w:p>
      <w:pPr>
        <w:pStyle w:val="ListBullet"/>
      </w:pPr>
      <w:r>
        <w:rPr/>
        <w:t>Matches won: 2</w:t>
      </w:r>
    </w:p>
    <w:p>
      <w:pPr>
        <w:pStyle w:val="ListBullet"/>
      </w:pPr>
      <w:r>
        <w:rPr/>
        <w:t>Matches lost: 4</w:t>
      </w:r>
    </w:p>
    <w:p>
      <w:pPr>
        <w:pStyle w:val="ListBullet"/>
      </w:pPr>
      <w:r>
        <w:rPr/>
        <w:t>Matches tied: 0</w:t>
      </w:r>
    </w:p>
    <w:p>
      <w:pPr>
        <w:pStyle w:val="ListBullet"/>
      </w:pPr>
      <w:r>
        <w:rPr/>
        <w:t>Win rate: 33%</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A 20 nm Nitrogen-doped Carbon Coating</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r>
        <w:tc>
          <w:tcPr>
            <w:tcW w:type="dxa" w:w="691"/>
          </w:tcPr>
          <w:p>
            <w:r>
              <w:rPr>
                <w:sz w:val="17"/>
              </w:rPr>
              <w:t>2</w:t>
            </w:r>
          </w:p>
        </w:tc>
        <w:tc>
          <w:tcPr>
            <w:tcW w:type="dxa" w:w="5182"/>
          </w:tcPr>
          <w:p>
            <w:r>
              <w:rPr>
                <w:sz w:val="17"/>
              </w:rPr>
              <w:t>Applying a Sacrificial, Pre-lithiated Artificial SEI Layer</w:t>
            </w:r>
          </w:p>
        </w:tc>
        <w:tc>
          <w:tcPr>
            <w:tcW w:type="dxa" w:w="663"/>
          </w:tcPr>
          <w:p>
            <w:r>
              <w:rPr>
                <w:sz w:val="17"/>
              </w:rPr>
              <w:t>win</w:t>
            </w:r>
          </w:p>
        </w:tc>
        <w:tc>
          <w:tcPr>
            <w:tcW w:type="dxa" w:w="951"/>
          </w:tcPr>
          <w:p>
            <w:r>
              <w:rPr>
                <w:sz w:val="17"/>
              </w:rPr>
              <w:t>1184</w:t>
            </w:r>
          </w:p>
        </w:tc>
        <w:tc>
          <w:tcPr>
            <w:tcW w:type="dxa" w:w="837"/>
          </w:tcPr>
          <w:p>
            <w:r>
              <w:rPr>
                <w:sz w:val="17"/>
              </w:rPr>
              <w:t>1200</w:t>
            </w:r>
          </w:p>
        </w:tc>
        <w:tc>
          <w:tcPr>
            <w:tcW w:type="dxa" w:w="1134"/>
          </w:tcPr>
          <w:p>
            <w:r>
              <w:rPr>
                <w:sz w:val="17"/>
              </w:rPr>
              <w:t>Model, single pass</w:t>
            </w:r>
          </w:p>
        </w:tc>
      </w:tr>
      <w:tr>
        <w:tc>
          <w:tcPr>
            <w:tcW w:type="dxa" w:w="691"/>
          </w:tcPr>
          <w:p>
            <w:r>
              <w:rPr>
                <w:sz w:val="17"/>
              </w:rPr>
              <w:t>3</w:t>
            </w:r>
          </w:p>
        </w:tc>
        <w:tc>
          <w:tcPr>
            <w:tcW w:type="dxa" w:w="5182"/>
          </w:tcPr>
          <w:p>
            <w:r>
              <w:rPr>
                <w:sz w:val="17"/>
              </w:rPr>
              <w:t>A 3 nm Conformal Polyurea Coating</w:t>
            </w:r>
          </w:p>
        </w:tc>
        <w:tc>
          <w:tcPr>
            <w:tcW w:type="dxa" w:w="663"/>
          </w:tcPr>
          <w:p>
            <w:r>
              <w:rPr>
                <w:sz w:val="17"/>
              </w:rPr>
              <w:t>win</w:t>
            </w:r>
          </w:p>
        </w:tc>
        <w:tc>
          <w:tcPr>
            <w:tcW w:type="dxa" w:w="951"/>
          </w:tcPr>
          <w:p>
            <w:r>
              <w:rPr>
                <w:sz w:val="17"/>
              </w:rPr>
              <w:t>1200</w:t>
            </w:r>
          </w:p>
        </w:tc>
        <w:tc>
          <w:tcPr>
            <w:tcW w:type="dxa" w:w="837"/>
          </w:tcPr>
          <w:p>
            <w:r>
              <w:rPr>
                <w:sz w:val="17"/>
              </w:rPr>
              <w:t>1216</w:t>
            </w:r>
          </w:p>
        </w:tc>
        <w:tc>
          <w:tcPr>
            <w:tcW w:type="dxa" w:w="1134"/>
          </w:tcPr>
          <w:p>
            <w:r>
              <w:rPr>
                <w:sz w:val="17"/>
              </w:rPr>
              <w:t>Model, single pass</w:t>
            </w:r>
          </w:p>
        </w:tc>
      </w:tr>
      <w:tr>
        <w:tc>
          <w:tcPr>
            <w:tcW w:type="dxa" w:w="691"/>
          </w:tcPr>
          <w:p>
            <w:r>
              <w:rPr>
                <w:sz w:val="17"/>
              </w:rPr>
              <w:t>4</w:t>
            </w:r>
          </w:p>
        </w:tc>
        <w:tc>
          <w:tcPr>
            <w:tcW w:type="dxa" w:w="5182"/>
          </w:tcPr>
          <w:p>
            <w:r>
              <w:rPr>
                <w:sz w:val="17"/>
              </w:rPr>
              <w:t>Protective Interphase Coatings Provide No Statistically Significant Cycle Life</w:t>
            </w:r>
          </w:p>
        </w:tc>
        <w:tc>
          <w:tcPr>
            <w:tcW w:type="dxa" w:w="663"/>
          </w:tcPr>
          <w:p>
            <w:r>
              <w:rPr>
                <w:sz w:val="17"/>
              </w:rPr>
              <w:t>loss</w:t>
            </w:r>
          </w:p>
        </w:tc>
        <w:tc>
          <w:tcPr>
            <w:tcW w:type="dxa" w:w="951"/>
          </w:tcPr>
          <w:p>
            <w:r>
              <w:rPr>
                <w:sz w:val="17"/>
              </w:rPr>
              <w:t>1216</w:t>
            </w:r>
          </w:p>
        </w:tc>
        <w:tc>
          <w:tcPr>
            <w:tcW w:type="dxa" w:w="837"/>
          </w:tcPr>
          <w:p>
            <w:r>
              <w:rPr>
                <w:sz w:val="17"/>
              </w:rPr>
              <w:t>1202</w:t>
            </w:r>
          </w:p>
        </w:tc>
        <w:tc>
          <w:tcPr>
            <w:tcW w:type="dxa" w:w="1134"/>
          </w:tcPr>
          <w:p>
            <w:r>
              <w:rPr>
                <w:sz w:val="17"/>
              </w:rPr>
              <w:t>Model, debated</w:t>
            </w:r>
          </w:p>
        </w:tc>
      </w:tr>
      <w:tr>
        <w:tc>
          <w:tcPr>
            <w:tcW w:type="dxa" w:w="691"/>
          </w:tcPr>
          <w:p>
            <w:r>
              <w:rPr>
                <w:sz w:val="17"/>
              </w:rPr>
              <w:t>4</w:t>
            </w:r>
          </w:p>
        </w:tc>
        <w:tc>
          <w:tcPr>
            <w:tcW w:type="dxa" w:w="5182"/>
          </w:tcPr>
          <w:p>
            <w:r>
              <w:rPr>
                <w:sz w:val="17"/>
              </w:rPr>
              <w:t>The Apparent Cycle Life Extension Attributed to Protective Coatings</w:t>
            </w:r>
          </w:p>
        </w:tc>
        <w:tc>
          <w:tcPr>
            <w:tcW w:type="dxa" w:w="663"/>
          </w:tcPr>
          <w:p>
            <w:r>
              <w:rPr>
                <w:sz w:val="17"/>
              </w:rPr>
              <w:t>loss</w:t>
            </w:r>
          </w:p>
        </w:tc>
        <w:tc>
          <w:tcPr>
            <w:tcW w:type="dxa" w:w="951"/>
          </w:tcPr>
          <w:p>
            <w:r>
              <w:rPr>
                <w:sz w:val="17"/>
              </w:rPr>
              <w:t>1202</w:t>
            </w:r>
          </w:p>
        </w:tc>
        <w:tc>
          <w:tcPr>
            <w:tcW w:type="dxa" w:w="837"/>
          </w:tcPr>
          <w:p>
            <w:r>
              <w:rPr>
                <w:sz w:val="17"/>
              </w:rPr>
              <w:t>1186</w:t>
            </w:r>
          </w:p>
        </w:tc>
        <w:tc>
          <w:tcPr>
            <w:tcW w:type="dxa" w:w="1134"/>
          </w:tcPr>
          <w:p>
            <w:r>
              <w:rPr>
                <w:sz w:val="17"/>
              </w:rPr>
              <w:t>Model, debated</w:t>
            </w:r>
          </w:p>
        </w:tc>
      </w:tr>
      <w:tr>
        <w:tc>
          <w:tcPr>
            <w:tcW w:type="dxa" w:w="691"/>
          </w:tcPr>
          <w:p>
            <w:r>
              <w:rPr>
                <w:sz w:val="17"/>
              </w:rPr>
              <w:t>4</w:t>
            </w:r>
          </w:p>
        </w:tc>
        <w:tc>
          <w:tcPr>
            <w:tcW w:type="dxa" w:w="5182"/>
          </w:tcPr>
          <w:p>
            <w:r>
              <w:rPr>
                <w:sz w:val="17"/>
              </w:rPr>
              <w:t>A 20 nm Nitrogen-doped Carbon Coating</w:t>
            </w:r>
          </w:p>
        </w:tc>
        <w:tc>
          <w:tcPr>
            <w:tcW w:type="dxa" w:w="663"/>
          </w:tcPr>
          <w:p>
            <w:r>
              <w:rPr>
                <w:sz w:val="17"/>
              </w:rPr>
              <w:t>loss</w:t>
            </w:r>
          </w:p>
        </w:tc>
        <w:tc>
          <w:tcPr>
            <w:tcW w:type="dxa" w:w="951"/>
          </w:tcPr>
          <w:p>
            <w:r>
              <w:rPr>
                <w:sz w:val="17"/>
              </w:rPr>
              <w:t>1186</w:t>
            </w:r>
          </w:p>
        </w:tc>
        <w:tc>
          <w:tcPr>
            <w:tcW w:type="dxa" w:w="837"/>
          </w:tcPr>
          <w:p>
            <w:r>
              <w:rPr>
                <w:sz w:val="17"/>
              </w:rPr>
              <w:t>1170</w:t>
            </w:r>
          </w:p>
        </w:tc>
        <w:tc>
          <w:tcPr>
            <w:tcW w:type="dxa" w:w="1134"/>
          </w:tcPr>
          <w:p>
            <w:r>
              <w:rPr>
                <w:sz w:val="17"/>
              </w:rPr>
              <w:t>Model, debated</w:t>
            </w:r>
          </w:p>
        </w:tc>
      </w:tr>
    </w:tbl>
    <w:p/>
    <w:p>
      <w:pPr>
        <w:pStyle w:val="Heading4"/>
      </w:pPr>
      <w:r>
        <w:rPr/>
        <w:t>Debate against Protective Interphase Coatings Provide No Statistically Significant Cycle Life</w:t>
      </w:r>
    </w:p>
    <w:p>
      <w:pPr>
        <w:pStyle w:val="ListBullet"/>
      </w:pPr>
      <w:r>
        <w:rPr>
          <w:b/>
        </w:rPr>
        <w:t>Turn 1, Expert A:</w:t>
      </w:r>
      <w:r>
        <w:rPr/>
        <w:t xml:space="preserve"> Let's begin by summarizing the two hypotheses under consideration for extending lithium-ion cycle life using protective interphase coatings on silicon anodes. This idea proposes that encapsulating silicon nanoparticles in a conductive carbon shell prior to calendering will reduce thermal runaway peak temperature by at least 20°C and improve cycle life by 50% compared to post-calendered or uncoated controls. The initial reviews for this idea are highly critical: it faces rejection on novelty for being an incremental manufacturing optimization, and requires major revisions for safety and methodology due to the extreme risks of unblinded nail penetration tests. The opposing idea posits a null hypothesis: protective interphase coatings provide no statistically significant cycle life benefit when the electrolyte contains an optimized 10 wt% FEC, arguing that the chemical additive alone is sufficient to stabilize the SEI. The opposing idea received universally positive reviews, advancing in all categories, and was praised for its rigorous control and inclusion of a power analysis.</w:t>
      </w:r>
    </w:p>
    <w:p>
      <w:pPr>
        <w:pStyle w:val="ListBullet"/>
      </w:pPr>
      <w:r>
        <w:rPr>
          <w:b/>
        </w:rPr>
        <w:t>Turn 2, Expert B:</w:t>
      </w:r>
      <w:r>
        <w:rPr/>
        <w:t xml:space="preserve"> To critically evaluate these against our goal and criteria, we must look at the potential for correctness, utility, and information gain. This idea addresses a practical manufacturing issue—calendering sequence—and its effect on thermal runaway, which directly targets our safety criterion. However, the assumption that pre-calendering preserves the shell while post-calendering destroys it lacks direct evidence; calendering pressure might simply crush the shells regardless of sequencing. The opposing idea, on the other hand, offers immense information gain regarding failure modes by isolating chemical versus mechanical SEI stabilization. It directly addresses the commercial viability and cost/time of the coating process by questioning if the physical coating is even necessary when the electrolyte is optimized.</w:t>
      </w:r>
    </w:p>
    <w:p>
      <w:pPr>
        <w:pStyle w:val="ListBullet"/>
      </w:pPr>
      <w:r>
        <w:rPr>
          <w:b/>
        </w:rPr>
        <w:t>Turn 3, Expert C:</w:t>
      </w:r>
      <w:r>
        <w:rPr/>
        <w:t xml:space="preserve"> Let's discuss the weaknesses, limitations, and strict constraints. A major constraint for this experimental mode is the inclusion of a power analysis to justify the sample size of cells per group. The opposing idea explicitly includes this in its go/no-go tests, whereas this idea completely omits it. Furthermore, this idea involves intentional thermal runaway testing, which poses severe safety and governance risks that the reviewers noted require specialized blast-proof chambers and exhaust scrubbing. The opposing idea involves standard battery testing, with the main risk being HF gas generation from FEC, which is easily managed in a standard argon glovebox. One weakness of the opposing idea is that it does not explicitly define the exact chemical composition and thickness of the "redundant" coating it intends to test, which is a stated constraint, though it provides a superior methodological framework overall.</w:t>
      </w:r>
    </w:p>
    <w:p>
      <w:pPr>
        <w:pStyle w:val="ListBullet"/>
      </w:pPr>
      <w:r>
        <w:rPr>
          <w:b/>
        </w:rPr>
        <w:t>Turn 4, Expert A:</w:t>
      </w:r>
      <w:r>
        <w:rPr/>
        <w:t xml:space="preserve"> That is a valid observation regarding the opposing idea's missing coating specifications, but this idea similarly fails to specify the exact thickness of its carbon shell, omits the required power analysis entirely, and lacks specific C-rates. Moreover, the opposing idea's approach as a null hypothesis is highly novel and valuable in a field saturated with incremental coating papers. By testing for statistical equivalence (using a TOST framework, as suggested by the methods review), the opposing idea provides a rigorous methodological check. This idea's reliance on unblinded nail penetration tests introduces high variance and potential operator bias, which the methods reviewer flagged as a fatal flaw requiring revision.</w:t>
      </w:r>
    </w:p>
    <w:p>
      <w:pPr>
        <w:pStyle w:val="ListBullet"/>
      </w:pPr>
      <w:r>
        <w:rPr>
          <w:b/>
        </w:rPr>
        <w:t>Turn 5, Expert B:</w:t>
      </w:r>
      <w:r>
        <w:rPr/>
        <w:t xml:space="preserve"> I agree. When weighing the two, the opposing idea aligns much better with the scientific method checks required for our declared research mode. It clearly isolates the independent variable (presence of coating vs. FEC alone), includes the mandated power analysis, and manages safety risks effectively. This idea's rejection on novelty, combined with its unresolved safety hazards and methodological flaws, makes it a much weaker candidate. The opposing idea's potential to eliminate redundant manufacturing steps offers a massive impact on commercial viability, cost, and time, perfectly aligning with our evaluation criteria.</w:t>
      </w:r>
    </w:p>
    <w:p>
      <w:pPr>
        <w:pStyle w:val="ListBullet"/>
      </w:pPr>
      <w:r>
        <w:rPr>
          <w:b/>
        </w:rPr>
        <w:t>Turn 5, Closing rationale:</w:t>
      </w:r>
      <w:r>
        <w:rPr/>
        <w:t xml:space="preserve"> The opposing idea provides a rigorous, highly impactful null-hypothesis test that challenges prevailing assumptions about the necessity of physical coatings when chemical additives are optimized. It explicitly satisfies the constraint for a power analysis, manages safety risks within standard laboratory protocols, and received universally positive reviews for its methodological soundness. This idea suffers from a lack of novelty, omits the required power analysis, and introduces severe, unresolved safety and methodological concerns regarding its thermal runaway testing.</w:t>
      </w:r>
    </w:p>
    <w:p>
      <w:r>
        <w:rPr/>
        <w:t>The judge ruled this a loss with confidence 0.75. Rationale: The opposing idea provides a rigorous, highly impactful null-hypothesis test that challenges prevailing assumptions about the necessity of physical coatings when chemical additives are optimized. It explicitly satisfies the constraint for a power analysis, manages safety risks within standard laboratory protocols, and received universally positive reviews for its methodological soundness. This idea suffers from a lack of novelty, omits the required power analysis, and introduces severe, unresolved safety and methodological concerns regarding its thermal runaway testing.</w:t>
      </w:r>
    </w:p>
    <w:p>
      <w:pPr>
        <w:pStyle w:val="Heading4"/>
      </w:pPr>
      <w:r>
        <w:rPr/>
        <w:t>Debate against The Apparent Cycle Life Extension Attributed to Protective Coatings</w:t>
      </w:r>
    </w:p>
    <w:p>
      <w:pPr>
        <w:pStyle w:val="ListBullet"/>
      </w:pPr>
      <w:r>
        <w:rPr>
          <w:b/>
        </w:rPr>
        <w:t>Turn 1:</w:t>
      </w:r>
      <w:r>
        <w:rPr/>
        <w:t xml:space="preserve"> The panel convenes to evaluate two competing hypotheses regarding the efficacy of protective interphase coatings on silicon anodes. This idea posits that applying a conductive carbon core-shell structure prior to calendering will prevent mechanical fracturing of the shell, thereby reducing thermal runaway peak temperature by 20°C and improving cycle life by 50%. Initial reviews highlight significant weaknesses: the novelty review rejected the hypothesis, noting that core-shell architectures are heavily patented prior art and that calendering sequencing is an incremental manufacturing optimization rather than a novel scientific discovery. The evidence review found insufficient support for the specific sequencing claim. Furthermore, methods and safety reviews flagged the need for blinded thermal runaway testing and strict safety protocols for intentional cell rupture. The opposing idea proposes a disruptive counter-narrative: the apparent cycle life extension from coatings is merely an artifact of the high stack pressures (e.g., 50 MPa) used in laboratory coin cell tests. It claims that at commercially relevant low pressures (&lt;100 kPa), coated and uncoated anodes will fail at identical rates due to unconstrained volume expansion. Reviews strongly supported advancing this hypothesis, praising its high novelty, massive potential information gain, and critical impact on commercial viability. The methods review noted the necessity of a Two One-Sided Tests (TOST) statistical framework to prove equivalence, and the safety review flagged the mechanical risks of operating 50 MPa testing rigs.</w:t>
      </w:r>
    </w:p>
    <w:p>
      <w:pPr>
        <w:pStyle w:val="ListBullet"/>
      </w:pPr>
      <w:r>
        <w:rPr>
          <w:b/>
        </w:rPr>
        <w:t>Turn 2:</w:t>
      </w:r>
      <w:r>
        <w:rPr/>
        <w:t xml:space="preserve"> The panel evaluates both hypotheses against the stated goal, criteria, and constraints. The primary goal asks if a protective interphase coating can extend cycle life. This idea assumes the answer is yes and attempts to optimize the manufacturing sequence to preserve the coating. The opposing idea challenges the premise entirely, suggesting that coatings do not actually extend cycle life under realistic commercial conditions. Regarding the criteria of "Information gain regarding failure modes" and "Impact on commercial viability," the opposing idea is vastly superior. If the opposing idea is correct, it invalidates a massive body of existing literature and redirects commercial engineering efforts away from costly, ineffective nanocoatings. This idea offers only a minor process optimization. However, we must note that both hypotheses fail to fully satisfy the strict constraints provided in the prompt: neither explicitly defines the exact chemical composition, coating thickness in nanometers, specific C-rates for formation/cycling, or a formal mathematical power analysis in their text. The opposing idea does, however, explicitly acknowledge the need for large sample sizes to prove the null hypothesis and strictly controls for the independent variable of pressure.</w:t>
      </w:r>
    </w:p>
    <w:p>
      <w:pPr>
        <w:pStyle w:val="ListBullet"/>
      </w:pPr>
      <w:r>
        <w:rPr>
          <w:b/>
        </w:rPr>
        <w:t>Turn 3:</w:t>
      </w:r>
      <w:r>
        <w:rPr/>
        <w:t xml:space="preserve"> Let us critically examine the weaknesses and potential fatal flaws of each approach. This idea's primary flaw is its lack of scientific novelty. The core-shell concept is well-established, and the effects of calendering pressure are known engineering constraints. Additionally, its reliance on thermal runaway testing (like nail penetration) introduces high variance; without automated, blinded testing rigs, the results are highly susceptible to operator bias. The opposing idea's primary challenge is methodological. Proving equivalence—that coated and uncoated cells perform identically at low pressure—is statistically rigorous and requires the aforementioned TOST procedure. Furthermore, at low pressures (&lt;100 kPa), cells might fail due to simple loss of electrical contact (delamination) rather than SEI pulverization. To accurately isolate the failure mode and satisfy the success criteria, the experiment must couple electrical testing with in situ dilatometry and rigorous post-mortem cross-sectional SEM to distinguish between contact loss and coating rupture. Despite these hurdles, the opposing idea's experimental design is fundamentally sound and addresses a critical confounding variable.</w:t>
      </w:r>
    </w:p>
    <w:p>
      <w:pPr>
        <w:pStyle w:val="ListBullet"/>
      </w:pPr>
      <w:r>
        <w:rPr>
          <w:b/>
        </w:rPr>
        <w:t>Turn 4:</w:t>
      </w:r>
      <w:r>
        <w:rPr/>
        <w:t xml:space="preserve"> In our final comparison, the panel must weigh an incremental manufacturing tweak against a paradigm-shifting critical experiment. This idea was rejected for novelty and lacks direct evidence that calendering sequence fundamentally alters the thermal stability of the materials in a scientifically novel way. The opposing idea, while requiring careful statistical design and safety controls for high-pressure hydraulic rigs, offers unparalleled information gain. By testing the external validity of laboratory stack pressures, the opposing idea directly answers the core goal with profound implications for the commercial viability, cost, and time of coating processes. If coatings are indeed artifacts of pressure, the battery industry can save immense resources currently wasted on redundant coating research.</w:t>
      </w:r>
    </w:p>
    <w:p>
      <w:pPr>
        <w:pStyle w:val="ListBullet"/>
      </w:pPr>
      <w:r>
        <w:rPr>
          <w:b/>
        </w:rPr>
        <w:t>Turn 4, Closing rationale:</w:t>
      </w:r>
      <w:r>
        <w:rPr/>
        <w:t xml:space="preserve"> The opposing idea provides significantly higher information gain and commercial impact by challenging a fundamental confounding variable (stack pressure) in silicon anode research. While both hypotheses require refinement to meet all strict quantitative constraints (such as exact C-rates and formal power analyses), the opposing idea is methodologically highly novel and disruptive. This idea is an incremental engineering optimization that was rejected for novelty. The opposing idea's rigorous approach to isolating mechanical versus chemical failure modes makes it the superior scientific inquiry.</w:t>
      </w:r>
    </w:p>
    <w:p>
      <w:r>
        <w:rPr/>
        <w:t>The judge ruled this a loss with confidence 0.70. Rationale: The opposing idea provides significantly higher information gain and commercial impact by challenging a fundamental confounding variable (stack pressure) in silicon anode research. While both hypotheses require refinement to meet all strict quantitative constraints (such as exact C-rates and formal power analyses), the opposing idea is methodologically highly novel and disruptive. This idea is an incremental engineering optimization that was rejected for novelty. The opposing idea's rigorous approach to isolating mechanical versus chemical failure modes makes it the superior scientific inquiry.</w:t>
      </w:r>
    </w:p>
    <w:p>
      <w:pPr>
        <w:pStyle w:val="Heading4"/>
      </w:pPr>
      <w:r>
        <w:rPr/>
        <w:t>Debate against A 20 nm Nitrogen-doped Carbon Coating</w:t>
      </w:r>
    </w:p>
    <w:p>
      <w:pPr>
        <w:pStyle w:val="ListBullet"/>
      </w:pPr>
      <w:r>
        <w:rPr>
          <w:b/>
        </w:rPr>
        <w:t>Turn 1, Expert A:</w:t>
      </w:r>
      <w:r>
        <w:rPr/>
        <w:t xml:space="preserve"> Let's begin by summarizing the two competing hypotheses and their initial reviews. The opposing idea proposes applying a 20 nm nitrogen-doped carbon coating via Chemical Vapor Deposition (CVD), combined with a 10 wt% fluoroethylene carbonate (FEC) electrolyte additive, to achieve &gt;80% capacity retention at 300 cycles. The reviews indicate that while the individual components are supported by evidence, the combination is considered a standard engineering optimization, leading to a rejection on novelty. Methodologically, it lacks a power analysis and blinding. This idea suggests that encapsulating silicon nanoparticles in a conductive carbon shell prior to calendering will reduce thermal runaway peak temperature by 20°C and improve cycle life by 50%. The reviews highlight a lack of evidence for the calendering sequence effect, reject it on novelty grounds as an incremental manufacturing optimization, and raise severe safety concerns regarding the intentional thermal runaway testing.</w:t>
      </w:r>
    </w:p>
    <w:p>
      <w:pPr>
        <w:pStyle w:val="ListBullet"/>
      </w:pPr>
      <w:r>
        <w:rPr>
          <w:b/>
        </w:rPr>
        <w:t>Turn 2, Expert B:</w:t>
      </w:r>
      <w:r>
        <w:rPr/>
        <w:t xml:space="preserve"> We must evaluate these proposals against our strict constraints and scientific-method requirements. The constraints explicitly demand the exact chemical composition, thickness, and application method of the interphase coating. The opposing idea clearly specifies a 20 nm nitrogen-doped carbon coating applied via CVD. This idea merely states a "conductive carbon shell" without specifying thickness, exact composition, or application method, failing this critical constraint. Furthermore, the constraints require specific C-rates for formation and long-term cycling; the opposing idea specifies 0.2C, whereas this idea omits C-rates entirely. Both hypotheses fail to include an a priori power analysis to justify sample size in their initial text, which is a required scientific-method check, though the methods reviewer rightly flags this deficiency for both.</w:t>
      </w:r>
    </w:p>
    <w:p>
      <w:pPr>
        <w:pStyle w:val="ListBullet"/>
      </w:pPr>
      <w:r>
        <w:rPr>
          <w:b/>
        </w:rPr>
        <w:t>Turn 3, Expert C:</w:t>
      </w:r>
      <w:r>
        <w:rPr/>
        <w:t xml:space="preserve"> Let's examine the safety, governance, and alignment with the stated goal. The goal's success criteria focus on capacity retention, Coulombic efficiency after formation, and post-mortem SEI stability. The opposing idea directly targets and measures all three of these criteria. This idea focuses heavily on thermal runaway and nail penetration testing. While thermal safety is a criterion for superiority, the safety review for this idea mandates a specialized, blast-proof chamber and exhaust scrubbing for intentional thermal runaway tests, which the hypothesis does not explicitly guarantee in its protocols. This makes this idea a significant governance risk. The opposing idea involves CVD and FEC, which have standard, manageable safety protocols that are routinely handled in battery labs.</w:t>
      </w:r>
    </w:p>
    <w:p>
      <w:pPr>
        <w:pStyle w:val="ListBullet"/>
      </w:pPr>
      <w:r>
        <w:rPr>
          <w:b/>
        </w:rPr>
        <w:t>Turn 4, Expert A:</w:t>
      </w:r>
      <w:r>
        <w:rPr/>
        <w:t xml:space="preserve"> Both hypotheses suffer from a lack of fundamental novelty, being described by reviewers as incremental optimizations. However, an unresolved fatal flaw outweighs speculative impact. This idea's failure to specify the coating thickness, application method, and testing C-rates violates our hard constraints. Additionally, the evidence and correctness review notes that this idea lacks any verified evidence supporting its core premise—that the sequencing of calendering affects the core-shell integrity. The opposing idea, despite needing methodological refinements regarding sample size justification and blinding, presents a clear, testable design that directly addresses the stated success criteria and complies with the majority of the strict formatting and safety constraints.</w:t>
      </w:r>
    </w:p>
    <w:p>
      <w:pPr>
        <w:pStyle w:val="ListBullet"/>
      </w:pPr>
      <w:r>
        <w:rPr>
          <w:b/>
        </w:rPr>
        <w:t>Turn 4, Expert B:</w:t>
      </w:r>
      <w:r>
        <w:rPr/>
        <w:t xml:space="preserve"> I agree. The lack of specificity in this idea makes it impossible to replicate or evaluate properly, and the unmitigated safety risks of nail penetration testing are highly concerning. The opposing idea provides a much more solid foundation for an experimental research mode, provided the power analysis is conducted prior to execution as suggested by the methods review.</w:t>
      </w:r>
    </w:p>
    <w:p>
      <w:pPr>
        <w:pStyle w:val="ListBullet"/>
      </w:pPr>
      <w:r>
        <w:rPr>
          <w:b/>
        </w:rPr>
        <w:t>Turn 4, Closing rationale:</w:t>
      </w:r>
      <w:r>
        <w:rPr/>
        <w:t xml:space="preserve"> The opposing idea is superior because it adheres strictly to the required constraints by detailing the coating thickness (20 nm), application method (CVD), chemical composition (N-doped carbon), and testing C-rate (0.2C), all of which this idea fails to specify. Furthermore, the opposing idea directly addresses all three predefined success criteria (capacity retention, Coulombic efficiency, and SEI stability). This idea introduces severe safety risks associated with intentional thermal runaway testing that are not adequately mitigated in the proposal, and it lacks foundational evidence for its primary claim regarding calendering sequencing. While both hypotheses lack fundamental novelty and require methodological refinements (such as power analyses), the opposing idea is significantly more detailed, feasible, and safe to implement.</w:t>
      </w:r>
    </w:p>
    <w:p>
      <w:r>
        <w:rPr/>
        <w:t>The judge ruled this a loss with confidence 0.70. Rematch: this pair also met in Swiss round 1. Both judgements are recorded; this multi-turn debate is the later, decisive Elo update.</w:t>
      </w:r>
    </w:p>
    <w:p>
      <w:r>
        <w:rPr/>
        <w:t>Three of these matches carry no debate transcript.</w:t>
      </w:r>
    </w:p>
    <w:p>
      <w:pPr>
        <w:pStyle w:val="ListBullet"/>
      </w:pPr>
      <w:r>
        <w:rPr>
          <w:b/>
        </w:rPr>
        <w:t>Round 1 against A 20 nm Nitrogen-doped Carbon Coating (loss):</w:t>
      </w:r>
      <w:r>
        <w:rPr/>
        <w:t xml:space="preserve"> While both hypotheses fail to include the required power analysis, the opposing idea is more feasible, safer, and better defined.</w:t>
      </w:r>
    </w:p>
    <w:p>
      <w:pPr>
        <w:pStyle w:val="ListBullet"/>
      </w:pPr>
      <w:r>
        <w:rPr>
          <w:b/>
        </w:rPr>
        <w:t>Round 2 against Applying a Sacrificial, Pre-lithiated Artificial SEI Layer (win):</w:t>
      </w:r>
      <w:r>
        <w:rPr/>
        <w:t xml:space="preserve"> This idea, while incremental, addresses a critical commercial bottleneck: the mechanical survival of protective coatings during standard manufacturing processes (calendering) and its direct effect on thermal runaway. The impact reviewer correctly notes that this has high importance for commercial battery engineering. The safety risks associated with this idea involve intentional thermal runaway testing, which is a standardized procedure that can be safely managed in dedicated testing facilities, unlike the continuous handling risks of pre-lithiated powders in the opposing idea. Because of its higher commercial relevance, clearer testable variables regarding manufacturing sequence, and more manageable safety profile, this idea is superior.</w:t>
      </w:r>
    </w:p>
    <w:p>
      <w:pPr>
        <w:pStyle w:val="ListBullet"/>
      </w:pPr>
      <w:r>
        <w:rPr>
          <w:b/>
        </w:rPr>
        <w:t>Round 3 against A 3 nm Conformal Polyurea Coating (win):</w:t>
      </w:r>
      <w:r>
        <w:rPr/>
        <w:t xml:space="preserve"> Because the opposing idea is entirely unoriginal and relies on an unscalable process, this idea is the superior choice for its practical relevance and commercial impact.</w:t>
      </w:r>
    </w:p>
    <w:p>
      <w:bookmarkStart w:id="616812" w:name="_Toc_dossier55"/>
      <w:pPr>
        <w:pStyle w:val="Heading2"/>
      </w:pPr>
      <w:r>
        <w:rPr/>
        <w:t>A Dense, 2 nm Atomic Layer Deposited (ALD) Al2O3</w:t>
      </w:r>
      <w:bookmarkEnd w:id="616812"/>
    </w:p>
    <w:p>
      <w:r>
        <w:rPr/>
        <w:t>Rank: 8</w:t>
      </w:r>
    </w:p>
    <w:p>
      <w:r>
        <w:rPr/>
        <w:t>Elo: 1152</w:t>
      </w:r>
    </w:p>
    <w:p>
      <w:r>
        <w:rPr/>
        <w:t>Category: Experimental &gt; Mechanical Constraint and Testing Artifacts &gt; Transfer-led</w:t>
      </w:r>
    </w:p>
    <w:p>
      <w:r>
        <w:rPr/>
        <w:t>Evidence support: unverified.</w:t>
      </w:r>
    </w:p>
    <w:p>
      <w:bookmarkStart w:id="129134" w:name="_Toc_dossier56"/>
      <w:pPr>
        <w:pStyle w:val="Heading3"/>
      </w:pPr>
      <w:r>
        <w:rPr/>
        <w:t>Idea Proposal</w:t>
      </w:r>
      <w:bookmarkEnd w:id="129134"/>
    </w:p>
    <w:p>
      <w:r>
        <w:rPr/>
        <w:t>A dense, 2 nm atomic layer deposited (ALD) Al2O3 coating will act as an artificial passivation layer, preventing continuous electrolyte reduction and extending cycle life, provided stack pressure is maintained at 10 MPa.</w:t>
      </w:r>
    </w:p>
    <w:p>
      <w:bookmarkStart w:id="780678" w:name="_Toc_dossier57"/>
      <w:pPr>
        <w:pStyle w:val="Heading3"/>
      </w:pPr>
      <w:r>
        <w:rPr/>
        <w:t>Description</w:t>
      </w:r>
      <w:bookmarkEnd w:id="780678"/>
    </w:p>
    <w:p>
      <w:r>
        <w:rPr/>
        <w:t>Analogous to anti-corrosion passivation layers in metallurgy (e.g., anodized aluminum), a dense ALD alumina layer can block electron tunneling to the electrolyte, halting continuous SEI growth. High stack pressure (the claim drawn from Monothetic and conductive network and mechanical stress releasing layer on micron-silicon anode enabling high-energy solid-state battery) is required to keep the brittle oxide from fracturing during expansion.</w:t>
      </w:r>
    </w:p>
    <w:p>
      <w:r>
        <w:rPr/>
        <w:t>These are the predictions that separate it from its neighbours: under 10 MPa stack pressure, the ALD-coated silicon will show near-zero SEI thickness growth after cycle 10; and coulombic efficiency will be &gt;99.5% consistently. If stack pressure is removed, the coating will fail rapidly.</w:t>
      </w:r>
    </w:p>
    <w:p>
      <w:r>
        <w:rPr/>
        <w:t>Two competing readings of the same situation have to be displaced: Al2O3 is too brittle and will fracture even under 10 MPa pressure, and Al2O3 reacts with HF (generated from LiPF6 or FEC) and dissolves.</w:t>
      </w:r>
    </w:p>
    <w:p>
      <w:r>
        <w:rPr/>
        <w:t>This is the result that would falsify it: the ALD Al2O3 coating fractures under 10 MPa stack pressure, leading to continuous SEI growth and capacity fade identical to uncoated silicon.</w:t>
      </w:r>
    </w:p>
    <w:p>
      <w:bookmarkStart w:id="641719" w:name="_Toc_dossier58"/>
      <w:pPr>
        <w:pStyle w:val="Heading3"/>
      </w:pPr>
      <w:r>
        <w:rPr/>
        <w:t>Reviews</w:t>
      </w:r>
      <w:bookmarkEnd w:id="641719"/>
    </w:p>
    <w:p>
      <w:pPr>
        <w:pStyle w:val="Heading4"/>
      </w:pPr>
      <w:r>
        <w:rPr/>
        <w:t>Summary</w:t>
      </w:r>
    </w:p>
    <w:p>
      <w:pPr>
        <w:pStyle w:val="Heading5"/>
      </w:pPr>
      <w:r>
        <w:rPr/>
        <w:t>1. Executive Verdict</w:t>
      </w:r>
    </w:p>
    <w:p>
      <w:r>
        <w:rPr/>
        <w:t>This idea finished rank 8 on an Elo of 1152 and was held back from the shortlist, averaging 2.6 of five across five reviews.</w:t>
      </w:r>
    </w:p>
    <w:p>
      <w:pPr>
        <w:pStyle w:val="Heading5"/>
      </w:pPr>
      <w:r>
        <w:rPr/>
        <w:t>2. Critical Flaws</w:t>
      </w:r>
    </w:p>
    <w:p>
      <w:r>
        <w:rPr/>
        <w:t>The correctness, novelty, feasibility, and impact reviews recorded seven fatal flaws against this idea. They are printed in full under Deep Verification below. Nothing in this run tested them, and no reviewer withdrew any of them.</w:t>
      </w:r>
    </w:p>
    <w:p>
      <w:pPr>
        <w:pStyle w:val="Heading5"/>
      </w:pPr>
      <w:r>
        <w:rPr/>
        <w:t>3. Identified issues &amp; Validated Risks</w:t>
      </w:r>
    </w:p>
    <w:p>
      <w:r>
        <w:rPr/>
        <w:t>ALD is expensive and slow, and high stack pressures are not representative of standard commercial cylindrical or pouch cells.</w:t>
      </w:r>
    </w:p>
    <w:p>
      <w:pPr>
        <w:pStyle w:val="Heading5"/>
      </w:pPr>
      <w:r>
        <w:rPr/>
        <w:t>4. Addressed Objections</w:t>
      </w:r>
    </w:p>
    <w:p>
      <w:r>
        <w:rPr/>
        <w:t>The correctness review answered: The concept of mechanical constraint preventing coating fracture is valid, even if the specific pressure values need adjustment. The novelty review answered: The core material and mechanism are too well-known to justify a new hypothesis; it is a known baseline. The feasibility review answered: Using pressure-sensitive film to calibrate and verify uniform pressure distribution prior to cycling can validate the fixture's uniformity. The impact review answered: Could be relevant for specialized aerospace or solid-state applications, though it fails the constraints for standard Li-ion cells. The safety review answered: TMA is a standard ALD precursor with well-established safe handling procedures (sealed stainless steel bubblers). Pressure rigs can be shielded or placed in protective enclosures.</w:t>
      </w:r>
    </w:p>
    <w:p>
      <w:pPr>
        <w:pStyle w:val="Heading5"/>
      </w:pPr>
      <w:r>
        <w:rPr/>
        <w:t>5. Supporting Arguments &amp; Evidence (Motivation)</w:t>
      </w:r>
    </w:p>
    <w:p>
      <w:r>
        <w:rPr/>
        <w:t>No finding in this report's evidence is cited for this idea. The case for it is the discriminating prediction under Description.</w:t>
      </w:r>
    </w:p>
    <w:p>
      <w:pPr>
        <w:pStyle w:val="Heading5"/>
      </w:pPr>
      <w:r>
        <w:rPr/>
        <w:t>6. Goal Alignment &amp; Novelty</w:t>
      </w:r>
    </w:p>
    <w:p>
      <w:r>
        <w:rPr/>
        <w:t>The novelty review scored this 2 of five, as it scored every other idea in this run, so the score separates this one from none of them.</w:t>
      </w:r>
    </w:p>
    <w:p>
      <w:pPr>
        <w:pStyle w:val="Heading5"/>
      </w:pPr>
      <w:r>
        <w:rPr/>
        <w:t>7. Feasibility Assessment (Go/No-Go Decision)</w:t>
      </w:r>
    </w:p>
    <w:p>
      <w:r>
        <w:rPr/>
        <w:t>The feasibility review scored this 2 of five. It cannot start until its inputs exist: ALD equipment for precise 2 nm Al2O3 deposition, and test cells capable of maintaining a constant 10 MPa stack pressure. Its go/no-go tests: verify ALD coating thickness and conformality, and test chemical stability of Al2O3 in the specific electrolyte formulation for 1 week.</w:t>
      </w:r>
    </w:p>
    <w:p>
      <w:pPr>
        <w:pStyle w:val="Heading5"/>
      </w:pPr>
      <w:r>
        <w:rPr/>
        <w:t>8. Conclusion</w:t>
      </w:r>
    </w:p>
    <w:p>
      <w:r>
        <w:rPr/>
        <w:t>It is not on the shortlist, so nothing is scheduled against it. If it is revived, the first move is the go/no-go work under Feasibility Assessment above, and the falsifier under Description after it. Its lowest score, 2 of five, is shared by the correctness, novelty, feasibility, and impact reviews, all printed in full below: they are what to read before any of the above is commissioned.</w:t>
      </w:r>
    </w:p>
    <w:p>
      <w:pPr>
        <w:pStyle w:val="Heading4"/>
      </w:pPr>
      <w:r>
        <w:rPr/>
        <w:t>Correctness</w:t>
      </w:r>
    </w:p>
    <w:p>
      <w:r>
        <w:rPr/>
        <w:t>The claim drawn from Monothetic and conductive network and mechanical stress releasing layer on micron-silicon anode enabling high-energy solid-state battery mentions the use of stack pressure in testing, but specifies 50 MPa for solid-state batteries, not 10 MPa.</w:t>
      </w:r>
    </w:p>
    <w:p>
      <w:r>
        <w:rPr/>
        <w:t>This review raised one objection and recorded one response.</w:t>
      </w:r>
    </w:p>
    <w:p>
      <w:r>
        <w:rPr/>
        <w:t>Answer: reject it, at the reviewer's stated confidence of 0.90</w:t>
      </w:r>
    </w:p>
    <w:p>
      <w:r>
        <w:rPr/>
        <w:t>Score: 2</w:t>
      </w:r>
    </w:p>
    <w:p>
      <w:pPr>
        <w:pStyle w:val="Heading4"/>
      </w:pPr>
      <w:r>
        <w:rPr/>
        <w:t>Novelty</w:t>
      </w:r>
    </w:p>
    <w:p>
      <w:r>
        <w:rPr/>
        <w:t>ALD Al2O3 is one of the most common and oldest artificial SEI coatings studied for silicon anodes.</w:t>
      </w:r>
    </w:p>
    <w:p>
      <w:r>
        <w:rPr/>
        <w:t>This review raised one objection and recorded one response.</w:t>
      </w:r>
    </w:p>
    <w:p>
      <w:r>
        <w:rPr/>
        <w:t>Answer: reject it, at the reviewer's stated confidence of 0.95</w:t>
      </w:r>
    </w:p>
    <w:p>
      <w:r>
        <w:rPr/>
        <w:t>Score: 2</w:t>
      </w:r>
    </w:p>
    <w:p>
      <w:pPr>
        <w:pStyle w:val="Heading4"/>
      </w:pPr>
      <w:r>
        <w:rPr/>
        <w:t>Feasibility</w:t>
      </w:r>
    </w:p>
    <w:p>
      <w:r>
        <w:rPr/>
        <w:t>Tests ALD Al2O3 coatings under a specific 10 MPa stack pressure.</w:t>
      </w:r>
    </w:p>
    <w:p>
      <w:r>
        <w:rPr/>
        <w:t>Hypothesizes that pressure prevents the brittle oxide from fracturing.</w:t>
      </w:r>
    </w:p>
    <w:p>
      <w:r>
        <w:rPr/>
        <w:t>This review raised one objection and recorded one response.</w:t>
      </w:r>
    </w:p>
    <w:p>
      <w:r>
        <w:rPr/>
        <w:t>Answer: revise it first, at the reviewer's stated confidence of 0.85, with the score capped by a fatal flaw</w:t>
      </w:r>
    </w:p>
    <w:p>
      <w:r>
        <w:rPr/>
        <w:t>Score: 2</w:t>
      </w:r>
    </w:p>
    <w:p>
      <w:pPr>
        <w:pStyle w:val="Heading4"/>
      </w:pPr>
      <w:r>
        <w:rPr/>
        <w:t>Impact</w:t>
      </w:r>
    </w:p>
    <w:p>
      <w:r>
        <w:rPr/>
        <w:t>Uses ALD Al2O3 to prevent continuous SEI growth.</w:t>
      </w:r>
    </w:p>
    <w:p>
      <w:r>
        <w:rPr/>
        <w:t>Relies on 10 MPa stack pressure, which is completely unrealistic for standard liquid Li-ion cells.</w:t>
      </w:r>
    </w:p>
    <w:p>
      <w:r>
        <w:rPr/>
        <w:t>ALD is prohibitively expensive and slow for bulk silicon powders.</w:t>
      </w:r>
    </w:p>
    <w:p>
      <w:r>
        <w:rPr/>
        <w:t>This review raised two objections and recorded one response.</w:t>
      </w:r>
    </w:p>
    <w:p>
      <w:r>
        <w:rPr/>
        <w:t>Answer: reject it, at the reviewer's stated confidence of 0.95</w:t>
      </w:r>
    </w:p>
    <w:p>
      <w:r>
        <w:rPr/>
        <w:t>Score: 2</w:t>
      </w:r>
    </w:p>
    <w:p>
      <w:pPr>
        <w:pStyle w:val="Heading4"/>
      </w:pPr>
      <w:r>
        <w:rPr/>
        <w:t>Safety</w:t>
      </w:r>
    </w:p>
    <w:p>
      <w:r>
        <w:rPr/>
        <w:t>Requires Atomic Layer Deposition (ALD) of Al2O3.</w:t>
      </w:r>
    </w:p>
    <w:p>
      <w:r>
        <w:rPr/>
        <w:t>Involves testing under high mechanical stack pressure (10 MPa).</w:t>
      </w:r>
    </w:p>
    <w:p>
      <w:r>
        <w:rPr/>
        <w:t>This review raised two objections and recorded one response.</w:t>
      </w:r>
    </w:p>
    <w:p>
      <w:r>
        <w:rPr/>
        <w:t>Answer: advance the idea as written, at the reviewer's stated confidence of 0.90</w:t>
      </w:r>
    </w:p>
    <w:p>
      <w:r>
        <w:rPr/>
        <w:t>Score: 5</w:t>
      </w:r>
    </w:p>
    <w:p>
      <w:pPr>
        <w:pStyle w:val="Heading4"/>
      </w:pPr>
      <w:r>
        <w:rPr/>
        <w:t>Coherence</w:t>
      </w:r>
    </w:p>
    <w:p>
      <w:r>
        <w:rPr/>
        <w:t>The five reviews of this idea span 2 to 5 of five, a disagreement of more than a point. Part of that spread is a disqualification rather than a grade: the correctness, novelty, feasibility, and impact reviews record seven fatal flaws against the idea.</w:t>
      </w:r>
    </w:p>
    <w:p>
      <w:r>
        <w:rPr/>
        <w:t>The lowest of them is the evidence and correctness review, at 2 of five: what it faults is the grounding, not the experiment.</w:t>
      </w:r>
    </w:p>
    <w:p>
      <w:pPr>
        <w:pStyle w:val="Heading4"/>
      </w:pPr>
      <w:r>
        <w:rPr/>
        <w:t>Deep Verification</w:t>
      </w:r>
    </w:p>
    <w:p>
      <w:pPr>
        <w:pStyle w:val="Heading5"/>
      </w:pPr>
      <w:r>
        <w:rPr/>
        <w:t>1. Fatal flaw recorded by the correctness review</w:t>
      </w:r>
    </w:p>
    <w:p>
      <w:r>
        <w:rPr/>
        <w:t>Misinterprets the claim drawn from Monothetic and conductive network and mechanical stress releasing layer on micron-silicon anode enabling high-energy solid-state battery by applying a 50 MPa solid-state battery requirement to a 10 MPa liquid/general cell assumption.</w:t>
      </w:r>
    </w:p>
    <w:p>
      <w:pPr>
        <w:pStyle w:val="Heading5"/>
      </w:pPr>
      <w:r>
        <w:rPr/>
        <w:t>2. Fatal flaw recorded by the correctness review</w:t>
      </w:r>
    </w:p>
    <w:p>
      <w:r>
        <w:rPr/>
        <w:t>No evidence provided for ALD Al2O3 efficacy.</w:t>
      </w:r>
    </w:p>
    <w:p>
      <w:pPr>
        <w:pStyle w:val="Heading5"/>
      </w:pPr>
      <w:r>
        <w:rPr/>
        <w:t>3. Fatal flaw recorded by the novelty review</w:t>
      </w:r>
    </w:p>
    <w:p>
      <w:r>
        <w:rPr/>
        <w:t>Completely lacks novelty; ALD Al2O3 on Si is a standard textbook example of an artificial SEI.</w:t>
      </w:r>
    </w:p>
    <w:p>
      <w:pPr>
        <w:pStyle w:val="Heading5"/>
      </w:pPr>
      <w:r>
        <w:rPr/>
        <w:t>4. Fatal flaw recorded by the feasibility review</w:t>
      </w:r>
    </w:p>
    <w:p>
      <w:r>
        <w:rPr/>
        <w:t>The flaw is that 10 MPa pressure application requires specialized pressure cells that are notoriously difficult to calibrate uniformly; edge effects could confound results.</w:t>
      </w:r>
    </w:p>
    <w:p>
      <w:pPr>
        <w:pStyle w:val="Heading5"/>
      </w:pPr>
      <w:r>
        <w:rPr/>
        <w:t>5. Fatal flaw recorded by the feasibility review</w:t>
      </w:r>
    </w:p>
    <w:p>
      <w:r>
        <w:rPr/>
        <w:t>No sample size rationale is provided for these specialized, low-throughput cells.</w:t>
      </w:r>
    </w:p>
    <w:p>
      <w:pPr>
        <w:pStyle w:val="Heading5"/>
      </w:pPr>
      <w:r>
        <w:rPr/>
        <w:t>6. Fatal flaw recorded by the impact review</w:t>
      </w:r>
    </w:p>
    <w:p>
      <w:r>
        <w:rPr/>
        <w:t>The flaw is that 10 MPa stack pressure requirement destroys external validity for standard liquid Li-ion applications.</w:t>
      </w:r>
    </w:p>
    <w:p>
      <w:pPr>
        <w:pStyle w:val="Heading5"/>
      </w:pPr>
      <w:r>
        <w:rPr/>
        <w:t>7. Fatal flaw recorded by the impact review</w:t>
      </w:r>
    </w:p>
    <w:p>
      <w:r>
        <w:rPr/>
        <w:t>ALD is too slow and costly for practical implementation on high-surface-area battery powders.</w:t>
      </w:r>
    </w:p>
    <w:p>
      <w:pPr>
        <w:pStyle w:val="Heading5"/>
      </w:pPr>
      <w:r>
        <w:rPr/>
        <w:t>8. Raised by the correctness review</w:t>
      </w:r>
    </w:p>
    <w:p>
      <w:r>
        <w:rPr/>
        <w:t>The pressure values contradict the cited evidence, and the material choice is unsupported.</w:t>
      </w:r>
    </w:p>
    <w:p>
      <w:pPr>
        <w:pStyle w:val="Heading5"/>
      </w:pPr>
      <w:r>
        <w:rPr/>
        <w:t>9. Raised by the novelty review</w:t>
      </w:r>
    </w:p>
    <w:p>
      <w:r>
        <w:rPr/>
        <w:t>The specific interaction with 10 MPa stack pressure might yield new mechanical insights regarding brittle coatings.</w:t>
      </w:r>
    </w:p>
    <w:p>
      <w:pPr>
        <w:pStyle w:val="Heading5"/>
      </w:pPr>
      <w:r>
        <w:rPr/>
        <w:t>10. Raised by the feasibility review</w:t>
      </w:r>
    </w:p>
    <w:p>
      <w:r>
        <w:rPr/>
        <w:t>Pressure gradients within the cell will cause localized failure, meaning the measured capacity fade could be an artifact of the test fixture rather than the coating.</w:t>
      </w:r>
    </w:p>
    <w:p>
      <w:pPr>
        <w:pStyle w:val="Heading5"/>
      </w:pPr>
      <w:r>
        <w:rPr/>
        <w:t>11. Raised by the impact review</w:t>
      </w:r>
    </w:p>
    <w:p>
      <w:r>
        <w:rPr/>
        <w:t>Al2O3 is known to be etched by HF in standard electrolytes.</w:t>
      </w:r>
    </w:p>
    <w:p>
      <w:pPr>
        <w:pStyle w:val="Heading5"/>
      </w:pPr>
      <w:r>
        <w:rPr/>
        <w:t>12. Raised by the impact review</w:t>
      </w:r>
    </w:p>
    <w:p>
      <w:r>
        <w:rPr/>
        <w:t>The objection is that 10 MPa pressure is an artifact of solid-state testing, not liquid Li-ion.</w:t>
      </w:r>
    </w:p>
    <w:p>
      <w:pPr>
        <w:pStyle w:val="Heading5"/>
      </w:pPr>
      <w:r>
        <w:rPr/>
        <w:t>13. Raised by the safety review</w:t>
      </w:r>
    </w:p>
    <w:p>
      <w:r>
        <w:rPr/>
        <w:t>Trimethylaluminum (TMA) is highly pyrophoric and ignites instantly in air.</w:t>
      </w:r>
    </w:p>
    <w:p>
      <w:pPr>
        <w:pStyle w:val="Heading5"/>
      </w:pPr>
      <w:r>
        <w:rPr/>
        <w:t>14. Raised by the safety review</w:t>
      </w:r>
    </w:p>
    <w:p>
      <w:r>
        <w:rPr/>
        <w:t>Mechanical failure of a 10 MPa pressure rig could result in dangerous projectiles.</w:t>
      </w:r>
    </w:p>
    <w:p>
      <w:bookmarkStart w:id="276672" w:name="_Toc_dossier59"/>
      <w:pPr>
        <w:pStyle w:val="Heading3"/>
      </w:pPr>
      <w:r>
        <w:rPr/>
        <w:t>Tournament</w:t>
      </w:r>
      <w:bookmarkEnd w:id="276672"/>
    </w:p>
    <w:p>
      <w:pPr>
        <w:pStyle w:val="Heading4"/>
      </w:pPr>
      <w:r>
        <w:rPr/>
        <w:t>Match summary</w:t>
      </w:r>
    </w:p>
    <w:p>
      <w:pPr>
        <w:pStyle w:val="ListBullet"/>
      </w:pPr>
      <w:r>
        <w:rPr/>
        <w:t>Total matches: 3</w:t>
      </w:r>
    </w:p>
    <w:p>
      <w:pPr>
        <w:pStyle w:val="ListBullet"/>
      </w:pPr>
      <w:r>
        <w:rPr/>
        <w:t>Matches won: 0</w:t>
      </w:r>
    </w:p>
    <w:p>
      <w:pPr>
        <w:pStyle w:val="ListBullet"/>
      </w:pPr>
      <w:r>
        <w:rPr/>
        <w:t>Matches lost: 3</w:t>
      </w:r>
    </w:p>
    <w:p>
      <w:pPr>
        <w:pStyle w:val="ListBullet"/>
      </w:pPr>
      <w:r>
        <w:rPr/>
        <w:t>Matches tied: 0</w:t>
      </w:r>
    </w:p>
    <w:p>
      <w:pPr>
        <w:pStyle w:val="ListBullet"/>
      </w:pPr>
      <w:r>
        <w:rPr/>
        <w:t>Win rate: 0%</w:t>
      </w:r>
    </w:p>
    <w:tbl>
      <w:tblPr>
        <w:tblStyle w:val="TableGrid"/>
        <w:tblW w:type="dxa" w:w="9458"/>
        <w:jc w:val="left"/>
        <w:tblLayout w:type="fixed"/>
        <w:tblLook w:firstColumn="1" w:firstRow="1" w:lastColumn="0" w:lastRow="0" w:noHBand="0" w:noVBand="1" w:val="04A0"/>
      </w:tblPr>
      <w:tblGrid>
        <w:gridCol w:w="691"/>
        <w:gridCol w:w="5182"/>
        <w:gridCol w:w="663"/>
        <w:gridCol w:w="951"/>
        <w:gridCol w:w="837"/>
        <w:gridCol w:w="1134"/>
      </w:tblGrid>
      <w:tr>
        <w:trPr>
          <w:tblHeader w:val="true"/>
        </w:trPr>
        <w:tc>
          <w:tcPr>
            <w:tcW w:type="dxa" w:w="691"/>
            <w:shd w:val="clear" w:color="auto" w:fill="E8EAED"/>
          </w:tcPr>
          <w:p>
            <w:r>
              <w:rPr>
                <w:b/>
                <w:sz w:val="17"/>
              </w:rPr>
              <w:t>Round</w:t>
            </w:r>
          </w:p>
        </w:tc>
        <w:tc>
          <w:tcPr>
            <w:tcW w:type="dxa" w:w="5182"/>
            <w:shd w:val="clear" w:color="auto" w:fill="E8EAED"/>
          </w:tcPr>
          <w:p>
            <w:r>
              <w:rPr>
                <w:b/>
                <w:sz w:val="17"/>
              </w:rPr>
              <w:t>Opponent</w:t>
            </w:r>
          </w:p>
        </w:tc>
        <w:tc>
          <w:tcPr>
            <w:tcW w:type="dxa" w:w="663"/>
            <w:shd w:val="clear" w:color="auto" w:fill="E8EAED"/>
          </w:tcPr>
          <w:p>
            <w:r>
              <w:rPr>
                <w:b/>
                <w:sz w:val="17"/>
              </w:rPr>
              <w:t>Result</w:t>
            </w:r>
          </w:p>
        </w:tc>
        <w:tc>
          <w:tcPr>
            <w:tcW w:type="dxa" w:w="951"/>
            <w:shd w:val="clear" w:color="auto" w:fill="E8EAED"/>
          </w:tcPr>
          <w:p>
            <w:r>
              <w:rPr>
                <w:b/>
                <w:sz w:val="17"/>
              </w:rPr>
              <w:t>Elo before</w:t>
            </w:r>
          </w:p>
        </w:tc>
        <w:tc>
          <w:tcPr>
            <w:tcW w:type="dxa" w:w="837"/>
            <w:shd w:val="clear" w:color="auto" w:fill="E8EAED"/>
          </w:tcPr>
          <w:p>
            <w:r>
              <w:rPr>
                <w:b/>
                <w:sz w:val="17"/>
              </w:rPr>
              <w:t>Elo after</w:t>
            </w:r>
          </w:p>
        </w:tc>
        <w:tc>
          <w:tcPr>
            <w:tcW w:type="dxa" w:w="1134"/>
            <w:shd w:val="clear" w:color="auto" w:fill="E8EAED"/>
          </w:tcPr>
          <w:p>
            <w:r>
              <w:rPr>
                <w:b/>
                <w:sz w:val="17"/>
              </w:rPr>
              <w:t>Judge</w:t>
            </w:r>
          </w:p>
        </w:tc>
      </w:tr>
      <w:tr>
        <w:tc>
          <w:tcPr>
            <w:tcW w:type="dxa" w:w="691"/>
          </w:tcPr>
          <w:p>
            <w:r>
              <w:rPr>
                <w:sz w:val="17"/>
              </w:rPr>
              <w:t>1</w:t>
            </w:r>
          </w:p>
        </w:tc>
        <w:tc>
          <w:tcPr>
            <w:tcW w:type="dxa" w:w="5182"/>
          </w:tcPr>
          <w:p>
            <w:r>
              <w:rPr>
                <w:sz w:val="17"/>
              </w:rPr>
              <w:t>A Self-healing Supramolecular Polymer Coating Incorporating Ureido-pyrimidinone (UPy) Motifs</w:t>
            </w:r>
          </w:p>
        </w:tc>
        <w:tc>
          <w:tcPr>
            <w:tcW w:type="dxa" w:w="663"/>
          </w:tcPr>
          <w:p>
            <w:r>
              <w:rPr>
                <w:sz w:val="17"/>
              </w:rPr>
              <w:t>loss</w:t>
            </w:r>
          </w:p>
        </w:tc>
        <w:tc>
          <w:tcPr>
            <w:tcW w:type="dxa" w:w="951"/>
          </w:tcPr>
          <w:p>
            <w:r>
              <w:rPr>
                <w:sz w:val="17"/>
              </w:rPr>
              <w:t>1200</w:t>
            </w:r>
          </w:p>
        </w:tc>
        <w:tc>
          <w:tcPr>
            <w:tcW w:type="dxa" w:w="837"/>
          </w:tcPr>
          <w:p>
            <w:r>
              <w:rPr>
                <w:sz w:val="17"/>
              </w:rPr>
              <w:t>1184</w:t>
            </w:r>
          </w:p>
        </w:tc>
        <w:tc>
          <w:tcPr>
            <w:tcW w:type="dxa" w:w="1134"/>
          </w:tcPr>
          <w:p>
            <w:r>
              <w:rPr>
                <w:sz w:val="17"/>
              </w:rPr>
              <w:t>Model, single pass</w:t>
            </w:r>
          </w:p>
        </w:tc>
      </w:tr>
      <w:tr>
        <w:tc>
          <w:tcPr>
            <w:tcW w:type="dxa" w:w="691"/>
          </w:tcPr>
          <w:p>
            <w:r>
              <w:rPr>
                <w:sz w:val="17"/>
              </w:rPr>
              <w:t>2</w:t>
            </w:r>
          </w:p>
        </w:tc>
        <w:tc>
          <w:tcPr>
            <w:tcW w:type="dxa" w:w="5182"/>
          </w:tcPr>
          <w:p>
            <w:r>
              <w:rPr>
                <w:sz w:val="17"/>
              </w:rPr>
              <w:t>The Apparent Cycle Life Extension Attributed to Protective Coatings</w:t>
            </w:r>
          </w:p>
        </w:tc>
        <w:tc>
          <w:tcPr>
            <w:tcW w:type="dxa" w:w="663"/>
          </w:tcPr>
          <w:p>
            <w:r>
              <w:rPr>
                <w:sz w:val="17"/>
              </w:rPr>
              <w:t>loss</w:t>
            </w:r>
          </w:p>
        </w:tc>
        <w:tc>
          <w:tcPr>
            <w:tcW w:type="dxa" w:w="951"/>
          </w:tcPr>
          <w:p>
            <w:r>
              <w:rPr>
                <w:sz w:val="17"/>
              </w:rPr>
              <w:t>1184</w:t>
            </w:r>
          </w:p>
        </w:tc>
        <w:tc>
          <w:tcPr>
            <w:tcW w:type="dxa" w:w="837"/>
          </w:tcPr>
          <w:p>
            <w:r>
              <w:rPr>
                <w:sz w:val="17"/>
              </w:rPr>
              <w:t>1168</w:t>
            </w:r>
          </w:p>
        </w:tc>
        <w:tc>
          <w:tcPr>
            <w:tcW w:type="dxa" w:w="1134"/>
          </w:tcPr>
          <w:p>
            <w:r>
              <w:rPr>
                <w:sz w:val="17"/>
              </w:rPr>
              <w:t>Model, single pass</w:t>
            </w:r>
          </w:p>
        </w:tc>
      </w:tr>
      <w:tr>
        <w:tc>
          <w:tcPr>
            <w:tcW w:type="dxa" w:w="691"/>
          </w:tcPr>
          <w:p>
            <w:r>
              <w:rPr>
                <w:sz w:val="17"/>
              </w:rPr>
              <w:t>3</w:t>
            </w:r>
          </w:p>
        </w:tc>
        <w:tc>
          <w:tcPr>
            <w:tcW w:type="dxa" w:w="5182"/>
          </w:tcPr>
          <w:p>
            <w:r>
              <w:rPr>
                <w:sz w:val="17"/>
              </w:rPr>
              <w:t>Applying a Sacrificial, Pre-lithiated Artificial SEI Layer</w:t>
            </w:r>
          </w:p>
        </w:tc>
        <w:tc>
          <w:tcPr>
            <w:tcW w:type="dxa" w:w="663"/>
          </w:tcPr>
          <w:p>
            <w:r>
              <w:rPr>
                <w:sz w:val="17"/>
              </w:rPr>
              <w:t>loss</w:t>
            </w:r>
          </w:p>
        </w:tc>
        <w:tc>
          <w:tcPr>
            <w:tcW w:type="dxa" w:w="951"/>
          </w:tcPr>
          <w:p>
            <w:r>
              <w:rPr>
                <w:sz w:val="17"/>
              </w:rPr>
              <w:t>1168</w:t>
            </w:r>
          </w:p>
        </w:tc>
        <w:tc>
          <w:tcPr>
            <w:tcW w:type="dxa" w:w="837"/>
          </w:tcPr>
          <w:p>
            <w:r>
              <w:rPr>
                <w:sz w:val="17"/>
              </w:rPr>
              <w:t>1152</w:t>
            </w:r>
          </w:p>
        </w:tc>
        <w:tc>
          <w:tcPr>
            <w:tcW w:type="dxa" w:w="1134"/>
          </w:tcPr>
          <w:p>
            <w:r>
              <w:rPr>
                <w:sz w:val="17"/>
              </w:rPr>
              <w:t>Model, single pass</w:t>
            </w:r>
          </w:p>
        </w:tc>
      </w:tr>
    </w:tbl>
    <w:p/>
    <w:p>
      <w:r>
        <w:rPr/>
        <w:t>None of these matches carries a debate transcript.</w:t>
      </w:r>
    </w:p>
    <w:p>
      <w:pPr>
        <w:pStyle w:val="ListBullet"/>
      </w:pPr>
      <w:r>
        <w:rPr>
          <w:b/>
        </w:rPr>
        <w:t>Round 1 against A Self-healing Supramolecular Polymer Coating Incorporating Ureido-pyrimidinone (UPy) Motifs (loss):</w:t>
      </w:r>
      <w:r>
        <w:rPr/>
        <w:t xml:space="preserve"> The opposing idea, while noted by reviewers as an incremental material substitution within the existing paradigm of self-healing polymers, still provides a much higher expected information gain regarding the specific use of UPy motifs and dynamic coatings. It does not rely on unrealistic physical constraints like extreme stack pressure, making it far more relevant to standard battery applications. Although it lacks direct literature evidence (relying on analogy) and requires rigorous controls for mass loading and polymer stability, it presents a testable, commercially relevant mechanism that avoids the fundamental practical dead-ends of this idea.</w:t>
      </w:r>
    </w:p>
    <w:p>
      <w:pPr>
        <w:pStyle w:val="ListBullet"/>
      </w:pPr>
      <w:r>
        <w:rPr>
          <w:b/>
        </w:rPr>
        <w:t>Round 2 against The Apparent Cycle Life Extension Attributed to Protective Coatings (loss):</w:t>
      </w:r>
      <w:r>
        <w:rPr/>
        <w:t xml:space="preserve"> The opposing idea, on the other hand, offers a highly novel and disruptive perspective by challenging the fundamental assumptions of existing coating literature. It posits that the apparent benefits of protective coatings are largely artifacts of the high stack pressures used in laboratory testing. This hypothesis promises exceptionally high information gain and impact by directly addressing a critical confounding variable, potentially redirecting future research toward more commercially relevant testing conditions (&lt;100 kPa). While it requires careful methodological design (e.g., TOST for equivalence and safety protocols for high-pressure controls), it is highly feasible and addresses the core goal with profound implications for the field.</w:t>
      </w:r>
    </w:p>
    <w:p>
      <w:pPr>
        <w:pStyle w:val="ListBullet"/>
      </w:pPr>
      <w:r>
        <w:rPr>
          <w:b/>
        </w:rPr>
        <w:t>Round 3 against Applying a Sacrificial, Pre-lithiated Artificial SEI Layer (loss):</w:t>
      </w:r>
      <w:r>
        <w:rPr/>
        <w:t xml:space="preserve"> Both hypotheses suffer from a lack of novelty, as pre-lithiation and ALD Al2O3 coatings are well-established strategies in silicon anode research. However, the opposing idea is significantly more viable. This idea contains multiple fatal flaws: it relies on an unrealistic 10 MPa stack pressure that destroys its external validity for standard liquid lithium-ion cells, misinterprets the cited evidence regarding pressure requirements, proposes a coating method (ALD) that is prohibitively expensive and slow for bulk powders, and uses a material (Al2O3) known to be etched by HF generated in standard electrolytes. While the opposing idea presents safety and handling challenges due to the reactivity of pre-lithiated materials, these risks are manageable within standard dry room or glovebox environments, and its mechanism directly addresses the critical issue of initial Coulombic efficiency without relying on unscalable mechanical constraints.</w:t>
      </w:r>
    </w:p>
    <w:p>
      <w:bookmarkStart w:id="362957" w:name="_Toc_dossier60"/>
      <w:pPr>
        <w:pStyle w:val="Heading1"/>
        <w:pageBreakBefore/>
      </w:pPr>
      <w:r>
        <w:rPr/>
        <w:t>Warnings and Limitations</w:t>
      </w:r>
      <w:bookmarkEnd w:id="362957"/>
    </w:p>
    <w:p>
      <w:r>
        <w:rPr/>
        <w:t>Everything below qualifies the report as a whole. The first entry says the work should not proceed on the material it names. Caveats that apply to one hypothesis rather than to the run are under that hypothesis, not here.</w:t>
      </w:r>
    </w:p>
    <w:p>
      <w:bookmarkStart w:id="932961" w:name="_Toc_dossier61"/>
      <w:pPr>
        <w:pStyle w:val="Heading2"/>
      </w:pPr>
      <w:r>
        <w:rPr/>
        <w:t>A waived evidence gate</w:t>
      </w:r>
      <w:bookmarkEnd w:id="932961"/>
    </w:p>
    <w:p>
      <w:r>
        <w:rPr/>
        <w:t>The evidence gate for this run was waived, so the literature under Knowledge Base was admitted without meeting the verification standard the goal declared. The waiver is recorded against a researcher working through the command line. Waiving the gate is a distinct act from accepting the stage's output, and whichever approval regime this run used applies to the second of those, not the first. Those statements are exploratory leads and are not verified findings; nothing among them should be cited as established, and the gate should be re-run before any idea grounded on it is acted upon.</w:t>
      </w:r>
    </w:p>
    <w:p>
      <w:bookmarkStart w:id="796293" w:name="_Toc_dossier62"/>
      <w:pPr>
        <w:pStyle w:val="Heading2"/>
      </w:pPr>
      <w:r>
        <w:rPr/>
        <w:t>A mechanically assembled overview</w:t>
      </w:r>
      <w:bookmarkEnd w:id="796293"/>
    </w:p>
    <w:p>
      <w:r>
        <w:rPr/>
        <w:t>Research Overview was assembled mechanically from what each stage of the run recorded. Every sentence in it restates one of those records, and no model was asked to read the run as a whole, so where two stages disagree the disagreement is reported rather than resolved.</w:t>
      </w:r>
    </w:p>
    <w:p>
      <w:bookmarkStart w:id="542506" w:name="_Toc_dossier63"/>
      <w:pPr>
        <w:pStyle w:val="Heading2"/>
      </w:pPr>
      <w:r>
        <w:rPr/>
        <w:t>Stage gates approved without a human</w:t>
      </w:r>
      <w:bookmarkEnd w:id="542506"/>
    </w:p>
    <w:p>
      <w:r>
        <w:rPr/>
        <w:t>Eight stage gates in this run were approved automatically under the auto approval profile, covering scoping the goal, literature discovery, idea generation, independent review, tournament ranking, evolution of the shortlist, clustering by mechanism, and meta-review. Nobody read what those stages produced before it was accepted. An acceptance recorded here means only that the work was complete and well-formed, not that a person agreed with it. Auto approval is a workflow convenience and never constitutes scientific, safety, ethics, or institutional approval.</w:t>
      </w:r>
    </w:p>
    <w:p>
      <w:bookmarkStart w:id="999364" w:name="_Toc_dossier64"/>
      <w:pPr>
        <w:pStyle w:val="Heading2"/>
      </w:pPr>
      <w:r>
        <w:rPr/>
        <w:t>What this report is and is not</w:t>
      </w:r>
      <w:bookmarkEnd w:id="999364"/>
    </w:p>
    <w:p>
      <w:r>
        <w:rPr/>
        <w:t>Nothing in this document is a finding. The ideas are proposals that have been reviewed, ranked and stress-tested against each other, and each still requires independent verification before it is acted upon. A source satisfies an evidence gate only when its original content has been inspected and mapped to the exact claim.</w:t>
      </w:r>
    </w:p>
    <w:p>
      <w:r>
        <w:rPr/>
        <w:t>No experiment was performed in this run, no dataset was accessed and no measurement was taken. Every stage of it is desk work: a literature search, a set of proposals written by models, and reviews of those proposals by other models. So every quantitative statement in the report is an expectation recorded by whichever specialist proposed it, and the research mode named on the cover, experimental, describes the work being proposed rather than any work that was done.</w:t>
      </w:r>
    </w:p>
    <w:p>
      <w:bookmarkStart w:id="31426" w:name="_Toc_dossier65"/>
      <w:pPr>
        <w:pStyle w:val="Heading1"/>
        <w:pageBreakBefore/>
      </w:pPr>
      <w:r>
        <w:rPr/>
        <w:t>Provenance</w:t>
      </w:r>
      <w:bookmarkEnd w:id="31426"/>
    </w:p>
    <w:p>
      <w:bookmarkStart w:id="203420" w:name="_Toc_dossier66"/>
      <w:pPr>
        <w:pStyle w:val="Heading2"/>
      </w:pPr>
      <w:r>
        <w:rPr/>
        <w:t>Run</w:t>
      </w:r>
      <w:bookmarkEnd w:id="203420"/>
    </w:p>
    <w:p>
      <w:pPr>
        <w:pStyle w:val="ListBullet"/>
      </w:pPr>
      <w:r>
        <w:rPr/>
        <w:t>Session: session_946315913d58437f (the id this run's saved session, ledger rows and stored artifacts are filed under)</w:t>
      </w:r>
    </w:p>
    <w:p>
      <w:pPr>
        <w:pStyle w:val="ListBullet"/>
      </w:pPr>
      <w:r>
        <w:rPr/>
        <w:t>Started: 2026-08-05 05:30:10 UTC</w:t>
      </w:r>
    </w:p>
    <w:p>
      <w:pPr>
        <w:pStyle w:val="ListBullet"/>
      </w:pPr>
      <w:r>
        <w:rPr/>
        <w:t>Last recorded activity: 2026-08-05 06:11:57 UTC, 42 minutes after it started</w:t>
      </w:r>
    </w:p>
    <w:p>
      <w:pPr>
        <w:pStyle w:val="ListBullet"/>
      </w:pPr>
      <w:r>
        <w:rPr/>
        <w:t>Workflow version: 2</w:t>
      </w:r>
    </w:p>
    <w:p>
      <w:pPr>
        <w:pStyle w:val="ListBullet"/>
      </w:pPr>
      <w:r>
        <w:rPr/>
        <w:t>Stages completed: 8 of 8</w:t>
      </w:r>
    </w:p>
    <w:p>
      <w:pPr>
        <w:pStyle w:val="ListBullet"/>
      </w:pPr>
      <w:r>
        <w:rPr/>
        <w:t>Approvals: every stage gate in this run was accepted automatically under the auto approval profile, so acceptance here records a well-formed payload rather than a person's agreement — the warning under Research Goal above says what it does not amount to</w:t>
      </w:r>
    </w:p>
    <w:p>
      <w:pPr>
        <w:pStyle w:val="ListBullet"/>
      </w:pPr>
      <w:r>
        <w:rPr/>
        <w:t>Produced by: deep-research-preview-04-2026 and gemini-3.1-pro-preview</w:t>
      </w:r>
    </w:p>
    <w:p>
      <w:pPr>
        <w:pStyle w:val="ListBullet"/>
      </w:pPr>
      <w:r>
        <w:rPr/>
        <w:t>Prompt version: 1</w:t>
      </w:r>
    </w:p>
    <w:p>
      <w:pPr>
        <w:pStyle w:val="ListBullet"/>
      </w:pPr>
      <w:r>
        <w:rPr/>
        <w:t>Tournament protocol configured: 3 Swiss rounds then a top-4 round robin</w:t>
      </w:r>
    </w:p>
    <w:p>
      <w:pPr>
        <w:pStyle w:val="ListBullet"/>
      </w:pPr>
      <w:r>
        <w:rPr/>
        <w:t>Tournament as played: 4 rounds of 4, 4, 4, and 6 matches, 18 in all</w:t>
      </w:r>
    </w:p>
    <w:p>
      <w:pPr>
        <w:pStyle w:val="ListBullet"/>
      </w:pPr>
      <w:r>
        <w:rPr/>
        <w:t>Tournament outcome: stopped without converging; its final round moved a rating by 46 points</w:t>
      </w:r>
    </w:p>
    <w:p>
      <w:pPr>
        <w:pStyle w:val="ListBullet"/>
      </w:pPr>
      <w:r>
        <w:rPr/>
        <w:t>Judged by: a multi-turn model debate and a single-pass model comparison</w:t>
      </w:r>
    </w:p>
    <w:p>
      <w:bookmarkStart w:id="886811" w:name="_Toc_dossier67"/>
      <w:pPr>
        <w:pStyle w:val="Heading2"/>
      </w:pPr>
      <w:r>
        <w:rPr/>
        <w:t>Literature discovery</w:t>
      </w:r>
      <w:bookmarkEnd w:id="886811"/>
    </w:p>
    <w:p>
      <w:r>
        <w:rPr/>
        <w:t>Deep Research ran two passes, at an estimated cost of $6.00, and returned 90 source leads. It stopped because a further pass was judged unlikely to add enough to be worth running.</w:t>
      </w:r>
    </w:p>
    <w:p>
      <w:bookmarkStart w:id="602394" w:name="_Toc_dossier68"/>
      <w:pPr>
        <w:pStyle w:val="Heading2"/>
      </w:pPr>
      <w:r>
        <w:rPr/>
        <w:t>Evidence integrity</w:t>
      </w:r>
      <w:bookmarkEnd w:id="602394"/>
    </w:p>
    <w:p>
      <w:r>
        <w:rPr/>
        <w:t>Every idea in this run carries a qualification on its grounding: no evidence was cited for the idea at all, or the evidence it cites is absent from this session, or it was retracted, or it was retrieved but never checked against its source. Each line states one of the four and names the ideas it applies to.</w:t>
      </w:r>
    </w:p>
    <w:p>
      <w:pPr>
        <w:pStyle w:val="ListBullet"/>
      </w:pPr>
      <w:r>
        <w:rPr/>
        <w:t>Seven ideas rest on evidence that was discovered but never verified, so each of their claims is a hypothesis: Protective Interphase Coatings Provide No Statistically Significant Cycle Life; The Apparent Cycle Life Extension Attributed to Protective Coatings; A 20 nm Nitrogen-doped Carbon Coating; A 3 nm Conformal Polyurea Coating; Applying a Sacrificial, Pre-lithiated Artificial SEI Layer; Encapsulating Silicon Nanoparticles in a Conductive Carbon Shell; and A Dense, 2 nm Atomic Layer Deposited (ALD) Al2O3.</w:t>
      </w:r>
    </w:p>
    <w:p>
      <w:pPr>
        <w:pStyle w:val="ListBullet"/>
      </w:pPr>
      <w:r>
        <w:rPr/>
        <w:t>One idea cites no evidence at all. The specialist that proposed it recorded no source, so nothing in this session grounds it either way and its claim is a conjecture: A Self-healing Supramolecular Polymer Coating Incorporating Ureido-pyrimidinone (UPy) Motifs.</w:t>
      </w:r>
    </w:p>
    <w:p>
      <w:bookmarkStart w:id="271315" w:name="_Toc_dossier69"/>
      <w:pPr>
        <w:pStyle w:val="Heading2"/>
      </w:pPr>
      <w:r>
        <w:rPr/>
        <w:t>What each stage produced</w:t>
      </w:r>
      <w:bookmarkEnd w:id="271315"/>
    </w:p>
    <w:tbl>
      <w:tblPr>
        <w:tblStyle w:val="TableGrid"/>
        <w:tblW w:type="dxa" w:w="9459"/>
        <w:jc w:val="left"/>
        <w:tblLayout w:type="fixed"/>
        <w:tblLook w:firstColumn="1" w:firstRow="1" w:lastColumn="0" w:lastRow="0" w:noHBand="0" w:noVBand="1" w:val="04A0"/>
      </w:tblPr>
      <w:tblGrid>
        <w:gridCol w:w="1193"/>
        <w:gridCol w:w="3087"/>
        <w:gridCol w:w="2487"/>
        <w:gridCol w:w="2692"/>
      </w:tblGrid>
      <w:tr>
        <w:trPr>
          <w:tblHeader w:val="true"/>
        </w:trPr>
        <w:tc>
          <w:tcPr>
            <w:tcW w:type="dxa" w:w="1193"/>
            <w:shd w:val="clear" w:color="auto" w:fill="E8EAED"/>
          </w:tcPr>
          <w:p>
            <w:r>
              <w:rPr>
                <w:b/>
                <w:sz w:val="17"/>
              </w:rPr>
              <w:t>Stage</w:t>
            </w:r>
          </w:p>
        </w:tc>
        <w:tc>
          <w:tcPr>
            <w:tcW w:type="dxa" w:w="3087"/>
            <w:shd w:val="clear" w:color="auto" w:fill="E8EAED"/>
          </w:tcPr>
          <w:p>
            <w:r>
              <w:rPr>
                <w:b/>
                <w:sz w:val="17"/>
              </w:rPr>
              <w:t>Specialist</w:t>
            </w:r>
          </w:p>
        </w:tc>
        <w:tc>
          <w:tcPr>
            <w:tcW w:type="dxa" w:w="2487"/>
            <w:shd w:val="clear" w:color="auto" w:fill="E8EAED"/>
          </w:tcPr>
          <w:p>
            <w:r>
              <w:rPr>
                <w:b/>
                <w:sz w:val="17"/>
              </w:rPr>
              <w:t>What it produced</w:t>
            </w:r>
          </w:p>
        </w:tc>
        <w:tc>
          <w:tcPr>
            <w:tcW w:type="dxa" w:w="2692"/>
            <w:shd w:val="clear" w:color="auto" w:fill="E8EAED"/>
          </w:tcPr>
          <w:p>
            <w:r>
              <w:rPr>
                <w:b/>
                <w:sz w:val="17"/>
              </w:rPr>
              <w:t>Produced by</w:t>
            </w:r>
          </w:p>
        </w:tc>
      </w:tr>
      <w:tr>
        <w:tc>
          <w:tcPr>
            <w:tcW w:type="dxa" w:w="1193"/>
          </w:tcPr>
          <w:p>
            <w:r>
              <w:rPr>
                <w:sz w:val="17"/>
              </w:rPr>
              <w:t>scope</w:t>
            </w:r>
          </w:p>
        </w:tc>
        <w:tc>
          <w:tcPr>
            <w:tcW w:type="dxa" w:w="3087"/>
          </w:tcPr>
          <w:p>
            <w:r>
              <w:rPr>
                <w:sz w:val="17"/>
              </w:rPr>
              <w:t>goal scoping</w:t>
            </w:r>
          </w:p>
        </w:tc>
        <w:tc>
          <w:tcPr>
            <w:tcW w:type="dxa" w:w="2487"/>
          </w:tcPr>
          <w:p>
            <w:r>
              <w:rPr>
                <w:sz w:val="17"/>
              </w:rPr>
              <w:t>research plan</w:t>
            </w:r>
          </w:p>
        </w:tc>
        <w:tc>
          <w:tcPr>
            <w:tcW w:type="dxa" w:w="2692"/>
          </w:tcPr>
          <w:p>
            <w:r>
              <w:rPr>
                <w:sz w:val="17"/>
              </w:rPr>
              <w:t>gemini-3.1-pro-preview</w:t>
            </w:r>
          </w:p>
        </w:tc>
      </w:tr>
      <w:tr>
        <w:tc>
          <w:tcPr>
            <w:tcW w:type="dxa" w:w="1193"/>
          </w:tcPr>
          <w:p>
            <w:r>
              <w:rPr>
                <w:sz w:val="17"/>
              </w:rPr>
              <w:t>evidence</w:t>
            </w:r>
          </w:p>
        </w:tc>
        <w:tc>
          <w:tcPr>
            <w:tcW w:type="dxa" w:w="3087"/>
          </w:tcPr>
          <w:p>
            <w:r>
              <w:rPr>
                <w:sz w:val="17"/>
              </w:rPr>
              <w:t>deep research discovery</w:t>
            </w:r>
          </w:p>
        </w:tc>
        <w:tc>
          <w:tcPr>
            <w:tcW w:type="dxa" w:w="2487"/>
          </w:tcPr>
          <w:p>
            <w:r>
              <w:rPr>
                <w:sz w:val="17"/>
              </w:rPr>
              <w:t>literature discovery manifest</w:t>
            </w:r>
          </w:p>
        </w:tc>
        <w:tc>
          <w:tcPr>
            <w:tcW w:type="dxa" w:w="2692"/>
          </w:tcPr>
          <w:p>
            <w:r>
              <w:rPr>
                <w:sz w:val="17"/>
              </w:rPr>
              <w:t>deep-research-preview-04-2026</w:t>
            </w:r>
          </w:p>
        </w:tc>
      </w:tr>
      <w:tr>
        <w:tc>
          <w:tcPr>
            <w:tcW w:type="dxa" w:w="1193"/>
          </w:tcPr>
          <w:p>
            <w:r>
              <w:rPr>
                <w:sz w:val="17"/>
              </w:rPr>
              <w:t>evidence</w:t>
            </w:r>
          </w:p>
        </w:tc>
        <w:tc>
          <w:tcPr>
            <w:tcW w:type="dxa" w:w="3087"/>
          </w:tcPr>
          <w:p>
            <w:r>
              <w:rPr>
                <w:sz w:val="17"/>
              </w:rPr>
              <w:t>literature discovery</w:t>
            </w:r>
          </w:p>
        </w:tc>
        <w:tc>
          <w:tcPr>
            <w:tcW w:type="dxa" w:w="2487"/>
          </w:tcPr>
          <w:p>
            <w:r>
              <w:rPr>
                <w:sz w:val="17"/>
              </w:rPr>
              <w:t>evidence packet</w:t>
            </w:r>
          </w:p>
        </w:tc>
        <w:tc>
          <w:tcPr>
            <w:tcW w:type="dxa" w:w="2692"/>
          </w:tcPr>
          <w:p>
            <w:r>
              <w:rPr>
                <w:sz w:val="17"/>
              </w:rPr>
              <w:t>gemini-3.1-pro-preview</w:t>
            </w:r>
          </w:p>
        </w:tc>
      </w:tr>
      <w:tr>
        <w:tc>
          <w:tcPr>
            <w:tcW w:type="dxa" w:w="1193"/>
          </w:tcPr>
          <w:p>
            <w:r>
              <w:rPr>
                <w:sz w:val="17"/>
              </w:rPr>
              <w:t>evidence</w:t>
            </w:r>
          </w:p>
        </w:tc>
        <w:tc>
          <w:tcPr>
            <w:tcW w:type="dxa" w:w="3087"/>
          </w:tcPr>
          <w:p>
            <w:r>
              <w:rPr>
                <w:sz w:val="17"/>
              </w:rPr>
              <w:t>source verification</w:t>
            </w:r>
          </w:p>
        </w:tc>
        <w:tc>
          <w:tcPr>
            <w:tcW w:type="dxa" w:w="2487"/>
          </w:tcPr>
          <w:p>
            <w:r>
              <w:rPr>
                <w:sz w:val="17"/>
              </w:rPr>
              <w:t>evidence packet</w:t>
            </w:r>
          </w:p>
        </w:tc>
        <w:tc>
          <w:tcPr>
            <w:tcW w:type="dxa" w:w="2692"/>
          </w:tcPr>
          <w:p>
            <w:r>
              <w:rPr>
                <w:sz w:val="17"/>
              </w:rPr>
              <w:t>gemini-3.1-pro-preview</w:t>
            </w:r>
          </w:p>
        </w:tc>
      </w:tr>
      <w:tr>
        <w:tc>
          <w:tcPr>
            <w:tcW w:type="dxa" w:w="1193"/>
          </w:tcPr>
          <w:p>
            <w:r>
              <w:rPr>
                <w:sz w:val="17"/>
              </w:rPr>
              <w:t>generate</w:t>
            </w:r>
          </w:p>
        </w:tc>
        <w:tc>
          <w:tcPr>
            <w:tcW w:type="dxa" w:w="3087"/>
          </w:tcPr>
          <w:p>
            <w:r>
              <w:rPr>
                <w:sz w:val="17"/>
              </w:rPr>
              <w:t>idea generation</w:t>
            </w:r>
          </w:p>
        </w:tc>
        <w:tc>
          <w:tcPr>
            <w:tcW w:type="dxa" w:w="2487"/>
          </w:tcPr>
          <w:p>
            <w:r>
              <w:rPr>
                <w:sz w:val="17"/>
              </w:rPr>
              <w:t>hypothesis population</w:t>
            </w:r>
          </w:p>
        </w:tc>
        <w:tc>
          <w:tcPr>
            <w:tcW w:type="dxa" w:w="2692"/>
          </w:tcPr>
          <w:p>
            <w:r>
              <w:rPr>
                <w:sz w:val="17"/>
              </w:rPr>
              <w:t>gemini-3.1-pro-preview</w:t>
            </w:r>
          </w:p>
        </w:tc>
      </w:tr>
      <w:tr>
        <w:tc>
          <w:tcPr>
            <w:tcW w:type="dxa" w:w="1193"/>
          </w:tcPr>
          <w:p>
            <w:r>
              <w:rPr>
                <w:sz w:val="17"/>
              </w:rPr>
              <w:t>reflect</w:t>
            </w:r>
          </w:p>
        </w:tc>
        <w:tc>
          <w:tcPr>
            <w:tcW w:type="dxa" w:w="3087"/>
          </w:tcPr>
          <w:p>
            <w:r>
              <w:rPr>
                <w:sz w:val="17"/>
              </w:rPr>
              <w:t>evidence and correctness review</w:t>
            </w:r>
          </w:p>
        </w:tc>
        <w:tc>
          <w:tcPr>
            <w:tcW w:type="dxa" w:w="2487"/>
          </w:tcPr>
          <w:p>
            <w:r>
              <w:rPr>
                <w:sz w:val="17"/>
              </w:rPr>
              <w:t>set of reviews</w:t>
            </w:r>
          </w:p>
        </w:tc>
        <w:tc>
          <w:tcPr>
            <w:tcW w:type="dxa" w:w="2692"/>
          </w:tcPr>
          <w:p>
            <w:r>
              <w:rPr>
                <w:sz w:val="17"/>
              </w:rPr>
              <w:t>gemini-3.1-pro-preview</w:t>
            </w:r>
          </w:p>
        </w:tc>
      </w:tr>
      <w:tr>
        <w:tc>
          <w:tcPr>
            <w:tcW w:type="dxa" w:w="1193"/>
          </w:tcPr>
          <w:p>
            <w:r>
              <w:rPr>
                <w:sz w:val="17"/>
              </w:rPr>
              <w:t>reflect</w:t>
            </w:r>
          </w:p>
        </w:tc>
        <w:tc>
          <w:tcPr>
            <w:tcW w:type="dxa" w:w="3087"/>
          </w:tcPr>
          <w:p>
            <w:r>
              <w:rPr>
                <w:sz w:val="17"/>
              </w:rPr>
              <w:t>novelty review</w:t>
            </w:r>
          </w:p>
        </w:tc>
        <w:tc>
          <w:tcPr>
            <w:tcW w:type="dxa" w:w="2487"/>
          </w:tcPr>
          <w:p>
            <w:r>
              <w:rPr>
                <w:sz w:val="17"/>
              </w:rPr>
              <w:t>set of reviews</w:t>
            </w:r>
          </w:p>
        </w:tc>
        <w:tc>
          <w:tcPr>
            <w:tcW w:type="dxa" w:w="2692"/>
          </w:tcPr>
          <w:p>
            <w:r>
              <w:rPr>
                <w:sz w:val="17"/>
              </w:rPr>
              <w:t>gemini-3.1-pro-preview</w:t>
            </w:r>
          </w:p>
        </w:tc>
      </w:tr>
      <w:tr>
        <w:tc>
          <w:tcPr>
            <w:tcW w:type="dxa" w:w="1193"/>
          </w:tcPr>
          <w:p>
            <w:r>
              <w:rPr>
                <w:sz w:val="17"/>
              </w:rPr>
              <w:t>reflect</w:t>
            </w:r>
          </w:p>
        </w:tc>
        <w:tc>
          <w:tcPr>
            <w:tcW w:type="dxa" w:w="3087"/>
          </w:tcPr>
          <w:p>
            <w:r>
              <w:rPr>
                <w:sz w:val="17"/>
              </w:rPr>
              <w:t>methods and statistics review</w:t>
            </w:r>
          </w:p>
        </w:tc>
        <w:tc>
          <w:tcPr>
            <w:tcW w:type="dxa" w:w="2487"/>
          </w:tcPr>
          <w:p>
            <w:r>
              <w:rPr>
                <w:sz w:val="17"/>
              </w:rPr>
              <w:t>set of reviews</w:t>
            </w:r>
          </w:p>
        </w:tc>
        <w:tc>
          <w:tcPr>
            <w:tcW w:type="dxa" w:w="2692"/>
          </w:tcPr>
          <w:p>
            <w:r>
              <w:rPr>
                <w:sz w:val="17"/>
              </w:rPr>
              <w:t>gemini-3.1-pro-preview</w:t>
            </w:r>
          </w:p>
        </w:tc>
      </w:tr>
      <w:tr>
        <w:tc>
          <w:tcPr>
            <w:tcW w:type="dxa" w:w="1193"/>
          </w:tcPr>
          <w:p>
            <w:r>
              <w:rPr>
                <w:sz w:val="17"/>
              </w:rPr>
              <w:t>reflect</w:t>
            </w:r>
          </w:p>
        </w:tc>
        <w:tc>
          <w:tcPr>
            <w:tcW w:type="dxa" w:w="3087"/>
          </w:tcPr>
          <w:p>
            <w:r>
              <w:rPr>
                <w:sz w:val="17"/>
              </w:rPr>
              <w:t>ethics, safety and governance review</w:t>
            </w:r>
          </w:p>
        </w:tc>
        <w:tc>
          <w:tcPr>
            <w:tcW w:type="dxa" w:w="2487"/>
          </w:tcPr>
          <w:p>
            <w:r>
              <w:rPr>
                <w:sz w:val="17"/>
              </w:rPr>
              <w:t>set of reviews</w:t>
            </w:r>
          </w:p>
        </w:tc>
        <w:tc>
          <w:tcPr>
            <w:tcW w:type="dxa" w:w="2692"/>
          </w:tcPr>
          <w:p>
            <w:r>
              <w:rPr>
                <w:sz w:val="17"/>
              </w:rPr>
              <w:t>gemini-3.1-pro-preview</w:t>
            </w:r>
          </w:p>
        </w:tc>
      </w:tr>
      <w:tr>
        <w:tc>
          <w:tcPr>
            <w:tcW w:type="dxa" w:w="1193"/>
          </w:tcPr>
          <w:p>
            <w:r>
              <w:rPr>
                <w:sz w:val="17"/>
              </w:rPr>
              <w:t>reflect</w:t>
            </w:r>
          </w:p>
        </w:tc>
        <w:tc>
          <w:tcPr>
            <w:tcW w:type="dxa" w:w="3087"/>
          </w:tcPr>
          <w:p>
            <w:r>
              <w:rPr>
                <w:sz w:val="17"/>
              </w:rPr>
              <w:t>impact review</w:t>
            </w:r>
          </w:p>
        </w:tc>
        <w:tc>
          <w:tcPr>
            <w:tcW w:type="dxa" w:w="2487"/>
          </w:tcPr>
          <w:p>
            <w:r>
              <w:rPr>
                <w:sz w:val="17"/>
              </w:rPr>
              <w:t>set of reviews</w:t>
            </w:r>
          </w:p>
        </w:tc>
        <w:tc>
          <w:tcPr>
            <w:tcW w:type="dxa" w:w="2692"/>
          </w:tcPr>
          <w:p>
            <w:r>
              <w:rPr>
                <w:sz w:val="17"/>
              </w:rPr>
              <w:t>gemini-3.1-pro-preview</w:t>
            </w:r>
          </w:p>
        </w:tc>
      </w:tr>
      <w:tr>
        <w:tc>
          <w:tcPr>
            <w:tcW w:type="dxa" w:w="1193"/>
          </w:tcPr>
          <w:p>
            <w:r>
              <w:rPr>
                <w:sz w:val="17"/>
              </w:rPr>
              <w:t>rank</w:t>
            </w:r>
          </w:p>
        </w:tc>
        <w:tc>
          <w:tcPr>
            <w:tcW w:type="dxa" w:w="3087"/>
          </w:tcPr>
          <w:p>
            <w:r>
              <w:rPr>
                <w:sz w:val="17"/>
              </w:rPr>
              <w:t>tournament ranking</w:t>
            </w:r>
          </w:p>
        </w:tc>
        <w:tc>
          <w:tcPr>
            <w:tcW w:type="dxa" w:w="2487"/>
          </w:tcPr>
          <w:p>
            <w:r>
              <w:rPr>
                <w:sz w:val="17"/>
              </w:rPr>
              <w:t>tournament record</w:t>
            </w:r>
          </w:p>
        </w:tc>
        <w:tc>
          <w:tcPr>
            <w:tcW w:type="dxa" w:w="2692"/>
          </w:tcPr>
          <w:p>
            <w:r>
              <w:rPr>
                <w:sz w:val="17"/>
              </w:rPr>
              <w:t>gemini-3.1-pro-preview</w:t>
            </w:r>
          </w:p>
        </w:tc>
      </w:tr>
      <w:tr>
        <w:tc>
          <w:tcPr>
            <w:tcW w:type="dxa" w:w="1193"/>
          </w:tcPr>
          <w:p>
            <w:r>
              <w:rPr>
                <w:sz w:val="17"/>
              </w:rPr>
              <w:t>evolve</w:t>
            </w:r>
          </w:p>
        </w:tc>
        <w:tc>
          <w:tcPr>
            <w:tcW w:type="dxa" w:w="3087"/>
          </w:tcPr>
          <w:p>
            <w:r>
              <w:rPr>
                <w:sz w:val="17"/>
              </w:rPr>
              <w:t>evolution of the shortlist</w:t>
            </w:r>
          </w:p>
        </w:tc>
        <w:tc>
          <w:tcPr>
            <w:tcW w:type="dxa" w:w="2487"/>
          </w:tcPr>
          <w:p>
            <w:r>
              <w:rPr>
                <w:sz w:val="17"/>
              </w:rPr>
              <w:t>revision cycle</w:t>
            </w:r>
          </w:p>
        </w:tc>
        <w:tc>
          <w:tcPr>
            <w:tcW w:type="dxa" w:w="2692"/>
          </w:tcPr>
          <w:p>
            <w:r>
              <w:rPr>
                <w:sz w:val="17"/>
              </w:rPr>
              <w:t>gemini-3.1-pro-preview</w:t>
            </w:r>
          </w:p>
        </w:tc>
      </w:tr>
      <w:tr>
        <w:tc>
          <w:tcPr>
            <w:tcW w:type="dxa" w:w="1193"/>
          </w:tcPr>
          <w:p>
            <w:r>
              <w:rPr>
                <w:sz w:val="17"/>
              </w:rPr>
              <w:t>proximity</w:t>
            </w:r>
          </w:p>
        </w:tc>
        <w:tc>
          <w:tcPr>
            <w:tcW w:type="dxa" w:w="3087"/>
          </w:tcPr>
          <w:p>
            <w:r>
              <w:rPr>
                <w:sz w:val="17"/>
              </w:rPr>
              <w:t>clustering by mechanism</w:t>
            </w:r>
          </w:p>
        </w:tc>
        <w:tc>
          <w:tcPr>
            <w:tcW w:type="dxa" w:w="2487"/>
          </w:tcPr>
          <w:p>
            <w:r>
              <w:rPr>
                <w:sz w:val="17"/>
              </w:rPr>
              <w:t>idea landscape</w:t>
            </w:r>
          </w:p>
        </w:tc>
        <w:tc>
          <w:tcPr>
            <w:tcW w:type="dxa" w:w="2692"/>
          </w:tcPr>
          <w:p>
            <w:r>
              <w:rPr>
                <w:sz w:val="17"/>
              </w:rPr>
              <w:t>gemini-3.1-pro-preview</w:t>
            </w:r>
          </w:p>
        </w:tc>
      </w:tr>
      <w:tr>
        <w:tc>
          <w:tcPr>
            <w:tcW w:type="dxa" w:w="1193"/>
          </w:tcPr>
          <w:p>
            <w:r>
              <w:rPr>
                <w:sz w:val="17"/>
              </w:rPr>
              <w:t>meta-review</w:t>
            </w:r>
          </w:p>
        </w:tc>
        <w:tc>
          <w:tcPr>
            <w:tcW w:type="dxa" w:w="3087"/>
          </w:tcPr>
          <w:p>
            <w:r>
              <w:rPr>
                <w:sz w:val="17"/>
              </w:rPr>
              <w:t>meta-review</w:t>
            </w:r>
          </w:p>
        </w:tc>
        <w:tc>
          <w:tcPr>
            <w:tcW w:type="dxa" w:w="2487"/>
          </w:tcPr>
          <w:p>
            <w:r>
              <w:rPr>
                <w:sz w:val="17"/>
              </w:rPr>
              <w:t>meta-review of the round</w:t>
            </w:r>
          </w:p>
        </w:tc>
        <w:tc>
          <w:tcPr>
            <w:tcW w:type="dxa" w:w="2692"/>
          </w:tcPr>
          <w:p>
            <w:r>
              <w:rPr>
                <w:sz w:val="17"/>
              </w:rPr>
              <w:t>gemini-3.1-pro-preview</w:t>
            </w:r>
          </w:p>
        </w:tc>
      </w:tr>
    </w:tbl>
    <w:p/>
    <w:p>
      <w:r>
        <w:rPr/>
        <w:t>Every stage was accepted on the specialist's own answer, with nothing repaired and no stage falling back to a fixed template.</w:t>
      </w:r>
    </w:p>
    <w:sectPr w:rsidR="00FC693F" w:rsidRPr="0006063C" w:rsidSect="00034616">
      <w:footerReference w:type="default" r:id="rId9"/>
      <w:pgSz w:w="11906" w:h="16838"/>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end"/>
    </w:r>
    <w: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i w:val="0"/>
      <w:color w:val="1A1A1A"/>
      <w:sz w:val="48"/>
      <w:szCs w:val="4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i w:val="0"/>
      <w:color w:val="1A1A1A"/>
      <w:sz w:val="36"/>
      <w:szCs w:val="3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i w:val="0"/>
      <w:color w:val="1A1A1A"/>
      <w:sz w:val="30"/>
      <w:szCs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val="0"/>
      <w:iCs/>
      <w:color w:val="1A1A1A"/>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b/>
      <w:i w:val="0"/>
      <w:color w:val="1A1A1A"/>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b/>
      <w:i w:val="0"/>
      <w:iCs/>
      <w:color w:val="1A1A1A"/>
      <w:sz w:val="22"/>
      <w:szCs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eureka.patsnap.com/materials/doped-silicon-anode-batteries" TargetMode="External"/><Relationship Id="rId11" Type="http://schemas.openxmlformats.org/officeDocument/2006/relationships/hyperlink" Target="https://eureka.patsnap.com/report-silicon-anode-safety-considerations-thermal-runaway-risk-mixing-handling-protocols" TargetMode="External"/><Relationship Id="rId12" Type="http://schemas.openxmlformats.org/officeDocument/2006/relationships/hyperlink" Target="https://www.gdinrg.com/blog/press-releases/gdi-powers-ahead-with-third-party-cell-verification-of-its-100-silicon-anode-to-deliver-15-min-rapid-charging-and-eliminate-graphite-in-li-ion/" TargetMode="External"/><Relationship Id="rId13" Type="http://schemas.openxmlformats.org/officeDocument/2006/relationships/hyperlink" Target="https://www.infinitypv.com/news/silicon-anodes-breakthrough-dry-electrode-processing-meets-stability" TargetMode="External"/><Relationship Id="rId14" Type="http://schemas.openxmlformats.org/officeDocument/2006/relationships/hyperlink" Target="https://iestbattery.com/case/solutions-for-silicon-based-anodes/" TargetMode="External"/><Relationship Id="rId15" Type="http://schemas.openxmlformats.org/officeDocument/2006/relationships/hyperlink" Target="https://eureka.patsnap.com/report-evaluate-silicon-carbon-anodes-under-high-temperature-conditions" TargetMode="External"/><Relationship Id="rId16" Type="http://schemas.openxmlformats.org/officeDocument/2006/relationships/hyperlink" Target="https://www.frontiersin.org/journals/mechanical-engineering/articles/10.3389/fmech.2026.1860708/full" TargetMode="External"/><Relationship Id="rId17" Type="http://schemas.openxmlformats.org/officeDocument/2006/relationships/hyperlink" Target="https://www.sciopen.com/article/10.26599/EMD.2025.9370067" TargetMode="External"/><Relationship Id="rId18" Type="http://schemas.openxmlformats.org/officeDocument/2006/relationships/hyperlink" Target="https://pubs.acs.org/doi/10.1021/acsenergylett.4c028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a Protective Interphase Coating on Silicon Anodes Extend Lithium-ion Cycle Life?</dc:title>
  <dc:subject>Scientific research planning dossier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