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770F8" w14:textId="77777777" w:rsidR="0007341B" w:rsidRDefault="0007341B" w:rsidP="0007341B">
      <w:pPr>
        <w:spacing w:before="240"/>
        <w:rPr>
          <w:rFonts w:ascii="Cambria" w:eastAsia="Times New Roman" w:hAnsi="Cambria"/>
          <w:b/>
          <w:bCs/>
          <w:color w:val="365F91"/>
          <w:sz w:val="20"/>
          <w:szCs w:val="20"/>
        </w:rPr>
      </w:pPr>
      <w:r w:rsidRPr="00FB0B34">
        <w:rPr>
          <w:rFonts w:ascii="Cambria" w:eastAsia="Times New Roman" w:hAnsi="Cambria"/>
          <w:b/>
          <w:bCs/>
          <w:color w:val="365F91"/>
          <w:sz w:val="20"/>
          <w:szCs w:val="20"/>
        </w:rPr>
        <w:t xml:space="preserve">Estilo </w:t>
      </w:r>
      <w:proofErr w:type="spellStart"/>
      <w:r w:rsidRPr="00FB0B34">
        <w:rPr>
          <w:rFonts w:ascii="Cambria" w:eastAsia="Times New Roman" w:hAnsi="Cambria"/>
          <w:b/>
          <w:bCs/>
          <w:color w:val="365F91"/>
          <w:sz w:val="20"/>
          <w:szCs w:val="20"/>
        </w:rPr>
        <w:t>Atribucional</w:t>
      </w:r>
      <w:proofErr w:type="spellEnd"/>
      <w:r>
        <w:rPr>
          <w:rStyle w:val="Refdenotaalpie"/>
          <w:rFonts w:ascii="Cambria" w:eastAsia="Times New Roman" w:hAnsi="Cambria"/>
          <w:b/>
          <w:bCs/>
          <w:color w:val="365F91"/>
          <w:sz w:val="20"/>
          <w:szCs w:val="20"/>
        </w:rPr>
        <w:footnoteReference w:id="1"/>
      </w:r>
    </w:p>
    <w:p w14:paraId="3A05C923" w14:textId="77777777" w:rsidR="0007341B" w:rsidRPr="0036784B" w:rsidRDefault="0007341B" w:rsidP="0007341B">
      <w:pPr>
        <w:jc w:val="both"/>
        <w:rPr>
          <w:rFonts w:ascii="Cambria" w:hAnsi="Cambria"/>
        </w:rPr>
      </w:pPr>
      <w:r w:rsidRPr="0036784B">
        <w:rPr>
          <w:rFonts w:ascii="Cambria" w:hAnsi="Cambria"/>
          <w:sz w:val="20"/>
          <w:szCs w:val="20"/>
        </w:rPr>
        <w:t>A continuación, Usted encontrará una serie de preguntas relacionadas con di</w:t>
      </w:r>
      <w:r>
        <w:rPr>
          <w:rFonts w:ascii="Cambria" w:hAnsi="Cambria"/>
          <w:sz w:val="20"/>
          <w:szCs w:val="20"/>
        </w:rPr>
        <w:t>stintas experiencias de su vida</w:t>
      </w:r>
      <w:r w:rsidRPr="0036784B">
        <w:rPr>
          <w:rFonts w:ascii="Cambria" w:hAnsi="Cambria"/>
          <w:sz w:val="20"/>
          <w:szCs w:val="20"/>
        </w:rPr>
        <w:t xml:space="preserve">, debe seleccionar </w:t>
      </w:r>
      <w:r w:rsidRPr="006776A2">
        <w:rPr>
          <w:rFonts w:ascii="Cambria" w:hAnsi="Cambria"/>
          <w:b/>
          <w:sz w:val="20"/>
          <w:szCs w:val="20"/>
        </w:rPr>
        <w:t xml:space="preserve">una </w:t>
      </w:r>
      <w:r w:rsidRPr="0036784B">
        <w:rPr>
          <w:rFonts w:ascii="Cambria" w:hAnsi="Cambria"/>
          <w:sz w:val="20"/>
          <w:szCs w:val="20"/>
        </w:rPr>
        <w:t>de las alternativas según las siguientes instrucciones:</w:t>
      </w:r>
    </w:p>
    <w:p w14:paraId="0B02250D" w14:textId="77777777" w:rsidR="0007341B" w:rsidRPr="006877DB" w:rsidRDefault="0007341B" w:rsidP="0007341B">
      <w:pPr>
        <w:spacing w:after="0"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F</w:t>
      </w:r>
      <w:r w:rsidRPr="006877DB">
        <w:rPr>
          <w:rFonts w:ascii="Cambria" w:eastAsia="Times New Roman" w:hAnsi="Cambria"/>
          <w:bCs/>
          <w:sz w:val="20"/>
          <w:szCs w:val="20"/>
        </w:rPr>
        <w:t>amiliarícese, por favor, con la siguiente escala de seis puntos. Esto es, asegúrese de saber el significado de cada número:</w:t>
      </w:r>
    </w:p>
    <w:p w14:paraId="6C541553" w14:textId="77777777" w:rsidR="0007341B" w:rsidRPr="006877DB" w:rsidRDefault="0007341B" w:rsidP="0007341B">
      <w:pPr>
        <w:numPr>
          <w:ilvl w:val="0"/>
          <w:numId w:val="2"/>
        </w:numPr>
        <w:spacing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 w:rsidRPr="006877DB">
        <w:rPr>
          <w:rFonts w:ascii="Cambria" w:eastAsia="Times New Roman" w:hAnsi="Cambria"/>
          <w:bCs/>
          <w:sz w:val="20"/>
          <w:szCs w:val="20"/>
        </w:rPr>
        <w:t>Completamente en desacuerdo.</w:t>
      </w:r>
    </w:p>
    <w:p w14:paraId="70C2F46E" w14:textId="77777777" w:rsidR="0007341B" w:rsidRPr="006877DB" w:rsidRDefault="0007341B" w:rsidP="0007341B">
      <w:pPr>
        <w:numPr>
          <w:ilvl w:val="0"/>
          <w:numId w:val="2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 w:rsidRPr="006877DB">
        <w:rPr>
          <w:rFonts w:ascii="Cambria" w:eastAsia="Times New Roman" w:hAnsi="Cambria"/>
          <w:bCs/>
          <w:sz w:val="20"/>
          <w:szCs w:val="20"/>
        </w:rPr>
        <w:t>Moderadamente en desacuerdo.</w:t>
      </w:r>
    </w:p>
    <w:p w14:paraId="022813BB" w14:textId="77777777" w:rsidR="0007341B" w:rsidRPr="006877DB" w:rsidRDefault="0007341B" w:rsidP="0007341B">
      <w:pPr>
        <w:numPr>
          <w:ilvl w:val="0"/>
          <w:numId w:val="2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 w:rsidRPr="006877DB">
        <w:rPr>
          <w:rFonts w:ascii="Cambria" w:eastAsia="Times New Roman" w:hAnsi="Cambria"/>
          <w:bCs/>
          <w:sz w:val="20"/>
          <w:szCs w:val="20"/>
        </w:rPr>
        <w:t>Ligeramente en desacuerdo.</w:t>
      </w:r>
    </w:p>
    <w:p w14:paraId="56899279" w14:textId="77777777" w:rsidR="0007341B" w:rsidRPr="006877DB" w:rsidRDefault="0007341B" w:rsidP="0007341B">
      <w:pPr>
        <w:numPr>
          <w:ilvl w:val="0"/>
          <w:numId w:val="2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 w:rsidRPr="006877DB">
        <w:rPr>
          <w:rFonts w:ascii="Cambria" w:eastAsia="Times New Roman" w:hAnsi="Cambria"/>
          <w:bCs/>
          <w:sz w:val="20"/>
          <w:szCs w:val="20"/>
        </w:rPr>
        <w:t>Ligeramente de acuerdo.</w:t>
      </w:r>
    </w:p>
    <w:p w14:paraId="76C505DF" w14:textId="77777777" w:rsidR="0007341B" w:rsidRPr="006877DB" w:rsidRDefault="0007341B" w:rsidP="0007341B">
      <w:pPr>
        <w:numPr>
          <w:ilvl w:val="0"/>
          <w:numId w:val="2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 w:rsidRPr="006877DB">
        <w:rPr>
          <w:rFonts w:ascii="Cambria" w:eastAsia="Times New Roman" w:hAnsi="Cambria"/>
          <w:bCs/>
          <w:sz w:val="20"/>
          <w:szCs w:val="20"/>
        </w:rPr>
        <w:t>Moderadamente de acuerdo.</w:t>
      </w:r>
    </w:p>
    <w:p w14:paraId="7F7F2BA7" w14:textId="77777777" w:rsidR="0007341B" w:rsidRPr="006877DB" w:rsidRDefault="0007341B" w:rsidP="0007341B">
      <w:pPr>
        <w:numPr>
          <w:ilvl w:val="0"/>
          <w:numId w:val="2"/>
        </w:numPr>
        <w:spacing w:before="24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 w:rsidRPr="006877DB">
        <w:rPr>
          <w:rFonts w:ascii="Cambria" w:eastAsia="Times New Roman" w:hAnsi="Cambria"/>
          <w:bCs/>
          <w:sz w:val="20"/>
          <w:szCs w:val="20"/>
        </w:rPr>
        <w:t xml:space="preserve">Completamente de acuerdo. </w:t>
      </w:r>
    </w:p>
    <w:p w14:paraId="4CBA9862" w14:textId="77777777" w:rsidR="0007341B" w:rsidRPr="006877DB" w:rsidRDefault="0007341B" w:rsidP="0007341B">
      <w:pPr>
        <w:spacing w:before="240"/>
        <w:jc w:val="both"/>
        <w:rPr>
          <w:rFonts w:ascii="Cambria" w:eastAsia="Times New Roman" w:hAnsi="Cambria"/>
          <w:bCs/>
          <w:sz w:val="20"/>
          <w:szCs w:val="20"/>
        </w:rPr>
      </w:pPr>
      <w:r w:rsidRPr="006877DB">
        <w:rPr>
          <w:rFonts w:ascii="Cambria" w:eastAsia="Times New Roman" w:hAnsi="Cambria"/>
          <w:bCs/>
          <w:sz w:val="20"/>
          <w:szCs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5959"/>
        <w:gridCol w:w="327"/>
        <w:gridCol w:w="327"/>
        <w:gridCol w:w="327"/>
        <w:gridCol w:w="327"/>
        <w:gridCol w:w="327"/>
        <w:gridCol w:w="327"/>
      </w:tblGrid>
      <w:tr w:rsidR="0007341B" w:rsidRPr="005B2F1B" w14:paraId="576AF510" w14:textId="77777777" w:rsidTr="00E63FD4">
        <w:tc>
          <w:tcPr>
            <w:tcW w:w="708" w:type="dxa"/>
          </w:tcPr>
          <w:p w14:paraId="2D74C50A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73B7D783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El que yo llegue a ser un líder depende principalmente de mis habilidades.</w:t>
            </w:r>
          </w:p>
        </w:tc>
        <w:tc>
          <w:tcPr>
            <w:tcW w:w="0" w:type="auto"/>
          </w:tcPr>
          <w:p w14:paraId="6ED3B659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B07549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345F49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DC5DBE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A917DC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A937E8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1D6C6B6D" w14:textId="77777777" w:rsidTr="00E63FD4">
        <w:tc>
          <w:tcPr>
            <w:tcW w:w="708" w:type="dxa"/>
          </w:tcPr>
          <w:p w14:paraId="3D483ABC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1702028F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Mi vida ha sido influenciada en gran medida por </w:t>
            </w:r>
            <w:r>
              <w:rPr>
                <w:rFonts w:ascii="Cambria" w:hAnsi="Cambria"/>
                <w:sz w:val="20"/>
                <w:szCs w:val="20"/>
              </w:rPr>
              <w:t>eventos</w:t>
            </w:r>
            <w:r w:rsidRPr="005B2F1B">
              <w:rPr>
                <w:rFonts w:ascii="Cambria" w:hAnsi="Cambria"/>
                <w:sz w:val="20"/>
                <w:szCs w:val="20"/>
              </w:rPr>
              <w:t xml:space="preserve"> inesperados.</w:t>
            </w:r>
          </w:p>
        </w:tc>
        <w:tc>
          <w:tcPr>
            <w:tcW w:w="0" w:type="auto"/>
          </w:tcPr>
          <w:p w14:paraId="4328EDA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43136D9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11D1E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9ADCE0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BC4BC5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57AA72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02FF8E6A" w14:textId="77777777" w:rsidTr="00E63FD4">
        <w:tc>
          <w:tcPr>
            <w:tcW w:w="708" w:type="dxa"/>
          </w:tcPr>
          <w:p w14:paraId="6361F4A9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459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3FF3DCD9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Yo siento que lo que pasa en mi vida está muy determinado por la gente que tiene poder (padres, jefes, políticos)</w:t>
            </w:r>
          </w:p>
        </w:tc>
        <w:tc>
          <w:tcPr>
            <w:tcW w:w="0" w:type="auto"/>
          </w:tcPr>
          <w:p w14:paraId="096C486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A233E0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50FC13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873AAE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86F3C0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E5F8F0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2C92D5B0" w14:textId="77777777" w:rsidTr="00E63FD4">
        <w:tc>
          <w:tcPr>
            <w:tcW w:w="708" w:type="dxa"/>
          </w:tcPr>
          <w:p w14:paraId="21071DD3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290FECAA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El hecho de tener un accidente cuando voy manejando, depende principalmente de mi mismo.</w:t>
            </w:r>
          </w:p>
        </w:tc>
        <w:tc>
          <w:tcPr>
            <w:tcW w:w="0" w:type="auto"/>
          </w:tcPr>
          <w:p w14:paraId="62F70B6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A7D397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113971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799863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7BF7CF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8291EE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1D61CD22" w14:textId="77777777" w:rsidTr="00E63FD4">
        <w:tc>
          <w:tcPr>
            <w:tcW w:w="708" w:type="dxa"/>
          </w:tcPr>
          <w:p w14:paraId="181C9802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1C003AC1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Cuando hago planes, estoy casi seguro de que lo llevare a cabo.</w:t>
            </w:r>
          </w:p>
        </w:tc>
        <w:tc>
          <w:tcPr>
            <w:tcW w:w="0" w:type="auto"/>
          </w:tcPr>
          <w:p w14:paraId="4FDAB02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3A521F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1159B8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4FBB7B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7C30FF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1484A9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3046E8B4" w14:textId="77777777" w:rsidTr="00E63FD4">
        <w:tc>
          <w:tcPr>
            <w:tcW w:w="708" w:type="dxa"/>
          </w:tcPr>
          <w:p w14:paraId="4C076220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524C381F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Ciertamente, a veces no puedo evitar tener mala suerte con mis asuntos personales. </w:t>
            </w:r>
          </w:p>
        </w:tc>
        <w:tc>
          <w:tcPr>
            <w:tcW w:w="0" w:type="auto"/>
          </w:tcPr>
          <w:p w14:paraId="5111D69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61B30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31DBD0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6EA8DB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F4A7D58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7B75BB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72FCC8D8" w14:textId="77777777" w:rsidTr="00E63FD4">
        <w:tc>
          <w:tcPr>
            <w:tcW w:w="708" w:type="dxa"/>
          </w:tcPr>
          <w:p w14:paraId="2B5A1E14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3B40B331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Como yo tengo buena suerte, siempre las cosas me salen bien.</w:t>
            </w:r>
          </w:p>
        </w:tc>
        <w:tc>
          <w:tcPr>
            <w:tcW w:w="0" w:type="auto"/>
          </w:tcPr>
          <w:p w14:paraId="3C27350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2AC375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E993EE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80E6D1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C7B26E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B8F495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0F3F5DF5" w14:textId="77777777" w:rsidTr="00E63FD4">
        <w:tc>
          <w:tcPr>
            <w:tcW w:w="708" w:type="dxa"/>
          </w:tcPr>
          <w:p w14:paraId="66B2029F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561B8D37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A pesar de estar bien capacitado, no conseguiré un buen empleo a menos que alguien influyente me ayude.</w:t>
            </w:r>
          </w:p>
        </w:tc>
        <w:tc>
          <w:tcPr>
            <w:tcW w:w="0" w:type="auto"/>
          </w:tcPr>
          <w:p w14:paraId="7A054FB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CF3BE7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39D77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0C0C88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049938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1AC6F87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45AFE1D2" w14:textId="77777777" w:rsidTr="00E63FD4">
        <w:tc>
          <w:tcPr>
            <w:tcW w:w="708" w:type="dxa"/>
          </w:tcPr>
          <w:p w14:paraId="0D043BF3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767C98BD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La cantidad de amigos que tengo está determinada por mi propia simpatía. </w:t>
            </w:r>
          </w:p>
        </w:tc>
        <w:tc>
          <w:tcPr>
            <w:tcW w:w="0" w:type="auto"/>
          </w:tcPr>
          <w:p w14:paraId="24FC8518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68ABC1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5DA38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A584E17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8B8711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6D85E8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570C3675" w14:textId="77777777" w:rsidTr="00E63FD4">
        <w:tc>
          <w:tcPr>
            <w:tcW w:w="708" w:type="dxa"/>
          </w:tcPr>
          <w:p w14:paraId="077721A4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005236B9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He descubierto que si algo va a suceder, ello sucede</w:t>
            </w:r>
            <w:r>
              <w:rPr>
                <w:rFonts w:ascii="Cambria" w:hAnsi="Cambria"/>
                <w:sz w:val="20"/>
                <w:szCs w:val="20"/>
              </w:rPr>
              <w:t>rá igual</w:t>
            </w:r>
            <w:r w:rsidRPr="005B2F1B">
              <w:rPr>
                <w:rFonts w:ascii="Cambria" w:hAnsi="Cambria"/>
                <w:sz w:val="20"/>
                <w:szCs w:val="20"/>
              </w:rPr>
              <w:t xml:space="preserve"> independientemente de lo que yo haga.</w:t>
            </w:r>
          </w:p>
        </w:tc>
        <w:tc>
          <w:tcPr>
            <w:tcW w:w="0" w:type="auto"/>
          </w:tcPr>
          <w:p w14:paraId="6D09F5C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26B155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16DCA3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F4877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EFE8D85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687E94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1AA5B916" w14:textId="77777777" w:rsidTr="00E63FD4">
        <w:tc>
          <w:tcPr>
            <w:tcW w:w="708" w:type="dxa"/>
          </w:tcPr>
          <w:p w14:paraId="0A920A3D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1F9F7092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Yo creo que los ricos y políticos controlan mi vida de muchas maneras diferentes. </w:t>
            </w:r>
          </w:p>
        </w:tc>
        <w:tc>
          <w:tcPr>
            <w:tcW w:w="0" w:type="auto"/>
          </w:tcPr>
          <w:p w14:paraId="42AE6389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72D581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990B3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751662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8C7A53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E1A867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385F25A4" w14:textId="77777777" w:rsidTr="00E63FD4">
        <w:tc>
          <w:tcPr>
            <w:tcW w:w="708" w:type="dxa"/>
          </w:tcPr>
          <w:p w14:paraId="62BA2E66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1B92DBBE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Si tengo un accidente automovilístico ello se debe a mi mala suerte.</w:t>
            </w:r>
          </w:p>
        </w:tc>
        <w:tc>
          <w:tcPr>
            <w:tcW w:w="0" w:type="auto"/>
          </w:tcPr>
          <w:p w14:paraId="6C04D5F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090A18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79147D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7E5C8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9B14557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0BE1CA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75FA77E4" w14:textId="77777777" w:rsidTr="00E63FD4">
        <w:tc>
          <w:tcPr>
            <w:tcW w:w="708" w:type="dxa"/>
          </w:tcPr>
          <w:p w14:paraId="3533C3AB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1DE64EB7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La gente como yo tiene muy poca oportunidad de defender sus intereses personales cuando esos intereses entran en conflicto con los grupos poderosos (ricos, políticos). </w:t>
            </w:r>
          </w:p>
        </w:tc>
        <w:tc>
          <w:tcPr>
            <w:tcW w:w="0" w:type="auto"/>
          </w:tcPr>
          <w:p w14:paraId="276682E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B9534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BD9A5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6D62477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41B98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4784BA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45EDD0A8" w14:textId="77777777" w:rsidTr="00E63FD4">
        <w:tc>
          <w:tcPr>
            <w:tcW w:w="708" w:type="dxa"/>
          </w:tcPr>
          <w:p w14:paraId="24D65134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4CF5F69B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No siempre es apropiado para mí planear muy por adelantado porque de todas maneras muchas cosas resultan ser asunto de buena o mala suerte.</w:t>
            </w:r>
          </w:p>
        </w:tc>
        <w:tc>
          <w:tcPr>
            <w:tcW w:w="0" w:type="auto"/>
          </w:tcPr>
          <w:p w14:paraId="1302736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012CB47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C0D42D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3CA79C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9AF16F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11FB98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788937CD" w14:textId="77777777" w:rsidTr="00E63FD4">
        <w:tc>
          <w:tcPr>
            <w:tcW w:w="708" w:type="dxa"/>
          </w:tcPr>
          <w:p w14:paraId="4F6AA016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488C4AC7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En este país, para uno lograr lo que quiere necesariamente tiene que </w:t>
            </w:r>
            <w:r>
              <w:rPr>
                <w:rFonts w:ascii="Cambria" w:hAnsi="Cambria"/>
                <w:sz w:val="20"/>
                <w:szCs w:val="20"/>
              </w:rPr>
              <w:t>halagar</w:t>
            </w:r>
            <w:r w:rsidRPr="005B2F1B">
              <w:rPr>
                <w:rFonts w:ascii="Cambria" w:hAnsi="Cambria"/>
                <w:sz w:val="20"/>
                <w:szCs w:val="20"/>
              </w:rPr>
              <w:t xml:space="preserve"> a alguien. </w:t>
            </w:r>
          </w:p>
        </w:tc>
        <w:tc>
          <w:tcPr>
            <w:tcW w:w="0" w:type="auto"/>
          </w:tcPr>
          <w:p w14:paraId="491D858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C97EEE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BB4AE25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D898AF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0A44705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945743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44A082EC" w14:textId="77777777" w:rsidTr="00E63FD4">
        <w:tc>
          <w:tcPr>
            <w:tcW w:w="708" w:type="dxa"/>
          </w:tcPr>
          <w:p w14:paraId="432EA630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6FAA5CDF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El que yo llegue a ser un líder dependerá de la suerte que yo tenga.</w:t>
            </w:r>
          </w:p>
        </w:tc>
        <w:tc>
          <w:tcPr>
            <w:tcW w:w="0" w:type="auto"/>
          </w:tcPr>
          <w:p w14:paraId="75B9C44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2AAEB85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21A3B8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36AD819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4F1356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49AE06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528EF344" w14:textId="77777777" w:rsidTr="00E63FD4">
        <w:tc>
          <w:tcPr>
            <w:tcW w:w="708" w:type="dxa"/>
          </w:tcPr>
          <w:p w14:paraId="5CCB82F5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066BC813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Yo siento que la gente que tiene algún poder sobre mí (padres, familiares, jefes), trata de decidir lo que sucederá en mi vida.</w:t>
            </w:r>
          </w:p>
        </w:tc>
        <w:tc>
          <w:tcPr>
            <w:tcW w:w="0" w:type="auto"/>
          </w:tcPr>
          <w:p w14:paraId="6FE736E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432FA8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2C15A5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EB2B06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825B37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961A8A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59A15ABE" w14:textId="77777777" w:rsidTr="00E63FD4">
        <w:tc>
          <w:tcPr>
            <w:tcW w:w="708" w:type="dxa"/>
          </w:tcPr>
          <w:p w14:paraId="51175C2E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083840CF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En la mayoría de los casos yo puedo decidir lo que sucederá en mi vida.</w:t>
            </w:r>
          </w:p>
        </w:tc>
        <w:tc>
          <w:tcPr>
            <w:tcW w:w="0" w:type="auto"/>
          </w:tcPr>
          <w:p w14:paraId="711AEE7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13BE81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24444B9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00D632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CA15889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4CE4E5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316BCCAF" w14:textId="77777777" w:rsidTr="00E63FD4">
        <w:tc>
          <w:tcPr>
            <w:tcW w:w="708" w:type="dxa"/>
          </w:tcPr>
          <w:p w14:paraId="1E2308C3" w14:textId="77777777" w:rsidR="0007341B" w:rsidRPr="00A64A76" w:rsidRDefault="0007341B" w:rsidP="0007341B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7094" w:type="dxa"/>
          </w:tcPr>
          <w:p w14:paraId="4113DD3B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Normalmente soy capaz de defender mis intereses personales.</w:t>
            </w:r>
          </w:p>
        </w:tc>
        <w:tc>
          <w:tcPr>
            <w:tcW w:w="0" w:type="auto"/>
          </w:tcPr>
          <w:p w14:paraId="321B09B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50467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CABF14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B5558BD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43A1A0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404A647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5224216F" w14:textId="77777777" w:rsidTr="00E63FD4">
        <w:tc>
          <w:tcPr>
            <w:tcW w:w="708" w:type="dxa"/>
          </w:tcPr>
          <w:p w14:paraId="0F9815B7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5885D38A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Si tengo un accidente cuando voy manejando, toda la culpa es del otro conductor.</w:t>
            </w:r>
          </w:p>
        </w:tc>
        <w:tc>
          <w:tcPr>
            <w:tcW w:w="0" w:type="auto"/>
          </w:tcPr>
          <w:p w14:paraId="2111289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4F832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661AA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31A0D3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7A549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50D167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3FF5F4C7" w14:textId="77777777" w:rsidTr="00E63FD4">
        <w:tc>
          <w:tcPr>
            <w:tcW w:w="708" w:type="dxa"/>
          </w:tcPr>
          <w:p w14:paraId="4F23745E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1E341A35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Cuando logro lo que quiero es porque he trabajado mucho en ello.</w:t>
            </w:r>
          </w:p>
        </w:tc>
        <w:tc>
          <w:tcPr>
            <w:tcW w:w="0" w:type="auto"/>
          </w:tcPr>
          <w:p w14:paraId="4FDE37D9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B115C7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414486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9293EE1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E5DF37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551D8C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41175CD1" w14:textId="77777777" w:rsidTr="00E63FD4">
        <w:tc>
          <w:tcPr>
            <w:tcW w:w="708" w:type="dxa"/>
          </w:tcPr>
          <w:p w14:paraId="59BC4FC2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284C9AAC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Cuando quiero que mis planes me salgan bien los </w:t>
            </w:r>
            <w:r>
              <w:rPr>
                <w:rFonts w:ascii="Cambria" w:hAnsi="Cambria"/>
                <w:sz w:val="20"/>
                <w:szCs w:val="20"/>
              </w:rPr>
              <w:t>preparo</w:t>
            </w:r>
            <w:r w:rsidRPr="005B2F1B">
              <w:rPr>
                <w:rFonts w:ascii="Cambria" w:hAnsi="Cambria"/>
                <w:sz w:val="20"/>
                <w:szCs w:val="20"/>
              </w:rPr>
              <w:t xml:space="preserve"> de manera que </w:t>
            </w:r>
            <w:r>
              <w:rPr>
                <w:rFonts w:ascii="Cambria" w:hAnsi="Cambria"/>
                <w:sz w:val="20"/>
                <w:szCs w:val="20"/>
              </w:rPr>
              <w:t xml:space="preserve">le den en el gusto </w:t>
            </w:r>
            <w:r w:rsidRPr="005B2F1B">
              <w:rPr>
                <w:rFonts w:ascii="Cambria" w:hAnsi="Cambria"/>
                <w:sz w:val="20"/>
                <w:szCs w:val="20"/>
              </w:rPr>
              <w:t>a la gente que tiene influencia sobre mi (padres, jefes)</w:t>
            </w:r>
          </w:p>
        </w:tc>
        <w:tc>
          <w:tcPr>
            <w:tcW w:w="0" w:type="auto"/>
          </w:tcPr>
          <w:p w14:paraId="1DD6801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8FDCB40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B6B339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AA7CDF2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294BACB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ECEDD9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1138E9DB" w14:textId="77777777" w:rsidTr="00E63FD4">
        <w:tc>
          <w:tcPr>
            <w:tcW w:w="708" w:type="dxa"/>
          </w:tcPr>
          <w:p w14:paraId="3850A6E7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091FB1C1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Mi vida está determinada por mis propias acciones. </w:t>
            </w:r>
          </w:p>
        </w:tc>
        <w:tc>
          <w:tcPr>
            <w:tcW w:w="0" w:type="auto"/>
          </w:tcPr>
          <w:p w14:paraId="1FF2F7A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149B6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C9A023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55308F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E34B996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7C08EF3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07341B" w:rsidRPr="005B2F1B" w14:paraId="6D1B3887" w14:textId="77777777" w:rsidTr="00E63FD4">
        <w:tc>
          <w:tcPr>
            <w:tcW w:w="708" w:type="dxa"/>
          </w:tcPr>
          <w:p w14:paraId="4F702769" w14:textId="77777777" w:rsidR="0007341B" w:rsidRPr="00A64A76" w:rsidRDefault="0007341B" w:rsidP="0007341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7" w:hanging="284"/>
              <w:jc w:val="center"/>
              <w:rPr>
                <w:rFonts w:ascii="Cambria" w:hAnsi="Cambria" w:cs="HelveticaNeue-Roman"/>
                <w:sz w:val="18"/>
                <w:szCs w:val="20"/>
                <w:lang w:eastAsia="es-ES"/>
              </w:rPr>
            </w:pPr>
          </w:p>
        </w:tc>
        <w:tc>
          <w:tcPr>
            <w:tcW w:w="7094" w:type="dxa"/>
          </w:tcPr>
          <w:p w14:paraId="1CA4D178" w14:textId="77777777" w:rsidR="0007341B" w:rsidRPr="005B2F1B" w:rsidRDefault="0007341B" w:rsidP="00E63FD4">
            <w:pPr>
              <w:spacing w:after="0" w:line="240" w:lineRule="auto"/>
              <w:ind w:left="62"/>
              <w:jc w:val="both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 xml:space="preserve">Tener pocos o muchos amigos depende del destino de cada uno. </w:t>
            </w:r>
          </w:p>
        </w:tc>
        <w:tc>
          <w:tcPr>
            <w:tcW w:w="0" w:type="auto"/>
          </w:tcPr>
          <w:p w14:paraId="7A04B8C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311EAE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172CD34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C37357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D0B979C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0C4130A" w14:textId="77777777" w:rsidR="0007341B" w:rsidRPr="005B2F1B" w:rsidRDefault="0007341B" w:rsidP="00E63FD4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5B2F1B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14:paraId="48548156" w14:textId="77777777" w:rsidR="0007341B" w:rsidRDefault="0007341B" w:rsidP="0007341B">
      <w:pPr>
        <w:spacing w:before="240"/>
        <w:rPr>
          <w:rFonts w:ascii="Cambria" w:eastAsia="Times New Roman" w:hAnsi="Cambria"/>
          <w:b/>
          <w:bCs/>
          <w:color w:val="365F91"/>
          <w:sz w:val="20"/>
          <w:szCs w:val="20"/>
        </w:rPr>
      </w:pPr>
      <w:r w:rsidRPr="00FB0B34">
        <w:rPr>
          <w:rFonts w:ascii="Cambria" w:eastAsia="Times New Roman" w:hAnsi="Cambria"/>
          <w:b/>
          <w:bCs/>
          <w:color w:val="365F91"/>
          <w:sz w:val="20"/>
          <w:szCs w:val="20"/>
        </w:rPr>
        <w:t>Optimismo Aprendido</w:t>
      </w:r>
      <w:r>
        <w:rPr>
          <w:rStyle w:val="Refdenotaalpie"/>
          <w:rFonts w:ascii="Cambria" w:eastAsia="Times New Roman" w:hAnsi="Cambria"/>
          <w:b/>
          <w:bCs/>
          <w:color w:val="365F91"/>
          <w:sz w:val="20"/>
          <w:szCs w:val="20"/>
        </w:rPr>
        <w:footnoteReference w:id="2"/>
      </w:r>
    </w:p>
    <w:p w14:paraId="6CF2A877" w14:textId="77777777" w:rsidR="0007341B" w:rsidRPr="0036784B" w:rsidRDefault="0007341B" w:rsidP="0007341B">
      <w:pPr>
        <w:numPr>
          <w:ilvl w:val="0"/>
          <w:numId w:val="1"/>
        </w:numPr>
        <w:jc w:val="both"/>
        <w:rPr>
          <w:rFonts w:ascii="Cambria" w:hAnsi="Cambria"/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36784B">
        <w:rPr>
          <w:rFonts w:ascii="Cambria" w:hAnsi="Cambria"/>
          <w:sz w:val="20"/>
          <w:szCs w:val="20"/>
        </w:rPr>
        <w:t>A continuación, Usted encontrará una serie de preguntas relacionadas con distintas experiencias de su vida , debe seleccionar</w:t>
      </w:r>
      <w:r w:rsidRPr="0036784B">
        <w:rPr>
          <w:rFonts w:ascii="Cambria" w:hAnsi="Cambria"/>
          <w:b/>
          <w:sz w:val="20"/>
          <w:szCs w:val="20"/>
        </w:rPr>
        <w:t xml:space="preserve"> una</w:t>
      </w:r>
      <w:r w:rsidRPr="0036784B">
        <w:rPr>
          <w:rFonts w:ascii="Cambria" w:hAnsi="Cambria"/>
          <w:sz w:val="20"/>
          <w:szCs w:val="20"/>
        </w:rPr>
        <w:t xml:space="preserve"> de las alternativas según las siguientes instrucciones</w:t>
      </w:r>
      <w:r w:rsidRPr="0036784B">
        <w:rPr>
          <w:rFonts w:ascii="Cambria" w:hAnsi="Cambria"/>
          <w:b/>
          <w:sz w:val="20"/>
          <w:szCs w:val="20"/>
        </w:rPr>
        <w:t>:</w:t>
      </w:r>
    </w:p>
    <w:p w14:paraId="3435D079" w14:textId="77777777" w:rsidR="0007341B" w:rsidRPr="006877DB" w:rsidRDefault="0007341B" w:rsidP="0007341B">
      <w:pPr>
        <w:spacing w:before="240" w:after="0"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F</w:t>
      </w:r>
      <w:r w:rsidRPr="006877DB">
        <w:rPr>
          <w:rFonts w:ascii="Cambria" w:eastAsia="Times New Roman" w:hAnsi="Cambria"/>
          <w:bCs/>
          <w:sz w:val="20"/>
          <w:szCs w:val="20"/>
        </w:rPr>
        <w:t>amiliarícese, por favor, con la siguiente escala de seis puntos. Esto es, asegúrese de saber el significado de cada número:</w:t>
      </w:r>
    </w:p>
    <w:p w14:paraId="0F8B7386" w14:textId="77777777" w:rsidR="0007341B" w:rsidRPr="006877DB" w:rsidRDefault="0007341B" w:rsidP="0007341B">
      <w:pPr>
        <w:numPr>
          <w:ilvl w:val="0"/>
          <w:numId w:val="5"/>
        </w:numPr>
        <w:spacing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Nunca</w:t>
      </w:r>
    </w:p>
    <w:p w14:paraId="73DB8CAE" w14:textId="77777777" w:rsidR="0007341B" w:rsidRPr="006877DB" w:rsidRDefault="0007341B" w:rsidP="0007341B">
      <w:pPr>
        <w:numPr>
          <w:ilvl w:val="0"/>
          <w:numId w:val="5"/>
        </w:numPr>
        <w:spacing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Pocas veces</w:t>
      </w:r>
    </w:p>
    <w:p w14:paraId="48B0E778" w14:textId="77777777" w:rsidR="0007341B" w:rsidRPr="006877DB" w:rsidRDefault="0007341B" w:rsidP="0007341B">
      <w:pPr>
        <w:numPr>
          <w:ilvl w:val="0"/>
          <w:numId w:val="5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Algunas veces</w:t>
      </w:r>
    </w:p>
    <w:p w14:paraId="45ACD4F7" w14:textId="77777777" w:rsidR="0007341B" w:rsidRPr="006877DB" w:rsidRDefault="0007341B" w:rsidP="0007341B">
      <w:pPr>
        <w:numPr>
          <w:ilvl w:val="0"/>
          <w:numId w:val="5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La mayoría de las veces</w:t>
      </w:r>
    </w:p>
    <w:p w14:paraId="1272D090" w14:textId="77777777" w:rsidR="0007341B" w:rsidRPr="006877DB" w:rsidRDefault="0007341B" w:rsidP="0007341B">
      <w:pPr>
        <w:numPr>
          <w:ilvl w:val="0"/>
          <w:numId w:val="5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 xml:space="preserve">Siempre </w:t>
      </w:r>
    </w:p>
    <w:p w14:paraId="59B7ED11" w14:textId="77777777" w:rsidR="0007341B" w:rsidRDefault="0007341B" w:rsidP="0007341B">
      <w:pPr>
        <w:spacing w:before="240"/>
        <w:ind w:left="360"/>
        <w:rPr>
          <w:rFonts w:ascii="Cambria" w:eastAsia="Times New Roman" w:hAnsi="Cambria"/>
          <w:b/>
          <w:bCs/>
          <w:color w:val="365F91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3737"/>
        <w:gridCol w:w="750"/>
        <w:gridCol w:w="748"/>
        <w:gridCol w:w="1000"/>
        <w:gridCol w:w="1108"/>
        <w:gridCol w:w="867"/>
      </w:tblGrid>
      <w:tr w:rsidR="0007341B" w:rsidRPr="0053235C" w14:paraId="315DF635" w14:textId="77777777" w:rsidTr="00E63FD4">
        <w:tc>
          <w:tcPr>
            <w:tcW w:w="466" w:type="pct"/>
          </w:tcPr>
          <w:p w14:paraId="000E8D55" w14:textId="77777777" w:rsidR="0007341B" w:rsidRPr="0053235C" w:rsidRDefault="0007341B" w:rsidP="00E63FD4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64" w:type="pct"/>
          </w:tcPr>
          <w:p w14:paraId="4950956C" w14:textId="77777777" w:rsidR="0007341B" w:rsidRPr="0053235C" w:rsidRDefault="0007341B" w:rsidP="00E63FD4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4" w:type="pct"/>
          </w:tcPr>
          <w:p w14:paraId="33813C22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 w:rsidRPr="0053235C">
              <w:rPr>
                <w:rFonts w:ascii="Cambria" w:hAnsi="Cambria" w:cs="HelveticaNeue-Roman"/>
                <w:sz w:val="20"/>
                <w:szCs w:val="20"/>
                <w:lang w:eastAsia="es-ES"/>
              </w:rPr>
              <w:t>Nunca</w:t>
            </w:r>
          </w:p>
        </w:tc>
        <w:tc>
          <w:tcPr>
            <w:tcW w:w="413" w:type="pct"/>
          </w:tcPr>
          <w:p w14:paraId="7FECBB0A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 w:rsidRPr="0053235C">
              <w:rPr>
                <w:rFonts w:ascii="Cambria" w:hAnsi="Cambria" w:cs="HelveticaNeue-Roman"/>
                <w:sz w:val="20"/>
                <w:szCs w:val="20"/>
                <w:lang w:eastAsia="es-ES"/>
              </w:rPr>
              <w:t>Pocas veces</w:t>
            </w:r>
          </w:p>
        </w:tc>
        <w:tc>
          <w:tcPr>
            <w:tcW w:w="552" w:type="pct"/>
          </w:tcPr>
          <w:p w14:paraId="37D074E8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 w:rsidRPr="0053235C">
              <w:rPr>
                <w:rFonts w:ascii="Cambria" w:hAnsi="Cambria" w:cs="HelveticaNeue-Roman"/>
                <w:sz w:val="20"/>
                <w:szCs w:val="20"/>
                <w:lang w:eastAsia="es-ES"/>
              </w:rPr>
              <w:t>Algunas veces</w:t>
            </w:r>
          </w:p>
        </w:tc>
        <w:tc>
          <w:tcPr>
            <w:tcW w:w="612" w:type="pct"/>
          </w:tcPr>
          <w:p w14:paraId="5321AEF0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 w:rsidRPr="0053235C">
              <w:rPr>
                <w:rFonts w:ascii="Cambria" w:hAnsi="Cambria" w:cs="HelveticaNeue-Roman"/>
                <w:sz w:val="20"/>
                <w:szCs w:val="20"/>
              </w:rPr>
              <w:t>La mayoría de las veces</w:t>
            </w:r>
          </w:p>
        </w:tc>
        <w:tc>
          <w:tcPr>
            <w:tcW w:w="479" w:type="pct"/>
          </w:tcPr>
          <w:p w14:paraId="4E41120A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HelveticaNeue-Roman"/>
                <w:sz w:val="20"/>
                <w:szCs w:val="20"/>
              </w:rPr>
            </w:pPr>
            <w:r w:rsidRPr="0053235C">
              <w:rPr>
                <w:rFonts w:ascii="Cambria" w:hAnsi="Cambria" w:cs="HelveticaNeue-Roman"/>
                <w:sz w:val="20"/>
                <w:szCs w:val="20"/>
                <w:lang w:eastAsia="es-ES"/>
              </w:rPr>
              <w:t>Siempre</w:t>
            </w:r>
          </w:p>
        </w:tc>
      </w:tr>
      <w:tr w:rsidR="0007341B" w:rsidRPr="0053235C" w14:paraId="013497E4" w14:textId="77777777" w:rsidTr="00E63FD4">
        <w:tc>
          <w:tcPr>
            <w:tcW w:w="466" w:type="pct"/>
          </w:tcPr>
          <w:p w14:paraId="7CBB0A4B" w14:textId="77777777" w:rsidR="0007341B" w:rsidRPr="0053235C" w:rsidRDefault="0007341B" w:rsidP="0007341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</w:p>
        </w:tc>
        <w:tc>
          <w:tcPr>
            <w:tcW w:w="2064" w:type="pct"/>
          </w:tcPr>
          <w:p w14:paraId="2E86E48B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 w:rsidRPr="0053235C">
              <w:rPr>
                <w:rFonts w:ascii="Cambria" w:hAnsi="Cambria" w:cs="GoudyOldStyleBT-Roman"/>
                <w:sz w:val="20"/>
                <w:szCs w:val="20"/>
                <w:lang w:eastAsia="es-ES"/>
              </w:rPr>
              <w:t>En tiempos difíciles, suelo esperar lo mejor.</w:t>
            </w:r>
          </w:p>
        </w:tc>
        <w:tc>
          <w:tcPr>
            <w:tcW w:w="414" w:type="pct"/>
          </w:tcPr>
          <w:p w14:paraId="07FA87BC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3135E59B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52" w:type="pct"/>
          </w:tcPr>
          <w:p w14:paraId="7BB62886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163D85E2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9" w:type="pct"/>
          </w:tcPr>
          <w:p w14:paraId="5145E37A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07341B" w:rsidRPr="0053235C" w14:paraId="6E8D6954" w14:textId="77777777" w:rsidTr="00E63FD4">
        <w:tc>
          <w:tcPr>
            <w:tcW w:w="466" w:type="pct"/>
          </w:tcPr>
          <w:p w14:paraId="59B3ADC3" w14:textId="77777777" w:rsidR="0007341B" w:rsidRPr="0053235C" w:rsidRDefault="0007341B" w:rsidP="0007341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</w:p>
        </w:tc>
        <w:tc>
          <w:tcPr>
            <w:tcW w:w="2064" w:type="pct"/>
          </w:tcPr>
          <w:p w14:paraId="5D1E0AEC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 w:rsidRPr="0053235C">
              <w:rPr>
                <w:rFonts w:ascii="Cambria" w:hAnsi="Cambria" w:cs="GoudyOldStyleBT-Roman"/>
                <w:sz w:val="20"/>
                <w:szCs w:val="20"/>
                <w:lang w:eastAsia="es-ES"/>
              </w:rPr>
              <w:t>Si algo malo me tiene que pasar, estoy seguro de que me pasará.</w:t>
            </w:r>
          </w:p>
        </w:tc>
        <w:tc>
          <w:tcPr>
            <w:tcW w:w="414" w:type="pct"/>
          </w:tcPr>
          <w:p w14:paraId="6495F96A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688E571C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52" w:type="pct"/>
          </w:tcPr>
          <w:p w14:paraId="37B0B3D3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10EF79A6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9" w:type="pct"/>
          </w:tcPr>
          <w:p w14:paraId="4E1AA088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07341B" w:rsidRPr="0053235C" w14:paraId="1AEEF7AC" w14:textId="77777777" w:rsidTr="00E63FD4">
        <w:tc>
          <w:tcPr>
            <w:tcW w:w="466" w:type="pct"/>
          </w:tcPr>
          <w:p w14:paraId="420EB93F" w14:textId="77777777" w:rsidR="0007341B" w:rsidRPr="0053235C" w:rsidRDefault="0007341B" w:rsidP="0007341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</w:p>
        </w:tc>
        <w:tc>
          <w:tcPr>
            <w:tcW w:w="2064" w:type="pct"/>
          </w:tcPr>
          <w:p w14:paraId="49E577EF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 w:rsidRPr="0053235C">
              <w:rPr>
                <w:rFonts w:ascii="Cambria" w:hAnsi="Cambria" w:cs="GoudyOldStyleBT-Roman"/>
                <w:sz w:val="20"/>
                <w:szCs w:val="20"/>
                <w:lang w:eastAsia="es-ES"/>
              </w:rPr>
              <w:t>Siempre soy optimista en cuanto al futuro.</w:t>
            </w:r>
          </w:p>
        </w:tc>
        <w:tc>
          <w:tcPr>
            <w:tcW w:w="414" w:type="pct"/>
          </w:tcPr>
          <w:p w14:paraId="0336E1B2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6B7D2348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52" w:type="pct"/>
          </w:tcPr>
          <w:p w14:paraId="3ABF7526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5DFE0440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9" w:type="pct"/>
          </w:tcPr>
          <w:p w14:paraId="74F5F618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07341B" w:rsidRPr="0053235C" w14:paraId="17AE3FA4" w14:textId="77777777" w:rsidTr="00E63FD4">
        <w:tc>
          <w:tcPr>
            <w:tcW w:w="466" w:type="pct"/>
          </w:tcPr>
          <w:p w14:paraId="5CA04C30" w14:textId="77777777" w:rsidR="0007341B" w:rsidRPr="0053235C" w:rsidRDefault="0007341B" w:rsidP="0007341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</w:p>
        </w:tc>
        <w:tc>
          <w:tcPr>
            <w:tcW w:w="2064" w:type="pct"/>
          </w:tcPr>
          <w:p w14:paraId="0C97AAF4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 w:rsidRPr="0053235C">
              <w:rPr>
                <w:rFonts w:ascii="Cambria" w:hAnsi="Cambria" w:cs="GoudyOldStyleBT-Roman"/>
                <w:sz w:val="20"/>
                <w:szCs w:val="20"/>
                <w:lang w:eastAsia="es-ES"/>
              </w:rPr>
              <w:t>Rara vez, espero que las cosas salgan a mi manera.</w:t>
            </w:r>
          </w:p>
        </w:tc>
        <w:tc>
          <w:tcPr>
            <w:tcW w:w="414" w:type="pct"/>
          </w:tcPr>
          <w:p w14:paraId="3185FA21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7BD99342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52" w:type="pct"/>
          </w:tcPr>
          <w:p w14:paraId="64F351EC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659AA9D1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9" w:type="pct"/>
          </w:tcPr>
          <w:p w14:paraId="7971A405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07341B" w:rsidRPr="0053235C" w14:paraId="22AA577C" w14:textId="77777777" w:rsidTr="00E63FD4">
        <w:tc>
          <w:tcPr>
            <w:tcW w:w="466" w:type="pct"/>
          </w:tcPr>
          <w:p w14:paraId="12CC38BE" w14:textId="77777777" w:rsidR="0007341B" w:rsidRPr="0053235C" w:rsidRDefault="0007341B" w:rsidP="0007341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</w:p>
        </w:tc>
        <w:tc>
          <w:tcPr>
            <w:tcW w:w="2064" w:type="pct"/>
          </w:tcPr>
          <w:p w14:paraId="3FA99369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 w:rsidRPr="0053235C">
              <w:rPr>
                <w:rFonts w:ascii="Cambria" w:hAnsi="Cambria" w:cs="GoudyOldStyleBT-Roman"/>
                <w:sz w:val="20"/>
                <w:szCs w:val="20"/>
                <w:lang w:eastAsia="es-ES"/>
              </w:rPr>
              <w:t xml:space="preserve">Casi nunca </w:t>
            </w:r>
            <w:r>
              <w:rPr>
                <w:rFonts w:ascii="Cambria" w:hAnsi="Cambria" w:cs="GoudyOldStyleBT-Roman"/>
                <w:sz w:val="20"/>
                <w:szCs w:val="20"/>
                <w:lang w:eastAsia="es-ES"/>
              </w:rPr>
              <w:t>espero</w:t>
            </w:r>
            <w:r w:rsidRPr="0053235C">
              <w:rPr>
                <w:rFonts w:ascii="Cambria" w:hAnsi="Cambria" w:cs="GoudyOldStyleBT-Roman"/>
                <w:sz w:val="20"/>
                <w:szCs w:val="20"/>
                <w:lang w:eastAsia="es-ES"/>
              </w:rPr>
              <w:t xml:space="preserve"> que me sucedan cosas buenas.</w:t>
            </w:r>
          </w:p>
        </w:tc>
        <w:tc>
          <w:tcPr>
            <w:tcW w:w="414" w:type="pct"/>
          </w:tcPr>
          <w:p w14:paraId="6788FA6F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0CFC659F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52" w:type="pct"/>
          </w:tcPr>
          <w:p w14:paraId="49D32A73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451065A1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9" w:type="pct"/>
          </w:tcPr>
          <w:p w14:paraId="2117A1E3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07341B" w:rsidRPr="0053235C" w14:paraId="57DCE588" w14:textId="77777777" w:rsidTr="00E63FD4">
        <w:tc>
          <w:tcPr>
            <w:tcW w:w="466" w:type="pct"/>
          </w:tcPr>
          <w:p w14:paraId="7BEAF79A" w14:textId="77777777" w:rsidR="0007341B" w:rsidRPr="0053235C" w:rsidRDefault="0007341B" w:rsidP="0007341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</w:p>
        </w:tc>
        <w:tc>
          <w:tcPr>
            <w:tcW w:w="2064" w:type="pct"/>
          </w:tcPr>
          <w:p w14:paraId="0029BAB2" w14:textId="77777777" w:rsidR="0007341B" w:rsidRPr="0053235C" w:rsidRDefault="0007341B" w:rsidP="00E63F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GoudyOldStyleBT-Roman"/>
                <w:sz w:val="20"/>
                <w:szCs w:val="20"/>
                <w:lang w:eastAsia="es-ES"/>
              </w:rPr>
            </w:pPr>
            <w:r w:rsidRPr="0053235C">
              <w:rPr>
                <w:rFonts w:ascii="Cambria" w:hAnsi="Cambria" w:cs="GoudyOldStyleBT-Roman"/>
                <w:sz w:val="20"/>
                <w:szCs w:val="20"/>
                <w:lang w:eastAsia="es-ES"/>
              </w:rPr>
              <w:t>En general, espero que me ocurran más cosas buenas que malas.</w:t>
            </w:r>
          </w:p>
        </w:tc>
        <w:tc>
          <w:tcPr>
            <w:tcW w:w="414" w:type="pct"/>
          </w:tcPr>
          <w:p w14:paraId="5BEBF9EE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06E0134E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52" w:type="pct"/>
          </w:tcPr>
          <w:p w14:paraId="5D515227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14:paraId="13C99290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9" w:type="pct"/>
          </w:tcPr>
          <w:p w14:paraId="37086379" w14:textId="77777777" w:rsidR="0007341B" w:rsidRPr="0053235C" w:rsidRDefault="0007341B" w:rsidP="00E63FD4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</w:tbl>
    <w:p w14:paraId="505E84AC" w14:textId="77777777" w:rsidR="003B25BD" w:rsidRDefault="003B25BD">
      <w:pPr>
        <w:rPr>
          <w:rFonts w:ascii="Cambria" w:eastAsia="Times New Roman" w:hAnsi="Cambria"/>
          <w:b/>
          <w:bCs/>
          <w:color w:val="365F91"/>
          <w:sz w:val="20"/>
          <w:szCs w:val="20"/>
        </w:rPr>
      </w:pPr>
    </w:p>
    <w:p w14:paraId="55149466" w14:textId="77777777" w:rsidR="003B25BD" w:rsidRDefault="003B25BD" w:rsidP="003B25BD">
      <w:pPr>
        <w:spacing w:before="240" w:after="0"/>
        <w:rPr>
          <w:rFonts w:ascii="Cambria" w:eastAsia="Times New Roman" w:hAnsi="Cambria"/>
          <w:b/>
          <w:bCs/>
          <w:color w:val="365F91"/>
          <w:sz w:val="20"/>
          <w:szCs w:val="20"/>
        </w:rPr>
      </w:pPr>
      <w:r w:rsidRPr="00FB0B34">
        <w:rPr>
          <w:rFonts w:ascii="Cambria" w:eastAsia="Times New Roman" w:hAnsi="Cambria"/>
          <w:b/>
          <w:bCs/>
          <w:color w:val="365F91"/>
          <w:sz w:val="20"/>
          <w:szCs w:val="20"/>
        </w:rPr>
        <w:t>Capacidad de Afrontamiento</w:t>
      </w:r>
      <w:r>
        <w:rPr>
          <w:rStyle w:val="Refdenotaalpie"/>
          <w:rFonts w:ascii="Cambria" w:eastAsia="Times New Roman" w:hAnsi="Cambria"/>
          <w:b/>
          <w:bCs/>
          <w:color w:val="365F91"/>
          <w:sz w:val="20"/>
          <w:szCs w:val="20"/>
        </w:rPr>
        <w:footnoteReference w:id="3"/>
      </w:r>
    </w:p>
    <w:p w14:paraId="118DE5B3" w14:textId="77777777" w:rsidR="003B25BD" w:rsidRPr="0036784B" w:rsidRDefault="003B25BD" w:rsidP="003B25BD">
      <w:pPr>
        <w:numPr>
          <w:ilvl w:val="0"/>
          <w:numId w:val="1"/>
        </w:numPr>
        <w:spacing w:before="240" w:after="0"/>
        <w:jc w:val="both"/>
        <w:rPr>
          <w:rFonts w:ascii="Cambria" w:eastAsia="Times New Roman" w:hAnsi="Cambria"/>
          <w:bCs/>
          <w:color w:val="365F91"/>
          <w:sz w:val="20"/>
          <w:szCs w:val="20"/>
        </w:rPr>
      </w:pPr>
      <w:r w:rsidRPr="0036784B">
        <w:rPr>
          <w:rFonts w:ascii="Cambria" w:hAnsi="Cambria"/>
          <w:sz w:val="20"/>
          <w:szCs w:val="20"/>
        </w:rPr>
        <w:t xml:space="preserve">A continuación, Usted encontrará una serie de preguntas sobre dificultades asociadas al consumo de alcohol y/o drogas, debe seleccionar </w:t>
      </w:r>
      <w:r w:rsidRPr="0036784B">
        <w:rPr>
          <w:rFonts w:ascii="Cambria" w:hAnsi="Cambria"/>
          <w:b/>
          <w:sz w:val="20"/>
          <w:szCs w:val="20"/>
        </w:rPr>
        <w:t>una</w:t>
      </w:r>
      <w:r w:rsidRPr="0036784B">
        <w:rPr>
          <w:rFonts w:ascii="Cambria" w:hAnsi="Cambria"/>
          <w:sz w:val="20"/>
          <w:szCs w:val="20"/>
        </w:rPr>
        <w:t xml:space="preserve"> de las alternativas según las siguientes instrucciones:</w:t>
      </w:r>
    </w:p>
    <w:p w14:paraId="0BB1B2F0" w14:textId="77777777" w:rsidR="003B25BD" w:rsidRPr="006877DB" w:rsidRDefault="003B25BD" w:rsidP="003B25BD">
      <w:pPr>
        <w:spacing w:before="240" w:after="0"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F</w:t>
      </w:r>
      <w:r w:rsidRPr="006877DB">
        <w:rPr>
          <w:rFonts w:ascii="Cambria" w:eastAsia="Times New Roman" w:hAnsi="Cambria"/>
          <w:bCs/>
          <w:sz w:val="20"/>
          <w:szCs w:val="20"/>
        </w:rPr>
        <w:t>amiliarícese, por favor, con la siguiente escala de seis puntos. Esto es, asegúrese de saber el significado de cada número:</w:t>
      </w:r>
    </w:p>
    <w:p w14:paraId="3B2A496D" w14:textId="77777777" w:rsidR="003B25BD" w:rsidRPr="006877DB" w:rsidRDefault="003B25BD" w:rsidP="003B25BD">
      <w:pPr>
        <w:numPr>
          <w:ilvl w:val="0"/>
          <w:numId w:val="7"/>
        </w:numPr>
        <w:spacing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Nunca</w:t>
      </w:r>
    </w:p>
    <w:p w14:paraId="604FA2D4" w14:textId="77777777" w:rsidR="003B25BD" w:rsidRPr="006877DB" w:rsidRDefault="003B25BD" w:rsidP="003B25BD">
      <w:pPr>
        <w:numPr>
          <w:ilvl w:val="0"/>
          <w:numId w:val="7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Pocas veces</w:t>
      </w:r>
    </w:p>
    <w:p w14:paraId="6A267CC0" w14:textId="77777777" w:rsidR="003B25BD" w:rsidRPr="006877DB" w:rsidRDefault="003B25BD" w:rsidP="003B25BD">
      <w:pPr>
        <w:numPr>
          <w:ilvl w:val="0"/>
          <w:numId w:val="7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Algunas veces</w:t>
      </w:r>
    </w:p>
    <w:p w14:paraId="618CB481" w14:textId="77777777" w:rsidR="003B25BD" w:rsidRDefault="003B25BD" w:rsidP="003B25BD">
      <w:pPr>
        <w:numPr>
          <w:ilvl w:val="0"/>
          <w:numId w:val="7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>La mayoría de las veces</w:t>
      </w:r>
    </w:p>
    <w:p w14:paraId="6DF5A223" w14:textId="77777777" w:rsidR="003B25BD" w:rsidRDefault="003B25BD" w:rsidP="003B25BD">
      <w:pPr>
        <w:numPr>
          <w:ilvl w:val="0"/>
          <w:numId w:val="7"/>
        </w:numPr>
        <w:spacing w:before="240" w:after="0"/>
        <w:contextualSpacing/>
        <w:jc w:val="both"/>
        <w:rPr>
          <w:rFonts w:ascii="Cambria" w:eastAsia="Times New Roman" w:hAnsi="Cambria"/>
          <w:bCs/>
          <w:sz w:val="20"/>
          <w:szCs w:val="20"/>
        </w:rPr>
      </w:pPr>
      <w:r w:rsidRPr="00332A9E">
        <w:rPr>
          <w:rFonts w:ascii="Cambria" w:eastAsia="Times New Roman" w:hAnsi="Cambria"/>
          <w:bCs/>
          <w:sz w:val="20"/>
          <w:szCs w:val="20"/>
        </w:rPr>
        <w:t>Siempre</w:t>
      </w:r>
    </w:p>
    <w:p w14:paraId="0359FA6D" w14:textId="77777777" w:rsidR="003B25BD" w:rsidRPr="0036784B" w:rsidRDefault="003B25BD" w:rsidP="003B25BD">
      <w:pPr>
        <w:spacing w:before="240" w:after="0"/>
        <w:jc w:val="both"/>
        <w:rPr>
          <w:rFonts w:ascii="Cambria" w:eastAsia="Times New Roman" w:hAnsi="Cambria"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4209"/>
        <w:gridCol w:w="761"/>
        <w:gridCol w:w="720"/>
        <w:gridCol w:w="900"/>
        <w:gridCol w:w="1096"/>
        <w:gridCol w:w="927"/>
      </w:tblGrid>
      <w:tr w:rsidR="003B25BD" w:rsidRPr="002567C5" w14:paraId="71BC6080" w14:textId="77777777" w:rsidTr="00E63FD4">
        <w:tc>
          <w:tcPr>
            <w:tcW w:w="259" w:type="pct"/>
          </w:tcPr>
          <w:p w14:paraId="2DE8D5AE" w14:textId="77777777" w:rsidR="003B25BD" w:rsidRPr="002567C5" w:rsidRDefault="003B25BD" w:rsidP="00E63FD4">
            <w:pPr>
              <w:spacing w:after="0"/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2340" w:type="pct"/>
          </w:tcPr>
          <w:p w14:paraId="585A42E2" w14:textId="77777777" w:rsidR="003B25BD" w:rsidRPr="002567C5" w:rsidRDefault="003B25BD" w:rsidP="00E63FD4">
            <w:pPr>
              <w:spacing w:after="0"/>
              <w:rPr>
                <w:rFonts w:ascii="Cambria" w:eastAsia="Times New Roman" w:hAnsi="Cambria"/>
                <w:bCs/>
                <w:sz w:val="20"/>
                <w:szCs w:val="20"/>
              </w:rPr>
            </w:pPr>
          </w:p>
        </w:tc>
        <w:tc>
          <w:tcPr>
            <w:tcW w:w="413" w:type="pct"/>
          </w:tcPr>
          <w:p w14:paraId="19C4CDAB" w14:textId="77777777" w:rsidR="003B25BD" w:rsidRPr="00925272" w:rsidRDefault="003B25BD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ascii="Cambria" w:hAnsi="Cambria" w:cs="HelveticaNeue-Roman"/>
                <w:sz w:val="20"/>
                <w:szCs w:val="20"/>
                <w:lang w:eastAsia="es-ES"/>
              </w:rPr>
              <w:t>Nunca</w:t>
            </w:r>
          </w:p>
        </w:tc>
        <w:tc>
          <w:tcPr>
            <w:tcW w:w="413" w:type="pct"/>
          </w:tcPr>
          <w:p w14:paraId="2E12CC60" w14:textId="77777777" w:rsidR="003B25BD" w:rsidRPr="00925272" w:rsidRDefault="003B25BD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 w:rsidRPr="00925272">
              <w:rPr>
                <w:rFonts w:ascii="Cambria" w:hAnsi="Cambria" w:cs="HelveticaNeue-Roman"/>
                <w:sz w:val="20"/>
                <w:szCs w:val="20"/>
                <w:lang w:eastAsia="es-ES"/>
              </w:rPr>
              <w:t>Pocas veces</w:t>
            </w:r>
          </w:p>
        </w:tc>
        <w:tc>
          <w:tcPr>
            <w:tcW w:w="481" w:type="pct"/>
          </w:tcPr>
          <w:p w14:paraId="22373BA5" w14:textId="77777777" w:rsidR="003B25BD" w:rsidRPr="00925272" w:rsidRDefault="003B25BD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 w:rsidRPr="00925272">
              <w:rPr>
                <w:rFonts w:ascii="Cambria" w:hAnsi="Cambria" w:cs="HelveticaNeue-Roman"/>
                <w:sz w:val="20"/>
                <w:szCs w:val="20"/>
                <w:lang w:eastAsia="es-ES"/>
              </w:rPr>
              <w:t>Algunas veces</w:t>
            </w:r>
          </w:p>
        </w:tc>
        <w:tc>
          <w:tcPr>
            <w:tcW w:w="620" w:type="pct"/>
          </w:tcPr>
          <w:p w14:paraId="3BF7E855" w14:textId="77777777" w:rsidR="003B25BD" w:rsidRPr="00925272" w:rsidRDefault="003B25BD" w:rsidP="00E63F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ascii="Cambria" w:hAnsi="Cambria" w:cs="HelveticaNeue-Roman"/>
                <w:sz w:val="20"/>
                <w:szCs w:val="20"/>
              </w:rPr>
              <w:t>La mayoría de las veces</w:t>
            </w:r>
          </w:p>
        </w:tc>
        <w:tc>
          <w:tcPr>
            <w:tcW w:w="473" w:type="pct"/>
          </w:tcPr>
          <w:p w14:paraId="3098D1FB" w14:textId="77777777" w:rsidR="003B25BD" w:rsidRPr="00925272" w:rsidRDefault="003B25BD" w:rsidP="00E6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HelveticaNeue-Roman"/>
                <w:sz w:val="20"/>
                <w:szCs w:val="20"/>
              </w:rPr>
            </w:pPr>
            <w:r>
              <w:rPr>
                <w:rFonts w:ascii="Cambria" w:hAnsi="Cambria" w:cs="HelveticaNeue-Roman"/>
                <w:sz w:val="20"/>
                <w:szCs w:val="20"/>
                <w:lang w:eastAsia="es-ES"/>
              </w:rPr>
              <w:t>Siempre</w:t>
            </w:r>
          </w:p>
        </w:tc>
      </w:tr>
      <w:tr w:rsidR="003B25BD" w:rsidRPr="002567C5" w14:paraId="6C074BDA" w14:textId="77777777" w:rsidTr="00E63FD4">
        <w:tc>
          <w:tcPr>
            <w:tcW w:w="259" w:type="pct"/>
          </w:tcPr>
          <w:p w14:paraId="62CEF1EE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382412CD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Intenté sentirme mejor comiendo, bebiendo, fumando, tomando drogas o medicamentos más de lo acostumbrado.</w:t>
            </w:r>
          </w:p>
        </w:tc>
        <w:tc>
          <w:tcPr>
            <w:tcW w:w="413" w:type="pct"/>
          </w:tcPr>
          <w:p w14:paraId="5AF2060F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11DF4126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3CD2FE29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056D3CF2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4AC7BF6B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5F97B64C" w14:textId="77777777" w:rsidTr="00E63FD4">
        <w:tc>
          <w:tcPr>
            <w:tcW w:w="259" w:type="pct"/>
          </w:tcPr>
          <w:p w14:paraId="6EF5DE2F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695991CE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Soñé o imaginé que las cosas eran mejores.</w:t>
            </w:r>
          </w:p>
        </w:tc>
        <w:tc>
          <w:tcPr>
            <w:tcW w:w="413" w:type="pct"/>
          </w:tcPr>
          <w:p w14:paraId="2C3B78DC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00984E6B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6E04FEB7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50AC93E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07B255F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7336C9BC" w14:textId="77777777" w:rsidTr="00E63FD4">
        <w:tc>
          <w:tcPr>
            <w:tcW w:w="259" w:type="pct"/>
          </w:tcPr>
          <w:p w14:paraId="5A3960D8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66451323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Tuve el deseo de que el problema se acabara o terminara.</w:t>
            </w:r>
          </w:p>
        </w:tc>
        <w:tc>
          <w:tcPr>
            <w:tcW w:w="413" w:type="pct"/>
          </w:tcPr>
          <w:p w14:paraId="02FC094C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19FD6B7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2A0FCF28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3B8AFABD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5DC1E9E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72C5016D" w14:textId="77777777" w:rsidTr="00E63FD4">
        <w:tc>
          <w:tcPr>
            <w:tcW w:w="259" w:type="pct"/>
          </w:tcPr>
          <w:p w14:paraId="17E61F72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72510C7D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Tuve fantasías o imaginé el modo en que podían cambiar las cosas.</w:t>
            </w:r>
          </w:p>
        </w:tc>
        <w:tc>
          <w:tcPr>
            <w:tcW w:w="413" w:type="pct"/>
          </w:tcPr>
          <w:p w14:paraId="2A58FA78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328D862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7A60D86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705B4E92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79E21ED0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56715E0B" w14:textId="77777777" w:rsidTr="00E63FD4">
        <w:tc>
          <w:tcPr>
            <w:tcW w:w="259" w:type="pct"/>
          </w:tcPr>
          <w:p w14:paraId="0AD4BA26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1DF5E78C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Busqué un poco de esperanza, intenté mirar las cosas por su lado bueno.</w:t>
            </w:r>
          </w:p>
        </w:tc>
        <w:tc>
          <w:tcPr>
            <w:tcW w:w="413" w:type="pct"/>
          </w:tcPr>
          <w:p w14:paraId="7DC0B1FC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6478FF5D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10E9858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69B35CDC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20FE4A3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6415DBCF" w14:textId="77777777" w:rsidTr="00E63FD4">
        <w:tc>
          <w:tcPr>
            <w:tcW w:w="259" w:type="pct"/>
          </w:tcPr>
          <w:p w14:paraId="5631ABD4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4A99CA11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Me dije cosas que me ayudaron a sentirme mejor.</w:t>
            </w:r>
          </w:p>
        </w:tc>
        <w:tc>
          <w:tcPr>
            <w:tcW w:w="413" w:type="pct"/>
          </w:tcPr>
          <w:p w14:paraId="08E9D727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0DEFB90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409919EE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4C848CA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1414268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4C624032" w14:textId="77777777" w:rsidTr="00E63FD4">
        <w:tc>
          <w:tcPr>
            <w:tcW w:w="259" w:type="pct"/>
          </w:tcPr>
          <w:p w14:paraId="359E6FD6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1A354434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Me inspiré a hacer algo creativo.</w:t>
            </w:r>
          </w:p>
        </w:tc>
        <w:tc>
          <w:tcPr>
            <w:tcW w:w="413" w:type="pct"/>
          </w:tcPr>
          <w:p w14:paraId="0886421B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21A2B6A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7A465BB7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7839720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4ED7EB1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2D210A7A" w14:textId="77777777" w:rsidTr="00E63FD4">
        <w:tc>
          <w:tcPr>
            <w:tcW w:w="259" w:type="pct"/>
          </w:tcPr>
          <w:p w14:paraId="7045A783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3B383544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Cambié y maduré como persona.</w:t>
            </w:r>
          </w:p>
        </w:tc>
        <w:tc>
          <w:tcPr>
            <w:tcW w:w="413" w:type="pct"/>
          </w:tcPr>
          <w:p w14:paraId="76604219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65D4B576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2C425DC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0914D3C5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7F0CE7AE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41BABA9D" w14:textId="77777777" w:rsidTr="00E63FD4">
        <w:tc>
          <w:tcPr>
            <w:tcW w:w="259" w:type="pct"/>
          </w:tcPr>
          <w:p w14:paraId="679BC55B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5DEF287F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Tuve fe en algo nuevo.</w:t>
            </w:r>
          </w:p>
        </w:tc>
        <w:tc>
          <w:tcPr>
            <w:tcW w:w="413" w:type="pct"/>
          </w:tcPr>
          <w:p w14:paraId="3AF1745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5C081BA5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3E19691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6FE0D976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200382B9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38BB56E9" w14:textId="77777777" w:rsidTr="00E63FD4">
        <w:tc>
          <w:tcPr>
            <w:tcW w:w="259" w:type="pct"/>
          </w:tcPr>
          <w:p w14:paraId="3395F6D9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1B2BA632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Seguí adelante con mi destino (simplemente algunas veces tengo mala suerte).</w:t>
            </w:r>
          </w:p>
        </w:tc>
        <w:tc>
          <w:tcPr>
            <w:tcW w:w="413" w:type="pct"/>
          </w:tcPr>
          <w:p w14:paraId="74938AF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5B4694B8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3DC44E3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2EF9084B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22BFF23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3A1790A6" w14:textId="77777777" w:rsidTr="00E63FD4">
        <w:tc>
          <w:tcPr>
            <w:tcW w:w="259" w:type="pct"/>
          </w:tcPr>
          <w:p w14:paraId="0601EDF5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13128428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Seguí adelante como si no hubiera pasado nada.</w:t>
            </w:r>
          </w:p>
        </w:tc>
        <w:tc>
          <w:tcPr>
            <w:tcW w:w="413" w:type="pct"/>
          </w:tcPr>
          <w:p w14:paraId="4864B63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5AAE5076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6C51B6D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15DFB57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42405C09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34742514" w14:textId="77777777" w:rsidTr="00E63FD4">
        <w:tc>
          <w:tcPr>
            <w:tcW w:w="259" w:type="pct"/>
          </w:tcPr>
          <w:p w14:paraId="3514FFCE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01A650F7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Me consolé pensando que las cosas podían ser peores.</w:t>
            </w:r>
          </w:p>
        </w:tc>
        <w:tc>
          <w:tcPr>
            <w:tcW w:w="413" w:type="pct"/>
          </w:tcPr>
          <w:p w14:paraId="647CC00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20DF1A58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2A026C7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3A074062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433DC9D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6791291F" w14:textId="77777777" w:rsidTr="00E63FD4">
        <w:tc>
          <w:tcPr>
            <w:tcW w:w="259" w:type="pct"/>
          </w:tcPr>
          <w:p w14:paraId="66BF350C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506303D2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Esperé a que ocurriera un milagro.</w:t>
            </w:r>
          </w:p>
        </w:tc>
        <w:tc>
          <w:tcPr>
            <w:tcW w:w="413" w:type="pct"/>
          </w:tcPr>
          <w:p w14:paraId="01966FCD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034BBD27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0BA4450F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37F9FEC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0CB06EA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373D3402" w14:textId="77777777" w:rsidTr="00E63FD4">
        <w:tc>
          <w:tcPr>
            <w:tcW w:w="259" w:type="pct"/>
          </w:tcPr>
          <w:p w14:paraId="46E37629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1F38CBF4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Traté de olvidarme por completo del problema.</w:t>
            </w:r>
          </w:p>
        </w:tc>
        <w:tc>
          <w:tcPr>
            <w:tcW w:w="413" w:type="pct"/>
          </w:tcPr>
          <w:p w14:paraId="60F506F0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331800F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3AEA3DD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4753B587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7167D402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6B9EA910" w14:textId="77777777" w:rsidTr="00E63FD4">
        <w:tc>
          <w:tcPr>
            <w:tcW w:w="259" w:type="pct"/>
          </w:tcPr>
          <w:p w14:paraId="4200FE21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3B2203D1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Esperé a ver qué pasaba antes de hacer algo.</w:t>
            </w:r>
          </w:p>
        </w:tc>
        <w:tc>
          <w:tcPr>
            <w:tcW w:w="413" w:type="pct"/>
          </w:tcPr>
          <w:p w14:paraId="22F93BE0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4E7AB6C6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54C29ED3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4953D6C6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306346C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71C926FB" w14:textId="77777777" w:rsidTr="00E63FD4">
        <w:tc>
          <w:tcPr>
            <w:tcW w:w="259" w:type="pct"/>
          </w:tcPr>
          <w:p w14:paraId="40C8BF2D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705AFEA1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Evité que los demás se enteraran de lo mal que estaban las cosas.</w:t>
            </w:r>
          </w:p>
        </w:tc>
        <w:tc>
          <w:tcPr>
            <w:tcW w:w="413" w:type="pct"/>
          </w:tcPr>
          <w:p w14:paraId="6DE76C28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622D3C88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7C780CF0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249543BB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0D54302F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5D4B19AC" w14:textId="77777777" w:rsidTr="00E63FD4">
        <w:tc>
          <w:tcPr>
            <w:tcW w:w="259" w:type="pct"/>
          </w:tcPr>
          <w:p w14:paraId="4CE955F5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2E936BB3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Me negué a creer lo que estaba pasando.</w:t>
            </w:r>
          </w:p>
        </w:tc>
        <w:tc>
          <w:tcPr>
            <w:tcW w:w="413" w:type="pct"/>
          </w:tcPr>
          <w:p w14:paraId="689787BE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183F7C70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5695843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40FD2BC9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4B858BA5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7307C979" w14:textId="77777777" w:rsidTr="00E63FD4">
        <w:tc>
          <w:tcPr>
            <w:tcW w:w="259" w:type="pct"/>
          </w:tcPr>
          <w:p w14:paraId="2524C86F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0F2A01D9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Me critiqué o cuestioné a mí mismo.</w:t>
            </w:r>
          </w:p>
        </w:tc>
        <w:tc>
          <w:tcPr>
            <w:tcW w:w="413" w:type="pct"/>
          </w:tcPr>
          <w:p w14:paraId="5995AC29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5DFA81ED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6E57438D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24C76BFD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118694D1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2790F8AA" w14:textId="77777777" w:rsidTr="00E63FD4">
        <w:tc>
          <w:tcPr>
            <w:tcW w:w="259" w:type="pct"/>
          </w:tcPr>
          <w:p w14:paraId="0CC925F7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1BC223B7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Me disculpé o hice algo para compensar el problema.</w:t>
            </w:r>
          </w:p>
        </w:tc>
        <w:tc>
          <w:tcPr>
            <w:tcW w:w="413" w:type="pct"/>
          </w:tcPr>
          <w:p w14:paraId="01E0D2B0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28FF6E0D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6A2DA078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737211D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7A22E3FA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3B25BD" w:rsidRPr="002567C5" w14:paraId="61B2AA69" w14:textId="77777777" w:rsidTr="00E63FD4">
        <w:tc>
          <w:tcPr>
            <w:tcW w:w="259" w:type="pct"/>
          </w:tcPr>
          <w:p w14:paraId="7FA05B8F" w14:textId="77777777" w:rsidR="003B25BD" w:rsidRPr="00A64A76" w:rsidRDefault="003B25BD" w:rsidP="003B25BD">
            <w:pPr>
              <w:numPr>
                <w:ilvl w:val="0"/>
                <w:numId w:val="6"/>
              </w:numPr>
              <w:spacing w:after="0"/>
              <w:ind w:left="284" w:hanging="284"/>
              <w:jc w:val="both"/>
              <w:rPr>
                <w:rFonts w:ascii="Cambria" w:eastAsia="Times New Roman" w:hAnsi="Cambria"/>
                <w:bCs/>
                <w:szCs w:val="20"/>
              </w:rPr>
            </w:pPr>
          </w:p>
        </w:tc>
        <w:tc>
          <w:tcPr>
            <w:tcW w:w="2340" w:type="pct"/>
          </w:tcPr>
          <w:p w14:paraId="45E579EE" w14:textId="77777777" w:rsidR="003B25BD" w:rsidRPr="002567C5" w:rsidRDefault="003B25BD" w:rsidP="00E63FD4">
            <w:pPr>
              <w:spacing w:after="0"/>
              <w:jc w:val="both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2567C5">
              <w:rPr>
                <w:rFonts w:ascii="Cambria" w:eastAsia="Times New Roman" w:hAnsi="Cambria"/>
                <w:bCs/>
                <w:sz w:val="20"/>
                <w:szCs w:val="20"/>
              </w:rPr>
              <w:t>Me di cuenta que yo mismo(a) causé el problema.</w:t>
            </w:r>
          </w:p>
        </w:tc>
        <w:tc>
          <w:tcPr>
            <w:tcW w:w="413" w:type="pct"/>
          </w:tcPr>
          <w:p w14:paraId="0F837867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13" w:type="pct"/>
          </w:tcPr>
          <w:p w14:paraId="41AED232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81" w:type="pct"/>
          </w:tcPr>
          <w:p w14:paraId="6AC2ACA4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20" w:type="pct"/>
          </w:tcPr>
          <w:p w14:paraId="4965FFAC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73" w:type="pct"/>
          </w:tcPr>
          <w:p w14:paraId="690E3922" w14:textId="77777777" w:rsidR="003B25BD" w:rsidRPr="00C80CE2" w:rsidRDefault="003B25BD" w:rsidP="00E63FD4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</w:tbl>
    <w:p w14:paraId="1E406EEA" w14:textId="77777777" w:rsidR="003B25BD" w:rsidRPr="00FB0B34" w:rsidRDefault="003B25BD" w:rsidP="003B25BD">
      <w:pPr>
        <w:spacing w:after="0"/>
        <w:rPr>
          <w:rFonts w:ascii="Cambria" w:eastAsia="Times New Roman" w:hAnsi="Cambria"/>
          <w:b/>
          <w:bCs/>
          <w:color w:val="365F91"/>
          <w:sz w:val="20"/>
          <w:szCs w:val="20"/>
        </w:rPr>
      </w:pPr>
    </w:p>
    <w:p w14:paraId="28EBC8A6" w14:textId="77777777" w:rsidR="00757CFD" w:rsidRDefault="00757CFD" w:rsidP="003B25BD">
      <w:bookmarkStart w:id="0" w:name="_GoBack"/>
      <w:bookmarkEnd w:id="0"/>
    </w:p>
    <w:sectPr w:rsidR="00757CFD" w:rsidSect="00757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1C2C5" w14:textId="77777777" w:rsidR="0007341B" w:rsidRDefault="0007341B" w:rsidP="0007341B">
      <w:pPr>
        <w:spacing w:after="0" w:line="240" w:lineRule="auto"/>
      </w:pPr>
      <w:r>
        <w:separator/>
      </w:r>
    </w:p>
  </w:endnote>
  <w:endnote w:type="continuationSeparator" w:id="0">
    <w:p w14:paraId="08F926BB" w14:textId="77777777" w:rsidR="0007341B" w:rsidRDefault="0007341B" w:rsidP="0007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Neu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OldStyle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D4046" w14:textId="77777777" w:rsidR="0007341B" w:rsidRDefault="0007341B" w:rsidP="0007341B">
      <w:pPr>
        <w:spacing w:after="0" w:line="240" w:lineRule="auto"/>
      </w:pPr>
      <w:r>
        <w:separator/>
      </w:r>
    </w:p>
  </w:footnote>
  <w:footnote w:type="continuationSeparator" w:id="0">
    <w:p w14:paraId="4003F67F" w14:textId="77777777" w:rsidR="0007341B" w:rsidRDefault="0007341B" w:rsidP="0007341B">
      <w:pPr>
        <w:spacing w:after="0" w:line="240" w:lineRule="auto"/>
      </w:pPr>
      <w:r>
        <w:continuationSeparator/>
      </w:r>
    </w:p>
  </w:footnote>
  <w:footnote w:id="1">
    <w:p w14:paraId="5454FA98" w14:textId="77777777" w:rsidR="0007341B" w:rsidRDefault="0007341B" w:rsidP="0007341B">
      <w:pPr>
        <w:pStyle w:val="Textonotapie"/>
        <w:jc w:val="both"/>
      </w:pPr>
      <w:r>
        <w:rPr>
          <w:rStyle w:val="Refdenotaalpie"/>
        </w:rPr>
        <w:footnoteRef/>
      </w:r>
      <w:r>
        <w:t xml:space="preserve"> Guerrero, Y. &amp; Perezo, G. (2009). Reactancia psicológica y locus de control en estudiantes universitarios opositores. Universidad Rafael Urdeneta. Facultad de Ciencias Políticas, Administrativas y Sociales. Escuela de Psicología. </w:t>
      </w:r>
      <w:r w:rsidRPr="003F78DC">
        <w:rPr>
          <w:rFonts w:ascii="Cambria" w:eastAsia="Times New Roman" w:hAnsi="Cambria"/>
          <w:bCs/>
          <w:sz w:val="18"/>
        </w:rPr>
        <w:t>Escala I-E de Levenson (versión Romero-García</w:t>
      </w:r>
      <w:r>
        <w:rPr>
          <w:rFonts w:ascii="Cambria" w:eastAsia="Times New Roman" w:hAnsi="Cambria"/>
          <w:bCs/>
          <w:sz w:val="18"/>
        </w:rPr>
        <w:t>-83 resumida)</w:t>
      </w:r>
    </w:p>
  </w:footnote>
  <w:footnote w:id="2">
    <w:p w14:paraId="5B1E8291" w14:textId="77777777" w:rsidR="0007341B" w:rsidRPr="0053235C" w:rsidRDefault="0007341B" w:rsidP="0007341B">
      <w:pPr>
        <w:pStyle w:val="Textonotapie"/>
        <w:jc w:val="both"/>
        <w:rPr>
          <w:rFonts w:ascii="Cambria" w:hAnsi="Cambria"/>
        </w:rPr>
      </w:pPr>
      <w:r w:rsidRPr="0053235C">
        <w:rPr>
          <w:rStyle w:val="Refdenotaalpie"/>
          <w:rFonts w:ascii="Cambria" w:hAnsi="Cambria"/>
          <w:sz w:val="18"/>
        </w:rPr>
        <w:footnoteRef/>
      </w:r>
      <w:r w:rsidRPr="0053235C">
        <w:rPr>
          <w:rFonts w:ascii="Cambria" w:hAnsi="Cambria"/>
          <w:sz w:val="18"/>
        </w:rPr>
        <w:t xml:space="preserve"> </w:t>
      </w:r>
      <w:r>
        <w:rPr>
          <w:rFonts w:ascii="Cambria" w:hAnsi="Cambria"/>
          <w:sz w:val="18"/>
        </w:rPr>
        <w:t>Vera, P., Córdova, N. &amp; Celis, K. (2008)</w:t>
      </w:r>
      <w:r w:rsidRPr="00F0251A">
        <w:rPr>
          <w:rFonts w:ascii="Cambria" w:eastAsia="Times New Roman" w:hAnsi="Cambria"/>
          <w:bCs/>
        </w:rPr>
        <w:t>Evaluación del optimismo: un análisis preliminar del Life Orientation Test versión revisada (lot-r) en población chilena</w:t>
      </w:r>
      <w:r>
        <w:rPr>
          <w:rFonts w:ascii="Cambria" w:eastAsia="Times New Roman" w:hAnsi="Cambria"/>
          <w:bCs/>
        </w:rPr>
        <w:t xml:space="preserve">. </w:t>
      </w:r>
      <w:r w:rsidRPr="00F0251A">
        <w:rPr>
          <w:rFonts w:ascii="Cambria" w:eastAsia="Times New Roman" w:hAnsi="Cambria"/>
          <w:bCs/>
        </w:rPr>
        <w:t>Univ. Psychol</w:t>
      </w:r>
      <w:r>
        <w:rPr>
          <w:rFonts w:ascii="Cambria" w:eastAsia="Times New Roman" w:hAnsi="Cambria"/>
          <w:bCs/>
        </w:rPr>
        <w:t xml:space="preserve">. v. 8, </w:t>
      </w:r>
      <w:r w:rsidRPr="00F0251A">
        <w:rPr>
          <w:rFonts w:ascii="Cambria" w:eastAsia="Times New Roman" w:hAnsi="Cambria"/>
          <w:bCs/>
        </w:rPr>
        <w:t>no</w:t>
      </w:r>
      <w:r>
        <w:rPr>
          <w:rFonts w:ascii="Cambria" w:eastAsia="Times New Roman" w:hAnsi="Cambria"/>
          <w:bCs/>
        </w:rPr>
        <w:t xml:space="preserve">. 1. </w:t>
      </w:r>
      <w:r w:rsidRPr="00F0251A">
        <w:rPr>
          <w:rFonts w:ascii="Cambria" w:eastAsia="Times New Roman" w:hAnsi="Cambria"/>
          <w:bCs/>
        </w:rPr>
        <w:t>PP. 61-68</w:t>
      </w:r>
    </w:p>
  </w:footnote>
  <w:footnote w:id="3">
    <w:p w14:paraId="3C83DD5A" w14:textId="77777777" w:rsidR="003B25BD" w:rsidRPr="00626787" w:rsidRDefault="003B25BD" w:rsidP="003B25BD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Cambria" w:hAnsi="Cambria"/>
          <w:sz w:val="18"/>
          <w:szCs w:val="18"/>
        </w:rPr>
        <w:t>Zavala, L., Rivas</w:t>
      </w:r>
      <w:r w:rsidRPr="005B14D2">
        <w:rPr>
          <w:rFonts w:ascii="Cambria" w:hAnsi="Cambria"/>
          <w:sz w:val="18"/>
          <w:szCs w:val="18"/>
        </w:rPr>
        <w:t>, R., Andra</w:t>
      </w:r>
      <w:r>
        <w:rPr>
          <w:rFonts w:ascii="Cambria" w:hAnsi="Cambria"/>
          <w:sz w:val="18"/>
          <w:szCs w:val="18"/>
        </w:rPr>
        <w:t>de, P., Reidl, L., &amp; Reidl</w:t>
      </w:r>
      <w:r w:rsidRPr="005B14D2">
        <w:rPr>
          <w:rFonts w:ascii="Cambria" w:hAnsi="Cambria"/>
          <w:sz w:val="18"/>
          <w:szCs w:val="18"/>
        </w:rPr>
        <w:t>, L. (2008). Validación del instrumento de estilos de enfrentamiento de Lazarus y Folkman en adultos de la Ciudad de México. Revista Intercontinental de Psicología y Educación, 10, 159-182.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163"/>
    <w:multiLevelType w:val="hybridMultilevel"/>
    <w:tmpl w:val="248EB1D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A533D"/>
    <w:multiLevelType w:val="multilevel"/>
    <w:tmpl w:val="20D4A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48F71F3"/>
    <w:multiLevelType w:val="hybridMultilevel"/>
    <w:tmpl w:val="B484B2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72AC7"/>
    <w:multiLevelType w:val="hybridMultilevel"/>
    <w:tmpl w:val="982C5E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36909"/>
    <w:multiLevelType w:val="multilevel"/>
    <w:tmpl w:val="A8A08098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17365D"/>
        <w:sz w:val="24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8EF715A"/>
    <w:multiLevelType w:val="hybridMultilevel"/>
    <w:tmpl w:val="D4963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17C64"/>
    <w:multiLevelType w:val="multilevel"/>
    <w:tmpl w:val="C5189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1B"/>
    <w:rsid w:val="0007341B"/>
    <w:rsid w:val="003B25BD"/>
    <w:rsid w:val="007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E96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1B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07341B"/>
    <w:rPr>
      <w:sz w:val="20"/>
      <w:szCs w:val="20"/>
      <w:lang w:val="x-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341B"/>
    <w:rPr>
      <w:rFonts w:ascii="Calibri" w:eastAsia="Calibri" w:hAnsi="Calibri" w:cs="Times New Roman"/>
      <w:sz w:val="20"/>
      <w:szCs w:val="20"/>
      <w:lang w:val="x-none" w:eastAsia="en-US"/>
    </w:rPr>
  </w:style>
  <w:style w:type="character" w:styleId="Refdenotaalpie">
    <w:name w:val="footnote reference"/>
    <w:uiPriority w:val="99"/>
    <w:unhideWhenUsed/>
    <w:rsid w:val="0007341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1B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07341B"/>
    <w:rPr>
      <w:sz w:val="20"/>
      <w:szCs w:val="20"/>
      <w:lang w:val="x-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341B"/>
    <w:rPr>
      <w:rFonts w:ascii="Calibri" w:eastAsia="Calibri" w:hAnsi="Calibri" w:cs="Times New Roman"/>
      <w:sz w:val="20"/>
      <w:szCs w:val="20"/>
      <w:lang w:val="x-none" w:eastAsia="en-US"/>
    </w:rPr>
  </w:style>
  <w:style w:type="character" w:styleId="Refdenotaalpie">
    <w:name w:val="footnote reference"/>
    <w:uiPriority w:val="99"/>
    <w:unhideWhenUsed/>
    <w:rsid w:val="000734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4695</Characters>
  <Application>Microsoft Macintosh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Huepe</dc:creator>
  <cp:keywords/>
  <dc:description/>
  <cp:lastModifiedBy>David Huepe</cp:lastModifiedBy>
  <cp:revision>2</cp:revision>
  <dcterms:created xsi:type="dcterms:W3CDTF">2014-01-13T21:11:00Z</dcterms:created>
  <dcterms:modified xsi:type="dcterms:W3CDTF">2014-01-13T21:14:00Z</dcterms:modified>
</cp:coreProperties>
</file>