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sz w:val="22"/>
        </w:rPr>
        <w:t>MASTER BUILD SPECIFICATION</w:t>
      </w:r>
    </w:p>
    <w:p>
      <w:pPr>
        <w:pStyle w:val="Title"/>
        <w:jc w:val="center"/>
      </w:pPr>
      <w:r>
        <w:t>Global AI Viral Video App</w:t>
      </w:r>
    </w:p>
    <w:p>
      <w:pPr>
        <w:jc w:val="center"/>
      </w:pPr>
      <w:r>
        <w:rPr>
          <w:b/>
          <w:sz w:val="28"/>
        </w:rPr>
        <w:t>Claude Code / AI coding agent için üretim talimatı</w:t>
      </w:r>
    </w:p>
    <w:p/>
    <w:p>
      <w:pPr>
        <w:jc w:val="center"/>
      </w:pPr>
      <w:r>
        <w:rPr>
          <w:sz w:val="24"/>
        </w:rPr>
        <w:t>Hedef: Demo değil; App Store + Google Play’e gönderilebilir, gelir üretebilir, ölçeklenebilir ve modüler bir MVP.</w:t>
      </w:r>
    </w:p>
    <w:p/>
    <w:p>
      <w:pPr>
        <w:jc w:val="center"/>
      </w:pPr>
      <w:r>
        <w:rPr>
          <w:i/>
        </w:rPr>
        <w:t>Sürüm 1.0 • Ekim 2026</w:t>
      </w:r>
    </w:p>
    <w:p>
      <w:r>
        <w:br w:type="page"/>
      </w:r>
    </w:p>
    <w:p>
      <w:pPr>
        <w:pStyle w:val="Heading1"/>
      </w:pPr>
      <w:r>
        <w:t>0. Claude’a ana talimat</w:t>
      </w:r>
    </w:p>
    <w:p>
      <w:r>
        <w:rPr>
          <w:b/>
        </w:rPr>
        <w:t xml:space="preserve">Bu belgeyi proje sözleşmesi gibi ele al. </w:t>
      </w:r>
      <w:r>
        <w:t>Önce araştır, sonra mimariyi kararlaştır, ardından çalışan ürünü uçtan uca geliştir. Eksik noktaları makul varsayımlarla çöz; yalnızca gerçekten bloklayıcı sırlar/hesap bilgileri gerektiğinde kullanıcıdan iste.</w:t>
      </w:r>
    </w:p>
    <w:p>
      <w:pPr>
        <w:pStyle w:val="ListBullet"/>
      </w:pPr>
      <w:r>
        <w:t>Sadece UI mockup, landing page veya sahte demo üretme. Çalışan backend, veritabanı, job queue, AI worker, ödeme/abonelik, depolama, moderasyon, analitik ve mobil uygulama oluştur.</w:t>
      </w:r>
    </w:p>
    <w:p>
      <w:pPr>
        <w:pStyle w:val="ListBullet"/>
      </w:pPr>
      <w:r>
        <w:t>Kod üretmeden önce GitHub’daki benzer açık kaynak projeleri araştır. Lisanslarını doğrula. Kod veya tasarımı körü körüne kopyalama; iyi mimari fikirleri benchmark et ve özgün ürün geliştir.</w:t>
      </w:r>
    </w:p>
    <w:p>
      <w:pPr>
        <w:pStyle w:val="ListBullet"/>
      </w:pPr>
      <w:r>
        <w:t>Her faz sonunda testleri çalıştır, hataları düzelt, README ve kurulum dokümantasyonunu güncelle.</w:t>
      </w:r>
    </w:p>
    <w:p>
      <w:pPr>
        <w:pStyle w:val="ListBullet"/>
      </w:pPr>
      <w:r>
        <w:t>Tüm sırlar .env / secret manager üzerinden yönetilsin; repository’ye API key, signing key veya credential commit etme.</w:t>
      </w:r>
    </w:p>
    <w:p>
      <w:pPr>
        <w:pStyle w:val="ListBullet"/>
      </w:pPr>
      <w:r>
        <w:t>Ürün globaldir. UI/UX başlangıç dili İngilizce; i18n altyapısı ilk günden hazır olsun.</w:t>
      </w:r>
    </w:p>
    <w:p>
      <w:pPr>
        <w:pStyle w:val="Heading1"/>
      </w:pPr>
      <w:r>
        <w:t>1. Ürün vizyonu</w:t>
      </w:r>
    </w:p>
    <w:p>
      <w:r>
        <w:t>Kullanıcı birkaç fotoğrafını veya kısa referans videosunu yükler. Uygulama kimliğini mümkün olduğunca koruyarak, güncel/viral kısa-video şablonlarından 5–10 saniyelik dikey AI videolar üretir. Kullanıcı videoyu indirir veya TikTok / Instagram Reels / YouTube Shorts için paylaşır.</w:t>
      </w:r>
    </w:p>
    <w:p>
      <w:r>
        <w:t>Ana ürün vaadi: “Put yourself in what’s trending.”</w:t>
      </w:r>
    </w:p>
    <w:p>
      <w:pPr>
        <w:pStyle w:val="ListBullet"/>
      </w:pPr>
      <w:r>
        <w:t>Tekrar kullanılabilir Identity Profile: kullanıcı her üretimde yeniden fotoğraf yüklemek zorunda kalmasın.</w:t>
      </w:r>
    </w:p>
    <w:p>
      <w:pPr>
        <w:pStyle w:val="ListBullet"/>
      </w:pPr>
      <w:r>
        <w:t>Template-first UX: kullanıcı prompt mühendisliği yapmak zorunda kalmadan tek dokunuşla sonuç alabilsin.</w:t>
      </w:r>
    </w:p>
    <w:p>
      <w:pPr>
        <w:pStyle w:val="ListBullet"/>
      </w:pPr>
      <w:r>
        <w:t>Self-hosted AI öncelikli; sağlayıcı/API fallback katmanı opsiyonel ve değiştirilebilir olsun.</w:t>
      </w:r>
    </w:p>
    <w:p>
      <w:pPr>
        <w:pStyle w:val="ListBullet"/>
      </w:pPr>
      <w:r>
        <w:t>Kredi + abonelik monetizasyonu.</w:t>
      </w:r>
    </w:p>
    <w:p>
      <w:pPr>
        <w:pStyle w:val="ListBullet"/>
      </w:pPr>
      <w:r>
        <w:t>Üretilen videoların paylaşılması organik acquisition loop’un parçası olsun.</w:t>
      </w:r>
    </w:p>
    <w:p>
      <w:pPr>
        <w:pStyle w:val="Heading1"/>
      </w:pPr>
      <w:r>
        <w:t>2. MVP kullanıcı akışı</w:t>
      </w:r>
    </w:p>
    <w:p>
      <w:pPr>
        <w:pStyle w:val="ListNumber"/>
      </w:pPr>
      <w:r>
        <w:t>Onboarding → ülke/dil → yaş ve kullanım koşulları/consent.</w:t>
      </w:r>
    </w:p>
    <w:p>
      <w:pPr>
        <w:pStyle w:val="ListNumber"/>
      </w:pPr>
      <w:r>
        <w:t>Apple / Google / e-posta ile hesap oluşturma.</w:t>
      </w:r>
    </w:p>
    <w:p>
      <w:pPr>
        <w:pStyle w:val="ListNumber"/>
      </w:pPr>
      <w:r>
        <w:t>Identity Profile oluştur: 5–10 fotoğraf veya kısa referans video; kalite kontrolleri.</w:t>
      </w:r>
    </w:p>
    <w:p>
      <w:pPr>
        <w:pStyle w:val="ListNumber"/>
      </w:pPr>
      <w:r>
        <w:t>Home/Discover: trend, new, funny, cinematic, dance, fashion vb. template koleksiyonları.</w:t>
      </w:r>
    </w:p>
    <w:p>
      <w:pPr>
        <w:pStyle w:val="ListNumber"/>
      </w:pPr>
      <w:r>
        <w:t>Template detayında örnek video, tahmini süre, kredi maliyeti ve gerekli input.</w:t>
      </w:r>
    </w:p>
    <w:p>
      <w:pPr>
        <w:pStyle w:val="ListNumber"/>
      </w:pPr>
      <w:r>
        <w:t>Generate: kimlik + template + opsiyonel kısa metin seçimi.</w:t>
      </w:r>
    </w:p>
    <w:p>
      <w:pPr>
        <w:pStyle w:val="ListNumber"/>
      </w:pPr>
      <w:r>
        <w:t>Backend job oluşturur; kullanıcı queue/progress durumunu görür.</w:t>
      </w:r>
    </w:p>
    <w:p>
      <w:pPr>
        <w:pStyle w:val="ListNumber"/>
      </w:pPr>
      <w:r>
        <w:t>AI pipeline videoyu üretir, kalite kontrol/moderasyon uygular, storage/CDN’e koyar.</w:t>
      </w:r>
    </w:p>
    <w:p>
      <w:pPr>
        <w:pStyle w:val="ListNumber"/>
      </w:pPr>
      <w:r>
        <w:t>Result: preview, regenerate, download, share, report.</w:t>
      </w:r>
    </w:p>
    <w:p>
      <w:pPr>
        <w:pStyle w:val="ListNumber"/>
      </w:pPr>
      <w:r>
        <w:t>Paywall: ücretsiz başlangıç kredisi; Pro ve kredi paketleri.</w:t>
      </w:r>
    </w:p>
    <w:p>
      <w:pPr>
        <w:pStyle w:val="Heading1"/>
      </w:pPr>
      <w:r>
        <w:t>3. Teknik mimari</w:t>
      </w:r>
    </w:p>
    <w:p>
      <w:r>
        <w:t>Monorepo tercih et. Bileşenler birbirinden ayrılabilir ve daha sonra bağımsız ölçeklenebilir olmalı.</w:t>
      </w:r>
    </w:p>
    <w:p>
      <w:pPr>
        <w:spacing w:before="60" w:after="60"/>
        <w:ind w:left="360"/>
      </w:pPr>
      <w:r>
        <w:rPr>
          <w:rFonts w:ascii="Consolas" w:hAnsi="Consolas"/>
          <w:sz w:val="17"/>
        </w:rPr>
        <w:t>apps/</w:t>
        <w:br/>
        <w:t xml:space="preserve">  mobile/              # React Native + Expo (iOS/Android)</w:t>
        <w:br/>
        <w:t xml:space="preserve">  admin/               # Next.js admin panel</w:t>
        <w:br/>
        <w:t>services/</w:t>
        <w:br/>
        <w:t xml:space="preserve">  api/                 # FastAPI or NestJS public API</w:t>
        <w:br/>
        <w:t xml:space="preserve">  worker/              # Python GPU inference workers</w:t>
        <w:br/>
        <w:t xml:space="preserve">  trend/               # later: trend ingestion/ranking</w:t>
        <w:br/>
        <w:t>packages/</w:t>
        <w:br/>
        <w:t xml:space="preserve">  shared-types/</w:t>
        <w:br/>
        <w:t xml:space="preserve">  ui/</w:t>
        <w:br/>
        <w:t xml:space="preserve">  config/</w:t>
        <w:br/>
        <w:t>infra/</w:t>
        <w:br/>
        <w:t xml:space="preserve">  docker/</w:t>
        <w:br/>
        <w:t xml:space="preserve">  terraform-or-equivalent/</w:t>
        <w:br/>
        <w:t>docs/</w:t>
        <w:br/>
        <w:t>tests/</w:t>
      </w:r>
    </w:p>
    <w:p>
      <w:pPr>
        <w:pStyle w:val="ListBullet"/>
      </w:pPr>
      <w:r>
        <w:t>Mobil: React Native + Expo/EAS tercih; native modül gereksinimleri çıkarsa prebuild/dev client kullan.</w:t>
      </w:r>
    </w:p>
    <w:p>
      <w:pPr>
        <w:pStyle w:val="ListBullet"/>
      </w:pPr>
      <w:r>
        <w:t>Backend: FastAPI (Python) tercih; typed OpenAPI contract üret.</w:t>
      </w:r>
    </w:p>
    <w:p>
      <w:pPr>
        <w:pStyle w:val="ListBullet"/>
      </w:pPr>
      <w:r>
        <w:t>DB: PostgreSQL. Cache/queue: Redis + Celery/RQ/Arq benzeri güvenilir job sistemi.</w:t>
      </w:r>
    </w:p>
    <w:p>
      <w:pPr>
        <w:pStyle w:val="ListBullet"/>
      </w:pPr>
      <w:r>
        <w:t>Object storage: S3-compatible; signed URLs; CDN-ready.</w:t>
      </w:r>
    </w:p>
    <w:p>
      <w:pPr>
        <w:pStyle w:val="ListBullet"/>
      </w:pPr>
      <w:r>
        <w:t>AI worker: CUDA/PyTorch container; GPU node ile API server’ı ayır.</w:t>
      </w:r>
    </w:p>
    <w:p>
      <w:pPr>
        <w:pStyle w:val="ListBullet"/>
      </w:pPr>
      <w:r>
        <w:t>Deployment: Docker Compose local development + production için containerized deployment.</w:t>
      </w:r>
    </w:p>
    <w:p>
      <w:pPr>
        <w:pStyle w:val="ListBullet"/>
      </w:pPr>
      <w:r>
        <w:t>Observability: structured logs, error tracking, metrics, generation latency, GPU utilization, cost/job.</w:t>
      </w:r>
    </w:p>
    <w:p>
      <w:pPr>
        <w:pStyle w:val="ListBullet"/>
      </w:pPr>
      <w:r>
        <w:t>Analytics: acquisition source, onboarding funnel, template view → generate → completion → share → purchase.</w:t>
      </w:r>
    </w:p>
    <w:p>
      <w:pPr>
        <w:pStyle w:val="Heading1"/>
      </w:pPr>
      <w:r>
        <w:t>4. AI video pipeline</w:t>
      </w:r>
    </w:p>
    <w:p>
      <w:r>
        <w:t>Model katmanını provider-agnostic yap. Model değiştirmek uygulamanın geri kalanını kırmamalı.</w:t>
      </w:r>
    </w:p>
    <w:p>
      <w:pPr>
        <w:spacing w:before="60" w:after="60"/>
        <w:ind w:left="360"/>
      </w:pPr>
      <w:r>
        <w:rPr>
          <w:rFonts w:ascii="Consolas" w:hAnsi="Consolas"/>
          <w:sz w:val="17"/>
        </w:rPr>
        <w:t>GenerationRequest</w:t>
        <w:br/>
        <w:t xml:space="preserve"> -&gt; Safety/consent validation</w:t>
        <w:br/>
        <w:t xml:space="preserve"> -&gt; Identity preprocessing</w:t>
        <w:br/>
        <w:t xml:space="preserve"> -&gt; Template + prompt compiler</w:t>
        <w:br/>
        <w:t xml:space="preserve"> -&gt; ModelRouter</w:t>
        <w:br/>
        <w:t xml:space="preserve"> -&gt; Video generation</w:t>
        <w:br/>
        <w:t xml:space="preserve"> -&gt; Identity consistency / face refinement (when needed)</w:t>
        <w:br/>
        <w:t xml:space="preserve"> -&gt; Upscale / interpolation (optional)</w:t>
        <w:br/>
        <w:t xml:space="preserve"> -&gt; Caption/audio composition</w:t>
        <w:br/>
        <w:t xml:space="preserve"> -&gt; Output moderation + QA</w:t>
        <w:br/>
        <w:t xml:space="preserve"> -&gt; Encode 9:16 H.264/H.265</w:t>
        <w:br/>
        <w:t xml:space="preserve"> -&gt; Storage/CDN</w:t>
        <w:br/>
        <w:t xml:space="preserve"> -&gt; GenerationResult</w:t>
      </w:r>
    </w:p>
    <w:p>
      <w:pPr>
        <w:pStyle w:val="ListBullet"/>
      </w:pPr>
      <w:r>
        <w:t>Başlangıç benchmark adayı: Wan 2.2 ailesi.</w:t>
      </w:r>
    </w:p>
    <w:p>
      <w:pPr>
        <w:pStyle w:val="ListBullet"/>
      </w:pPr>
      <w:r>
        <w:t>Identity preservation benchmark: Stand-In / Wan entegrasyonu.</w:t>
      </w:r>
    </w:p>
    <w:p>
      <w:pPr>
        <w:pStyle w:val="ListBullet"/>
      </w:pPr>
      <w:r>
        <w:t>Daha düşük VRAM / yüz swap benchmark: DreamID-V.</w:t>
      </w:r>
    </w:p>
    <w:p>
      <w:pPr>
        <w:pStyle w:val="ListBullet"/>
      </w:pPr>
      <w:r>
        <w:t>Video composition/editing benchmark: Remotion tabanlı açık kaynak motorları değerlendir.</w:t>
      </w:r>
    </w:p>
    <w:p>
      <w:pPr>
        <w:pStyle w:val="ListBullet"/>
      </w:pPr>
      <w:r>
        <w:t>Her model adapter’ı aynı interface’i uygulasın: healthcheck(), estimate(), generate(), cancel(), capabilities().</w:t>
      </w:r>
    </w:p>
    <w:p>
      <w:pPr>
        <w:pStyle w:val="ListBullet"/>
      </w:pPr>
      <w:r>
        <w:t>A/B benchmark script yaz: VRAM, süre, başarısızlık oranı, identity similarity, kullanıcı puanı ve yaklaşık maliyet/job ölç.</w:t>
      </w:r>
    </w:p>
    <w:p>
      <w:pPr>
        <w:pStyle w:val="Heading1"/>
      </w:pPr>
      <w:r>
        <w:t>5. GitHub araştırma görevi — kodlamadan önce</w:t>
      </w:r>
    </w:p>
    <w:p>
      <w:r>
        <w:t>Aşağıdaki projeleri ve aynı kategoride güncel, aktif projeleri incele. README, issues, release activity, lisans, inference gereksinimleri ve ticari kullanım uygunluğunu doğrula. Sonuçları docs/research.md dosyasına tablo halinde yaz.</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Proje</w:t>
            </w:r>
          </w:p>
        </w:tc>
        <w:tc>
          <w:tcPr>
            <w:tcW w:type="dxa" w:w="3360"/>
          </w:tcPr>
          <w:p>
            <w:r>
              <w:t>Repo</w:t>
            </w:r>
          </w:p>
        </w:tc>
        <w:tc>
          <w:tcPr>
            <w:tcW w:type="dxa" w:w="3360"/>
          </w:tcPr>
          <w:p>
            <w:r>
              <w:t>İncelenecek konu</w:t>
            </w:r>
          </w:p>
        </w:tc>
      </w:tr>
      <w:tr>
        <w:tc>
          <w:tcPr>
            <w:tcW w:type="dxa" w:w="3360"/>
          </w:tcPr>
          <w:p>
            <w:r>
              <w:t>Wan2.2</w:t>
            </w:r>
          </w:p>
        </w:tc>
        <w:tc>
          <w:tcPr>
            <w:tcW w:type="dxa" w:w="3360"/>
          </w:tcPr>
          <w:p>
            <w:r>
              <w:t>https://github.com/Wan-Video/Wan2.2</w:t>
            </w:r>
          </w:p>
        </w:tc>
        <w:tc>
          <w:tcPr>
            <w:tcW w:type="dxa" w:w="3360"/>
          </w:tcPr>
          <w:p>
            <w:r>
              <w:t>T2V/I2V/TI2V, inference, Diffusers/ComfyUI entegrasyonu.</w:t>
            </w:r>
          </w:p>
        </w:tc>
      </w:tr>
      <w:tr>
        <w:tc>
          <w:tcPr>
            <w:tcW w:type="dxa" w:w="3360"/>
          </w:tcPr>
          <w:p>
            <w:r>
              <w:t>Stand-In</w:t>
            </w:r>
          </w:p>
        </w:tc>
        <w:tc>
          <w:tcPr>
            <w:tcW w:type="dxa" w:w="3360"/>
          </w:tcPr>
          <w:p>
            <w:r>
              <w:t>https://github.com/WeChatCV/Stand-In</w:t>
            </w:r>
          </w:p>
        </w:tc>
        <w:tc>
          <w:tcPr>
            <w:tcW w:type="dxa" w:w="3360"/>
          </w:tcPr>
          <w:p>
            <w:r>
              <w:t>Identity-preserving video generation; Wan uyumluluğu.</w:t>
            </w:r>
          </w:p>
        </w:tc>
      </w:tr>
      <w:tr>
        <w:tc>
          <w:tcPr>
            <w:tcW w:type="dxa" w:w="3360"/>
          </w:tcPr>
          <w:p>
            <w:r>
              <w:t>DreamID-V</w:t>
            </w:r>
          </w:p>
        </w:tc>
        <w:tc>
          <w:tcPr>
            <w:tcW w:type="dxa" w:w="3360"/>
          </w:tcPr>
          <w:p>
            <w:r>
              <w:t>https://github.com/davahiatak1/DreamID-V-video-face-swap</w:t>
            </w:r>
          </w:p>
        </w:tc>
        <w:tc>
          <w:tcPr>
            <w:tcW w:type="dxa" w:w="3360"/>
          </w:tcPr>
          <w:p>
            <w:r>
              <w:t>High-fidelity identity/face video ve düşük VRAM seçenekleri.</w:t>
            </w:r>
          </w:p>
        </w:tc>
      </w:tr>
      <w:tr>
        <w:tc>
          <w:tcPr>
            <w:tcW w:type="dxa" w:w="3360"/>
          </w:tcPr>
          <w:p>
            <w:r>
              <w:t>Vanta</w:t>
            </w:r>
          </w:p>
        </w:tc>
        <w:tc>
          <w:tcPr>
            <w:tcW w:type="dxa" w:w="3360"/>
          </w:tcPr>
          <w:p>
            <w:r>
              <w:t>https://github.com/itsjwill/vanta</w:t>
            </w:r>
          </w:p>
        </w:tc>
        <w:tc>
          <w:tcPr>
            <w:tcW w:type="dxa" w:w="3360"/>
          </w:tcPr>
          <w:p>
            <w:r>
              <w:t>Remotion tabanlı video composition/pipeline fikirleri.</w:t>
            </w:r>
          </w:p>
        </w:tc>
      </w:tr>
    </w:tbl>
    <w:p>
      <w:r>
        <w:t>Ek görev: GitHub’da 2025–2026 döneminde aktif olan identity-preserving video, face-swap video, ComfyUI/Wan optimization, fast inference, quantization ve mobile AI-video SaaS örneklerini ayrıca bul. Star sayısını tek kalite kriteri olarak kullanma.</w:t>
      </w:r>
    </w:p>
    <w:p>
      <w:r>
        <w:rPr>
          <w:b/>
        </w:rPr>
        <w:t xml:space="preserve">Kural: </w:t>
      </w:r>
      <w:r>
        <w:t>GPL/AGPL veya ticari kullanımı kısıtlayan model/kod lisanslarını ürünün proprietary kısımlarına istemeden bulaştırma. Her dependency için LICENSE/NOTICE kaydı tut. Belirsiz lisansı kullanma.</w:t>
      </w:r>
    </w:p>
    <w:p>
      <w:pPr>
        <w:pStyle w:val="Heading1"/>
      </w:pPr>
      <w:r>
        <w:t>6. Template sistemi</w:t>
      </w:r>
    </w:p>
    <w:p>
      <w:pPr>
        <w:pStyle w:val="ListBullet"/>
      </w:pPr>
      <w:r>
        <w:t>Template veritabanında: id, slug, title, category, thumbnail/video preview, prompt recipe, negative prompt, model capability, duration, aspect ratio, credit cost, locale tags, safety tags, active/version fields.</w:t>
      </w:r>
    </w:p>
    <w:p>
      <w:pPr>
        <w:pStyle w:val="ListBullet"/>
      </w:pPr>
      <w:r>
        <w:t>Template’ler uygulama güncellemesi gerektirmeden admin panelden eklenip kapatılabilsin.</w:t>
      </w:r>
    </w:p>
    <w:p>
      <w:pPr>
        <w:pStyle w:val="ListBullet"/>
      </w:pPr>
      <w:r>
        <w:t>Prompt recipe kullanıcıya gösterilmeyen sistem verisi olsun; versiyonla ve sonuç metrikleriyle takip et.</w:t>
      </w:r>
    </w:p>
    <w:p>
      <w:pPr>
        <w:pStyle w:val="ListBullet"/>
      </w:pPr>
      <w:r>
        <w:t>Template asset’lerinde telifli film kliplerini, ünlü görüntülerini veya lisanssız müzikleri paketleme.</w:t>
      </w:r>
    </w:p>
    <w:p>
      <w:pPr>
        <w:pStyle w:val="ListBullet"/>
      </w:pPr>
      <w:r>
        <w:t>V2 için Trend Engine interface’ini şimdiden tanımla ancak MVP’yi ona bağımlı yapma.</w:t>
      </w:r>
    </w:p>
    <w:p>
      <w:pPr>
        <w:pStyle w:val="Heading1"/>
      </w:pPr>
      <w:r>
        <w:t>7. Monetizasyon</w:t>
      </w:r>
    </w:p>
    <w:p>
      <w:pPr>
        <w:pStyle w:val="ListBullet"/>
      </w:pPr>
      <w:r>
        <w:t>Free tier: sınırlı başlangıç kredisi + gerekirse watermark / düşük öncelikli queue.</w:t>
      </w:r>
    </w:p>
    <w:p>
      <w:pPr>
        <w:pStyle w:val="ListBullet"/>
      </w:pPr>
      <w:r>
        <w:t>Pro Monthly / Pro Yearly: aylık kredi, daha yüksek kalite/öncelik, watermark kaldırma.</w:t>
      </w:r>
    </w:p>
    <w:p>
      <w:pPr>
        <w:pStyle w:val="ListBullet"/>
      </w:pPr>
      <w:r>
        <w:t>Consumable credit packs: küçük / orta / büyük.</w:t>
      </w:r>
    </w:p>
    <w:p>
      <w:pPr>
        <w:pStyle w:val="ListBullet"/>
      </w:pPr>
      <w:r>
        <w:t>iOS dijital özellik ve krediler için StoreKit / Apple IAP; Android için Google Play Billing.</w:t>
      </w:r>
    </w:p>
    <w:p>
      <w:pPr>
        <w:pStyle w:val="ListBullet"/>
      </w:pPr>
      <w:r>
        <w:t>Server-side receipt/purchase validation ve entitlement tablosu zorunlu.</w:t>
      </w:r>
    </w:p>
    <w:p>
      <w:pPr>
        <w:pStyle w:val="ListBullet"/>
      </w:pPr>
      <w:r>
        <w:t>Credit ledger append-only mantıkta olsun: purchase, subscription grant, generation debit, refund, promo.</w:t>
      </w:r>
    </w:p>
    <w:p>
      <w:pPr>
        <w:pStyle w:val="ListBullet"/>
      </w:pPr>
      <w:r>
        <w:t>Remote-config ile ülke bazlı fiyat/offer deneyleri desteklenebilsin; mağaza kurallarını ihlal eden harici ödeme yönlendirmesi yapma.</w:t>
      </w:r>
    </w:p>
    <w:p>
      <w:pPr>
        <w:pStyle w:val="Heading1"/>
      </w:pPr>
      <w:r>
        <w:t>8. Güvenlik, consent ve deepfake korumaları</w:t>
      </w:r>
    </w:p>
    <w:p>
      <w:pPr>
        <w:pStyle w:val="ListBullet"/>
      </w:pPr>
      <w:r>
        <w:t>Kullanıcı, yüklediği gerçek kişilerin görüntülerini kullanma hakkına sahip olduğunu açıkça onaylamalı.</w:t>
      </w:r>
    </w:p>
    <w:p>
      <w:pPr>
        <w:pStyle w:val="ListBullet"/>
      </w:pPr>
      <w:r>
        <w:t>Reşit olmayanların istismarı, rıza dışı cinsel deepfake, dolandırıcılık/kimliğe bürünme, taciz ve diğer yasak içerik üretimini engelle.</w:t>
      </w:r>
    </w:p>
    <w:p>
      <w:pPr>
        <w:pStyle w:val="ListBullet"/>
      </w:pPr>
      <w:r>
        <w:t>Prompt/input ve output moderation katmanları oluştur. Engellenen job kredi tüketmemeli veya otomatik iade edilmeli.</w:t>
      </w:r>
    </w:p>
    <w:p>
      <w:pPr>
        <w:pStyle w:val="ListBullet"/>
      </w:pPr>
      <w:r>
        <w:t>Her generation result ekranında Report/Flag aksiyonu olsun; admin moderation queue’ya düşsün.</w:t>
      </w:r>
    </w:p>
    <w:p>
      <w:pPr>
        <w:pStyle w:val="ListBullet"/>
      </w:pPr>
      <w:r>
        <w:t>Hassas biyometrik/identity asset retention politikasını açıkça tanımla; kullanıcı profilini ve yüklemelerini silebilsin.</w:t>
      </w:r>
    </w:p>
    <w:p>
      <w:pPr>
        <w:pStyle w:val="ListBullet"/>
      </w:pPr>
      <w:r>
        <w:t>Account deletion uygulama içinden erişilebilir olsun; storage object’leri ve ilgili kişisel veriler için silme workflow’u yaz.</w:t>
      </w:r>
    </w:p>
    <w:p>
      <w:pPr>
        <w:pStyle w:val="ListBullet"/>
      </w:pPr>
      <w:r>
        <w:t>Rate limiting, signed uploads, MIME/size validation, malware-safe media processing, authz checks ve IDOR testleri uygula.</w:t>
      </w:r>
    </w:p>
    <w:p>
      <w:pPr>
        <w:pStyle w:val="ListBullet"/>
      </w:pPr>
      <w:r>
        <w:t>Mümkünse provenance metadata / AI-generated label stratejisi ekle; watermark kullanıcı planına göre görünür olabilir ancak provenance ayrı tutulabilir.</w:t>
      </w:r>
    </w:p>
    <w:p>
      <w:pPr>
        <w:pStyle w:val="Heading1"/>
      </w:pPr>
      <w:r>
        <w:t>9. Store-ready gereksinimler</w:t>
      </w:r>
    </w:p>
    <w:p>
      <w:r>
        <w:t>Claude yalnızca binary üretmekle kalmamalı; submission checklist ve gerekli metin/asset taslaklarını da hazırlamalı.</w:t>
      </w:r>
    </w:p>
    <w:p>
      <w:pPr>
        <w:pStyle w:val="ListBullet"/>
      </w:pPr>
      <w:r>
        <w:t>Apple: özgün UI/özellik; başka uygulamayı kopyalayan isim/ikon/metadata kullanma.</w:t>
      </w:r>
    </w:p>
    <w:p>
      <w:pPr>
        <w:pStyle w:val="ListBullet"/>
      </w:pPr>
      <w:r>
        <w:t>Apple IAP gerektiren dijital özelliklerde IAP kullan; review notes, demo account ve dış servis/AI açıklamalarını hazırla.</w:t>
      </w:r>
    </w:p>
    <w:p>
      <w:pPr>
        <w:pStyle w:val="ListBullet"/>
      </w:pPr>
      <w:r>
        <w:t>Google Play: AI-generated content uygulaması içinde kullanıcı report/flag mekanizması bulunmalı.</w:t>
      </w:r>
    </w:p>
    <w:p>
      <w:pPr>
        <w:pStyle w:val="ListBullet"/>
      </w:pPr>
      <w:r>
        <w:t>Privacy Policy, Terms of Use, Community/Safety Guidelines, account deletion URL/page taslakları üret.</w:t>
      </w:r>
    </w:p>
    <w:p>
      <w:pPr>
        <w:pStyle w:val="ListBullet"/>
      </w:pPr>
      <w:r>
        <w:t>App Store / Play Store listing copy: title seçenekleri, subtitle/short description, long description, keywords, screenshots shot-list.</w:t>
      </w:r>
    </w:p>
    <w:p>
      <w:pPr>
        <w:pStyle w:val="ListBullet"/>
      </w:pPr>
      <w:r>
        <w:t>iOS/Android permission açıklamalarını minimum tut; fotoğraf/kamera erişimi sadece gerekli olduğunda iste.</w:t>
      </w:r>
    </w:p>
    <w:p>
      <w:pPr>
        <w:pStyle w:val="ListBullet"/>
      </w:pPr>
      <w:r>
        <w:t>Crash-free release, test accounts, restore purchases, subscription management, refund/failed purchase states test edilmeli.</w:t>
      </w:r>
    </w:p>
    <w:p>
      <w:pPr>
        <w:pStyle w:val="Heading1"/>
      </w:pPr>
      <w:r>
        <w:t>10. Admin panel</w:t>
      </w:r>
    </w:p>
    <w:p>
      <w:pPr>
        <w:pStyle w:val="ListBullet"/>
      </w:pPr>
      <w:r>
        <w:t>Dashboard: users, DAU/MAU, generations, success rate, average generation time, GPU utilization, revenue, ARPPU, credits burned.</w:t>
      </w:r>
    </w:p>
    <w:p>
      <w:pPr>
        <w:pStyle w:val="ListBullet"/>
      </w:pPr>
      <w:r>
        <w:t>Template CRUD + preview + versioning + enable/disable.</w:t>
      </w:r>
    </w:p>
    <w:p>
      <w:pPr>
        <w:pStyle w:val="ListBullet"/>
      </w:pPr>
      <w:r>
        <w:t>User lookup, generation lookup, moderation queue, reports, bans/limits.</w:t>
      </w:r>
    </w:p>
    <w:p>
      <w:pPr>
        <w:pStyle w:val="ListBullet"/>
      </w:pPr>
      <w:r>
        <w:t>Promo credits / coupon campaigns with audit log.</w:t>
      </w:r>
    </w:p>
    <w:p>
      <w:pPr>
        <w:pStyle w:val="ListBullet"/>
      </w:pPr>
      <w:r>
        <w:t>Feature flags and remote configuration.</w:t>
      </w:r>
    </w:p>
    <w:p>
      <w:pPr>
        <w:pStyle w:val="ListBullet"/>
      </w:pPr>
      <w:r>
        <w:t>Model routing: template → preferred model → fallback model; emergency disable switch.</w:t>
      </w:r>
    </w:p>
    <w:p>
      <w:pPr>
        <w:pStyle w:val="Heading1"/>
      </w:pPr>
      <w:r>
        <w:t>11. Veri modeli — minimum</w:t>
      </w:r>
    </w:p>
    <w:p>
      <w:pPr>
        <w:spacing w:before="60" w:after="60"/>
        <w:ind w:left="360"/>
      </w:pPr>
      <w:r>
        <w:rPr>
          <w:rFonts w:ascii="Consolas" w:hAnsi="Consolas"/>
          <w:sz w:val="17"/>
        </w:rPr>
        <w:t>users</w:t>
        <w:br/>
        <w:t>identity_profiles</w:t>
        <w:br/>
        <w:t>identity_assets</w:t>
        <w:br/>
        <w:t>templates</w:t>
        <w:br/>
        <w:t>template_versions</w:t>
        <w:br/>
        <w:t>generation_jobs</w:t>
        <w:br/>
        <w:t>generation_outputs</w:t>
        <w:br/>
        <w:t>model_runs</w:t>
        <w:br/>
        <w:t>subscriptions</w:t>
        <w:br/>
        <w:t>purchases</w:t>
        <w:br/>
        <w:t>credit_ledger</w:t>
        <w:br/>
        <w:t>reports</w:t>
        <w:br/>
        <w:t>moderation_actions</w:t>
        <w:br/>
        <w:t>feature_flags</w:t>
        <w:br/>
        <w:t>experiments</w:t>
        <w:br/>
        <w:t>analytics_events</w:t>
        <w:br/>
        <w:t>audit_logs</w:t>
      </w:r>
    </w:p>
    <w:p>
      <w:r>
        <w:t>Her tabloda gerekli created_at/updated_at alanları; PII için minimum veri; foreign key/index ve soft-delete/retention stratejisini tasarla.</w:t>
      </w:r>
    </w:p>
    <w:p>
      <w:pPr>
        <w:pStyle w:val="Heading1"/>
      </w:pPr>
      <w:r>
        <w:t>12. API — minimum</w:t>
      </w:r>
    </w:p>
    <w:p>
      <w:pPr>
        <w:spacing w:before="60" w:after="60"/>
        <w:ind w:left="360"/>
      </w:pPr>
      <w:r>
        <w:rPr>
          <w:rFonts w:ascii="Consolas" w:hAnsi="Consolas"/>
          <w:sz w:val="17"/>
        </w:rPr>
        <w:t>POST /auth/...</w:t>
        <w:br/>
        <w:t>GET  /me</w:t>
        <w:br/>
        <w:t>POST /identity-profiles</w:t>
        <w:br/>
        <w:t>POST /uploads/sign</w:t>
        <w:br/>
        <w:t>GET  /templates</w:t>
        <w:br/>
        <w:t>GET  /templates/{id}</w:t>
        <w:br/>
        <w:t>POST /generations</w:t>
        <w:br/>
        <w:t>GET  /generations/{id}</w:t>
        <w:br/>
        <w:t>POST /generations/{id}/cancel</w:t>
        <w:br/>
        <w:t>POST /generations/{id}/report</w:t>
        <w:br/>
        <w:t>GET  /credits</w:t>
        <w:br/>
        <w:t>POST /purchases/verify</w:t>
        <w:br/>
        <w:t>DELETE /account</w:t>
        <w:br/>
        <w:t>/admin/...</w:t>
      </w:r>
    </w:p>
    <w:p>
      <w:pPr>
        <w:pStyle w:val="ListBullet"/>
      </w:pPr>
      <w:r>
        <w:t>Idempotency keys purchase ve generation create için desteklensin.</w:t>
      </w:r>
    </w:p>
    <w:p>
      <w:pPr>
        <w:pStyle w:val="ListBullet"/>
      </w:pPr>
      <w:r>
        <w:t>Generation state machine: queued → preprocessing → generating → postprocessing → moderation → completed | failed | cancelled.</w:t>
      </w:r>
    </w:p>
    <w:p>
      <w:pPr>
        <w:pStyle w:val="ListBullet"/>
      </w:pPr>
      <w:r>
        <w:t>WebSocket/SSE veya kontrollü polling ile progress.</w:t>
      </w:r>
    </w:p>
    <w:p>
      <w:pPr>
        <w:pStyle w:val="Heading1"/>
      </w:pPr>
      <w:r>
        <w:t>13. UX kalite çıtası</w:t>
      </w:r>
    </w:p>
    <w:p>
      <w:pPr>
        <w:pStyle w:val="ListBullet"/>
      </w:pPr>
      <w:r>
        <w:t>TikTok/CapCut benzeri hız hissi ancak özgün görsel kimlik. Kopya UI yapma.</w:t>
      </w:r>
    </w:p>
    <w:p>
      <w:pPr>
        <w:pStyle w:val="ListBullet"/>
      </w:pPr>
      <w:r>
        <w:t>Ana ekran ilk 5 saniyede ürünün ne yaptığını anlatmalı.</w:t>
      </w:r>
    </w:p>
    <w:p>
      <w:pPr>
        <w:pStyle w:val="ListBullet"/>
      </w:pPr>
      <w:r>
        <w:t>Template preview’lar otomatik oynayabilir; bandwidth ve accessibility ayarlarını gözet.</w:t>
      </w:r>
    </w:p>
    <w:p>
      <w:pPr>
        <w:pStyle w:val="ListBullet"/>
      </w:pPr>
      <w:r>
        <w:t>Generation sırasında kullanıcıyı boş spinner’da bırakma: queue state, progress, tahmini durum ve notification-ready flow.</w:t>
      </w:r>
    </w:p>
    <w:p>
      <w:pPr>
        <w:pStyle w:val="ListBullet"/>
      </w:pPr>
      <w:r>
        <w:t>Başarısız üretim için tek dokunuş retry ve otomatik kredi iadesi.</w:t>
      </w:r>
    </w:p>
    <w:p>
      <w:pPr>
        <w:pStyle w:val="ListBullet"/>
      </w:pPr>
      <w:r>
        <w:t>Dark/light theme altyapısı; erişilebilir kontrast, Dynamic Type/large text ve screen-reader labels.</w:t>
      </w:r>
    </w:p>
    <w:p>
      <w:pPr>
        <w:pStyle w:val="Heading1"/>
      </w:pPr>
      <w:r>
        <w:t>14. Test ve kalite</w:t>
      </w:r>
    </w:p>
    <w:p>
      <w:pPr>
        <w:pStyle w:val="ListBullet"/>
      </w:pPr>
      <w:r>
        <w:t>Unit tests: credits, entitlements, job state machine, moderation decisions, model router.</w:t>
      </w:r>
    </w:p>
    <w:p>
      <w:pPr>
        <w:pStyle w:val="ListBullet"/>
      </w:pPr>
      <w:r>
        <w:t>Integration tests: upload → generate → result; purchase validation; account deletion.</w:t>
      </w:r>
    </w:p>
    <w:p>
      <w:pPr>
        <w:pStyle w:val="ListBullet"/>
      </w:pPr>
      <w:r>
        <w:t>Mobile E2E smoke tests: onboarding, identity create, template select, generate, paywall, restore purchase.</w:t>
      </w:r>
    </w:p>
    <w:p>
      <w:pPr>
        <w:pStyle w:val="ListBullet"/>
      </w:pPr>
      <w:r>
        <w:t>Load test: queue ve API; GPU worker crash/retry; duplicate jobs.</w:t>
      </w:r>
    </w:p>
    <w:p>
      <w:pPr>
        <w:pStyle w:val="ListBullet"/>
      </w:pPr>
      <w:r>
        <w:t>Security test: authz/IDOR, signed URL expiry, file validation, rate limits.</w:t>
      </w:r>
    </w:p>
    <w:p>
      <w:pPr>
        <w:pStyle w:val="ListBullet"/>
      </w:pPr>
      <w:r>
        <w:t>CI: lint + typecheck + unit + integration + build.</w:t>
      </w:r>
    </w:p>
    <w:p>
      <w:pPr>
        <w:pStyle w:val="ListBullet"/>
      </w:pPr>
      <w:r>
        <w:t>Release branches/tags; migrations reversible; staging ve production ayrımı.</w:t>
      </w:r>
    </w:p>
    <w:p>
      <w:pPr>
        <w:pStyle w:val="Heading1"/>
      </w:pPr>
      <w:r>
        <w:t>15. Claude’un teslim etmesi gerekenler</w:t>
      </w:r>
    </w:p>
    <w:p>
      <w:pPr>
        <w:pStyle w:val="ListBullet"/>
      </w:pPr>
      <w:r>
        <w:t>Çalışan monorepo source code.</w:t>
      </w:r>
    </w:p>
    <w:p>
      <w:pPr>
        <w:pStyle w:val="ListBullet"/>
      </w:pPr>
      <w:r>
        <w:t>Local development için tek komutluk mümkün olan en basit setup.</w:t>
      </w:r>
    </w:p>
    <w:p>
      <w:pPr>
        <w:pStyle w:val="ListBullet"/>
      </w:pPr>
      <w:r>
        <w:t>Docker Compose ve GPU worker setup.</w:t>
      </w:r>
    </w:p>
    <w:p>
      <w:pPr>
        <w:pStyle w:val="ListBullet"/>
      </w:pPr>
      <w:r>
        <w:t>PostgreSQL migrations + seed data + en az 10 özgün demo template.</w:t>
      </w:r>
    </w:p>
    <w:p>
      <w:pPr>
        <w:pStyle w:val="ListBullet"/>
      </w:pPr>
      <w:r>
        <w:t>iOS/Android çalışan mobile app.</w:t>
      </w:r>
    </w:p>
    <w:p>
      <w:pPr>
        <w:pStyle w:val="ListBullet"/>
      </w:pPr>
      <w:r>
        <w:t>Admin panel.</w:t>
      </w:r>
    </w:p>
    <w:p>
      <w:pPr>
        <w:pStyle w:val="ListBullet"/>
      </w:pPr>
      <w:r>
        <w:t>Self-hosted AI adapter ve en az bir gerçek çalışan model pipeline’ı.</w:t>
      </w:r>
    </w:p>
    <w:p>
      <w:pPr>
        <w:pStyle w:val="ListBullet"/>
      </w:pPr>
      <w:r>
        <w:t>Mock provider sadece test/dev için; production path gerçek olmalı.</w:t>
      </w:r>
    </w:p>
    <w:p>
      <w:pPr>
        <w:pStyle w:val="ListBullet"/>
      </w:pPr>
      <w:r>
        <w:t>StoreKit / Google Play Billing entegrasyon iskeleti + server verification.</w:t>
      </w:r>
    </w:p>
    <w:p>
      <w:pPr>
        <w:pStyle w:val="ListBullet"/>
      </w:pPr>
      <w:r>
        <w:t>Moderation/reporting/account deletion.</w:t>
      </w:r>
    </w:p>
    <w:p>
      <w:pPr>
        <w:pStyle w:val="ListBullet"/>
      </w:pPr>
      <w:r>
        <w:t>CI configuration.</w:t>
      </w:r>
    </w:p>
    <w:p>
      <w:pPr>
        <w:pStyle w:val="ListBullet"/>
      </w:pPr>
      <w:r>
        <w:t>README.md, ARCHITECTURE.md, DEPLOYMENT.md, SECURITY.md, STORE_RELEASE.md, docs/research.md.</w:t>
      </w:r>
    </w:p>
    <w:p>
      <w:pPr>
        <w:pStyle w:val="ListBullet"/>
      </w:pPr>
      <w:r>
        <w:t>Environment variable example dosyası; hiçbir gerçek secret yok.</w:t>
      </w:r>
    </w:p>
    <w:p>
      <w:pPr>
        <w:pStyle w:val="ListBullet"/>
      </w:pPr>
      <w:r>
        <w:t>Test suite ve test raporu.</w:t>
      </w:r>
    </w:p>
    <w:p>
      <w:pPr>
        <w:pStyle w:val="ListBullet"/>
      </w:pPr>
      <w:r>
        <w:t>Known limitations + V2 backlog.</w:t>
      </w:r>
    </w:p>
    <w:p>
      <w:pPr>
        <w:pStyle w:val="Heading1"/>
      </w:pPr>
      <w:r>
        <w:t>16. Uygulama geliştirme sırası</w:t>
      </w:r>
    </w:p>
    <w:p>
      <w:r>
        <w:rPr>
          <w:b/>
        </w:rPr>
        <w:t xml:space="preserve">Phase 0 — Research: </w:t>
      </w:r>
      <w:r>
        <w:t>GitHub/lisans/model benchmark; karar kaydı.</w:t>
      </w:r>
    </w:p>
    <w:p>
      <w:r>
        <w:rPr>
          <w:b/>
        </w:rPr>
        <w:t xml:space="preserve">Phase 1 — Foundation: </w:t>
      </w:r>
      <w:r>
        <w:t>Monorepo, auth, DB, storage, queue, CI, mobile navigation.</w:t>
      </w:r>
    </w:p>
    <w:p>
      <w:r>
        <w:rPr>
          <w:b/>
        </w:rPr>
        <w:t xml:space="preserve">Phase 2 — AI vertical slice: </w:t>
      </w:r>
      <w:r>
        <w:t>Bir identity profile + bir template + gerçek GPU generation uçtan uca.</w:t>
      </w:r>
    </w:p>
    <w:p>
      <w:r>
        <w:rPr>
          <w:b/>
        </w:rPr>
        <w:t xml:space="preserve">Phase 3 — Product: </w:t>
      </w:r>
      <w:r>
        <w:t>Template catalog, credits, result/share, notifications, admin.</w:t>
      </w:r>
    </w:p>
    <w:p>
      <w:r>
        <w:rPr>
          <w:b/>
        </w:rPr>
        <w:t xml:space="preserve">Phase 4 — Monetization: </w:t>
      </w:r>
      <w:r>
        <w:t>Subscriptions, consumables, receipt validation, entitlement/ledger.</w:t>
      </w:r>
    </w:p>
    <w:p>
      <w:r>
        <w:rPr>
          <w:b/>
        </w:rPr>
        <w:t xml:space="preserve">Phase 5 — Safety: </w:t>
      </w:r>
      <w:r>
        <w:t>Moderation, reporting, consent, deletion/retention, audit logs.</w:t>
      </w:r>
    </w:p>
    <w:p>
      <w:r>
        <w:rPr>
          <w:b/>
        </w:rPr>
        <w:t xml:space="preserve">Phase 6 — Scale/QA: </w:t>
      </w:r>
      <w:r>
        <w:t>Model router, retries, observability, load/security/E2E tests.</w:t>
      </w:r>
    </w:p>
    <w:p>
      <w:r>
        <w:rPr>
          <w:b/>
        </w:rPr>
        <w:t xml:space="preserve">Phase 7 — Stores: </w:t>
      </w:r>
      <w:r>
        <w:t>Signing/build, listing docs, privacy/terms, review notes, submission checklist.</w:t>
      </w:r>
    </w:p>
    <w:p>
      <w:pPr>
        <w:pStyle w:val="Heading1"/>
      </w:pPr>
      <w:r>
        <w:t>17. Kabul kriterleri — “bitti” sayılması için</w:t>
      </w:r>
    </w:p>
    <w:p>
      <w:pPr>
        <w:pStyle w:val="ListBullet"/>
      </w:pPr>
      <w:r>
        <w:t>Yeni kullanıcı hesap açıp identity profile oluşturabiliyor.</w:t>
      </w:r>
    </w:p>
    <w:p>
      <w:pPr>
        <w:pStyle w:val="ListBullet"/>
      </w:pPr>
      <w:r>
        <w:t>Gerçek GPU worker üzerinden en az bir 9:16 AI video üretiliyor; sahte placeholder değil.</w:t>
      </w:r>
    </w:p>
    <w:p>
      <w:pPr>
        <w:pStyle w:val="ListBullet"/>
      </w:pPr>
      <w:r>
        <w:t>Generation queue/retry/failure/refund mantığı çalışıyor.</w:t>
      </w:r>
    </w:p>
    <w:p>
      <w:pPr>
        <w:pStyle w:val="ListBullet"/>
      </w:pPr>
      <w:r>
        <w:t>Kredi bakiyesi atomik ve çift harcamaya dayanıklı.</w:t>
      </w:r>
    </w:p>
    <w:p>
      <w:pPr>
        <w:pStyle w:val="ListBullet"/>
      </w:pPr>
      <w:r>
        <w:t>Template’ler admin panelden uygulama güncellemeden değiştirilebiliyor.</w:t>
      </w:r>
    </w:p>
    <w:p>
      <w:pPr>
        <w:pStyle w:val="ListBullet"/>
      </w:pPr>
      <w:r>
        <w:t>Abonelik/credit purchase test ortamında uçtan uca doğrulanıyor.</w:t>
      </w:r>
    </w:p>
    <w:p>
      <w:pPr>
        <w:pStyle w:val="ListBullet"/>
      </w:pPr>
      <w:r>
        <w:t>Report/flag ve moderation queue çalışıyor.</w:t>
      </w:r>
    </w:p>
    <w:p>
      <w:pPr>
        <w:pStyle w:val="ListBullet"/>
      </w:pPr>
      <w:r>
        <w:t>Kullanıcı hesabını ve identity asset’lerini silebiliyor.</w:t>
      </w:r>
    </w:p>
    <w:p>
      <w:pPr>
        <w:pStyle w:val="ListBullet"/>
      </w:pPr>
      <w:r>
        <w:t>iOS ve Android release build alınabiliyor.</w:t>
      </w:r>
    </w:p>
    <w:p>
      <w:pPr>
        <w:pStyle w:val="ListBullet"/>
      </w:pPr>
      <w:r>
        <w:t>Temel automated test suite yeşil.</w:t>
      </w:r>
    </w:p>
    <w:p>
      <w:pPr>
        <w:pStyle w:val="ListBullet"/>
      </w:pPr>
      <w:r>
        <w:t>Repo temiz: secrets yok, lisans envanteri var, dokümantasyon güncel.</w:t>
      </w:r>
    </w:p>
    <w:p>
      <w:pPr>
        <w:pStyle w:val="Heading1"/>
      </w:pPr>
      <w:r>
        <w:t>18. V2/V3 geliştirme alanları</w:t>
      </w:r>
    </w:p>
    <w:p>
      <w:pPr>
        <w:pStyle w:val="ListBullet"/>
      </w:pPr>
      <w:r>
        <w:t>Trend Engine: izinli/veri-kaynağı uyumlu trend ingestion + velocity scoring + template suggestion.</w:t>
      </w:r>
    </w:p>
    <w:p>
      <w:pPr>
        <w:pStyle w:val="ListBullet"/>
      </w:pPr>
      <w:r>
        <w:t>Multi-person identity profiles.</w:t>
      </w:r>
    </w:p>
    <w:p>
      <w:pPr>
        <w:pStyle w:val="ListBullet"/>
      </w:pPr>
      <w:r>
        <w:t>Voice/lip-sync ve lokalize caption.</w:t>
      </w:r>
    </w:p>
    <w:p>
      <w:pPr>
        <w:pStyle w:val="ListBullet"/>
      </w:pPr>
      <w:r>
        <w:t>Creator marketplace / revenue share (hukuk ve store policy doğrulamasıyla).</w:t>
      </w:r>
    </w:p>
    <w:p>
      <w:pPr>
        <w:pStyle w:val="ListBullet"/>
      </w:pPr>
      <w:r>
        <w:t>GPU scheduler: spot/on-demand + owned GPU hybrid routing.</w:t>
      </w:r>
    </w:p>
    <w:p>
      <w:pPr>
        <w:pStyle w:val="ListBullet"/>
      </w:pPr>
      <w:r>
        <w:t>Model fine-tuning/LoRA, internal preference dataset, automated quality ranking.</w:t>
      </w:r>
    </w:p>
    <w:p>
      <w:pPr>
        <w:pStyle w:val="ListBullet"/>
      </w:pPr>
      <w:r>
        <w:t>Referral program, share attribution, viral coefficient dashboard.</w:t>
      </w:r>
    </w:p>
    <w:p>
      <w:pPr>
        <w:pStyle w:val="ListBullet"/>
      </w:pPr>
      <w:r>
        <w:t>Web app ve B2B/API.</w:t>
      </w:r>
    </w:p>
    <w:p>
      <w:pPr>
        <w:pStyle w:val="Heading1"/>
      </w:pPr>
      <w:r>
        <w:t>19. Claude’a kopyalanacak başlangıç mesajı</w:t>
      </w:r>
    </w:p>
    <w:p>
      <w:pPr>
        <w:spacing w:before="60" w:after="60"/>
        <w:ind w:left="360"/>
      </w:pPr>
      <w:r>
        <w:rPr>
          <w:rFonts w:ascii="Consolas" w:hAnsi="Consolas"/>
          <w:sz w:val="17"/>
        </w:rPr>
        <w:t>Bu DOCX'teki “Global AI Viral Video App — Master Build Specification” belgesini projenin source of truth'u kabul et.</w:t>
        <w:br/>
        <w:br/>
        <w:t>Önce Phase 0 araştırmasını tamamla ve docs/research.md + mimari kararlarını oluştur. GitHub'daki benzer açık kaynak projeleri, özellikle Wan2.2, Stand-In, DreamID-V ve video composition projelerini incele; güncel alternatifleri de araştır. Lisansları doğrula. Hiçbir ürünü veya UI'ı kopyalama; güçlü taraflarını benchmark ederek özgün ve daha iyi bir ürün tasarla.</w:t>
        <w:br/>
        <w:br/>
        <w:t>Ardından fazları sırayla uygula. Hedef demo değil: iOS App Store ve Google Play'e gönderilebilir, ödeme alabilen, gerçek AI video üretimi yapan, güvenli, ölçeklenebilir bir MVP. Her fazda çalışan kod, test ve dokümantasyon bırak. Bloklayıcı olmayan kararlarda benden sürekli onay bekleme; mühendislik açısından en iyi makul seçimi yap ve karar kaydına yaz.</w:t>
        <w:br/>
        <w:br/>
        <w:t>İlk işin: repository'yi incele (boşsa initialize et), araştırmayı yap, architecture planını yaz ve Phase 1'e başla.</w:t>
      </w:r>
    </w:p>
    <w:p>
      <w:pPr>
        <w:pStyle w:val="Heading1"/>
      </w:pPr>
      <w:r>
        <w:t>20. Güncel politika / araştırma notları</w:t>
      </w:r>
    </w:p>
    <w:p>
      <w:r>
        <w:t>Bu belgenin hazırlanmasında Ekim 2026 itibarıyla kontrol edilen kaynaklara göre:</w:t>
      </w:r>
    </w:p>
    <w:p>
      <w:pPr>
        <w:pStyle w:val="ListBullet"/>
      </w:pPr>
      <w:r>
        <w:t>Wan2.2 repository’si inference code/model weights ve Diffusers/ComfyUI entegrasyonlarını yayımlamış durumda.</w:t>
      </w:r>
    </w:p>
    <w:p>
      <w:pPr>
        <w:pStyle w:val="ListBullet"/>
      </w:pPr>
      <w:r>
        <w:t>Stand-In, identity-preserving video generation için Wan tabanlı entegrasyon sunuyor ve CVPR 2026 kabulü bildiriyor.</w:t>
      </w:r>
    </w:p>
    <w:p>
      <w:pPr>
        <w:pStyle w:val="ListBullet"/>
      </w:pPr>
      <w:r>
        <w:t>DreamID-V, Wan 1.3B tabanlı daha düşük VRAM ve 480p/720p identity/face video seçenekleri sunuyor.</w:t>
      </w:r>
    </w:p>
    <w:p>
      <w:pPr>
        <w:pStyle w:val="ListBullet"/>
      </w:pPr>
      <w:r>
        <w:t>Google Play, generative-AI uygulamalarında yasak içerik önleme ve uygulama içi report/flag mekanizması istiyor.</w:t>
      </w:r>
    </w:p>
    <w:p>
      <w:pPr>
        <w:pStyle w:val="ListBullet"/>
      </w:pPr>
      <w:r>
        <w:t>Apple, copycat uygulamaları reddediyor; dijital özellik/aboneliklerde App Store kurallarına uygun IAP ve review için yeterli demo/servis açıklaması gerekiyor.</w:t>
      </w:r>
    </w:p>
    <w:p>
      <w:r>
        <w:t>Not: Store politikaları ve model lisansları değişebilir. Release öncesi Claude güncel resmi kaynakları tekrar kontrol etmelidir.</w:t>
      </w:r>
    </w:p>
    <w:p>
      <w:pPr>
        <w:pStyle w:val="Heading1"/>
      </w:pPr>
      <w:r>
        <w:t>21. Başarı metriği</w:t>
      </w:r>
    </w:p>
    <w:p>
      <w:r>
        <w:t>Teknik başarı yalnızca video üretebilmek değildir. Ürün kararları aşağıdaki north-star zincirine göre optimize edilsin:</w:t>
      </w:r>
    </w:p>
    <w:p>
      <w:pPr>
        <w:spacing w:before="60" w:after="60"/>
        <w:ind w:left="360"/>
      </w:pPr>
      <w:r>
        <w:rPr>
          <w:rFonts w:ascii="Consolas" w:hAnsi="Consolas"/>
          <w:sz w:val="17"/>
        </w:rPr>
        <w:t>Install → Identity Created → First Generation Completed → Shared → Second Generation → Paid → Retained</w:t>
      </w:r>
    </w:p>
    <w:p>
      <w:r>
        <w:t>İlk hedef: kullanıcının uygulamayı açmasından ilk başarılı videoya kadar olan süreyi ve başarısız generation oranını minimuma indirmek. İkinci hedef: paylaşım oranı ve paid conversion. Üçüncü hedef: GPU maliyeti / başarılı video.</w:t>
      </w:r>
    </w:p>
    <w:p>
      <w:r>
        <w:br w:type="page"/>
      </w:r>
    </w:p>
    <w:p>
      <w:pPr>
        <w:pStyle w:val="Heading1"/>
      </w:pPr>
      <w:r>
        <w:t>22. Commercial Production Infrastructure</w:t>
      </w:r>
    </w:p>
    <w:p>
      <w:r>
        <w:t>Bu bölüm MVP’nin ticari olarak güvenilir biçimde çalışması için zorunlu production altyapısını tanımlar. Amaç ilk 1.000 kullanıcıda gereksiz maliyet yaratmadan başlamak, fakat mimariyi 100.000+ kullanıcı ve yoğun viral trafik için yeniden yazmak zorunda kalmamaktır.</w:t>
      </w:r>
    </w:p>
    <w:p>
      <w:pPr>
        <w:pStyle w:val="ListBullet"/>
      </w:pPr>
      <w:r>
        <w:t>Edge/CDN/WAF: Cloudflare veya eşdeğeri; TLS, CDN, DDoS koruması, WAF, bot/rate-limit kuralları ve origin gizleme.</w:t>
      </w:r>
    </w:p>
    <w:p>
      <w:pPr>
        <w:pStyle w:val="ListBullet"/>
      </w:pPr>
      <w:r>
        <w:t>Primary cloud: AWS/GCP/Azure gibi managed servisleri güçlü bir sağlayıcı. Uygulama servisleri container tabanlı ve taşınabilir olsun; cloud lock-in minimumda tutulsun.</w:t>
      </w:r>
    </w:p>
    <w:p>
      <w:pPr>
        <w:pStyle w:val="ListBullet"/>
      </w:pPr>
      <w:r>
        <w:t>Compute: stateless API instance’ları en az 2 availability zone’a dağıtılabilsin ve horizontal autoscaling desteklesin.</w:t>
      </w:r>
    </w:p>
    <w:p>
      <w:pPr>
        <w:pStyle w:val="ListBullet"/>
      </w:pPr>
      <w:r>
        <w:t>Database: managed PostgreSQL; Multi-AZ/high availability, automated backups, PITR, encryption at rest/in transit ve read replica’ya hazır yapı.</w:t>
      </w:r>
    </w:p>
    <w:p>
      <w:pPr>
        <w:pStyle w:val="ListBullet"/>
      </w:pPr>
      <w:r>
        <w:t>Queue/cache: managed Redis veya eşdeğeri; generation queue için dayanıklı job semantics, visibility timeout/ack, retry, dead-letter queue ve idempotency.</w:t>
      </w:r>
    </w:p>
    <w:p>
      <w:pPr>
        <w:pStyle w:val="ListBullet"/>
      </w:pPr>
      <w:r>
        <w:t>Object storage: S3-compatible; private-by-default, signed URL, lifecycle rules, versioning, replication ve CDN integration.</w:t>
      </w:r>
    </w:p>
    <w:p>
      <w:pPr>
        <w:pStyle w:val="ListBullet"/>
      </w:pPr>
      <w:r>
        <w:t>GPU: API katmanından tamamen ayrılmış worker pool. Başlangıçta kiralık/on-demand GPU; trafik oturunca owned + cloud burst hibrit modeline geçilebilir.</w:t>
      </w:r>
    </w:p>
    <w:p>
      <w:pPr>
        <w:pStyle w:val="ListBullet"/>
      </w:pPr>
      <w:r>
        <w:t>Configuration/secrets: secrets manager/KMS; production secret’ları CI loglarına, mobile bundle’a veya repository’ye girmesin.</w:t>
      </w:r>
    </w:p>
    <w:p>
      <w:pPr>
        <w:ind w:left="360"/>
      </w:pPr>
      <w:r>
        <w:rPr>
          <w:rFonts w:ascii="Consolas" w:hAnsi="Consolas"/>
          <w:sz w:val="17"/>
        </w:rPr>
        <w:t>Mobile -&gt; CDN/WAF -&gt; Load Balancer -&gt; API Pool -&gt; PostgreSQL</w:t>
        <w:br/>
        <w:t xml:space="preserve">                                      |-&gt; Redis / Durable Queue -&gt; GPU Scheduler -&gt; GPU Workers</w:t>
        <w:br/>
        <w:t xml:space="preserve">                                      |-&gt; Object Storage -&gt; CDN</w:t>
        <w:br/>
        <w:t xml:space="preserve">                                      |-&gt; Billing / Analytics / Notifications</w:t>
      </w:r>
    </w:p>
    <w:p>
      <w:pPr>
        <w:pStyle w:val="Heading1"/>
      </w:pPr>
      <w:r>
        <w:t>23. Önerilen 3. parti servis katmanları</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İhtiyaç</w:t>
            </w:r>
          </w:p>
        </w:tc>
        <w:tc>
          <w:tcPr>
            <w:tcW w:type="dxa" w:w="2520"/>
          </w:tcPr>
          <w:p>
            <w:r>
              <w:t>Tercih / örnek</w:t>
            </w:r>
          </w:p>
        </w:tc>
        <w:tc>
          <w:tcPr>
            <w:tcW w:type="dxa" w:w="2520"/>
          </w:tcPr>
          <w:p>
            <w:r>
              <w:t>Fallback / alternatif</w:t>
            </w:r>
          </w:p>
        </w:tc>
        <w:tc>
          <w:tcPr>
            <w:tcW w:type="dxa" w:w="2520"/>
          </w:tcPr>
          <w:p>
            <w:r>
              <w:t>Mimari kural</w:t>
            </w:r>
          </w:p>
        </w:tc>
      </w:tr>
      <w:tr>
        <w:tc>
          <w:tcPr>
            <w:tcW w:type="dxa" w:w="2520"/>
          </w:tcPr>
          <w:p>
            <w:r>
              <w:t>CDN / WAF / DDoS</w:t>
            </w:r>
          </w:p>
        </w:tc>
        <w:tc>
          <w:tcPr>
            <w:tcW w:type="dxa" w:w="2520"/>
          </w:tcPr>
          <w:p>
            <w:r>
              <w:t>Cloudflare</w:t>
            </w:r>
          </w:p>
        </w:tc>
        <w:tc>
          <w:tcPr>
            <w:tcW w:type="dxa" w:w="2520"/>
          </w:tcPr>
          <w:p>
            <w:r>
              <w:t>Cloud provider CDN/WAF</w:t>
            </w:r>
          </w:p>
        </w:tc>
        <w:tc>
          <w:tcPr>
            <w:tcW w:type="dxa" w:w="2520"/>
          </w:tcPr>
          <w:p>
            <w:r>
              <w:t>Origin doğrudan internete açık olmasın.</w:t>
            </w:r>
          </w:p>
        </w:tc>
      </w:tr>
      <w:tr>
        <w:tc>
          <w:tcPr>
            <w:tcW w:type="dxa" w:w="2520"/>
          </w:tcPr>
          <w:p>
            <w:r>
              <w:t>Object storage</w:t>
            </w:r>
          </w:p>
        </w:tc>
        <w:tc>
          <w:tcPr>
            <w:tcW w:type="dxa" w:w="2520"/>
          </w:tcPr>
          <w:p>
            <w:r>
              <w:t>S3 veya Cloudflare R2</w:t>
            </w:r>
          </w:p>
        </w:tc>
        <w:tc>
          <w:tcPr>
            <w:tcW w:type="dxa" w:w="2520"/>
          </w:tcPr>
          <w:p>
            <w:r>
              <w:t>Başka S3-compatible provider</w:t>
            </w:r>
          </w:p>
        </w:tc>
        <w:tc>
          <w:tcPr>
            <w:tcW w:type="dxa" w:w="2520"/>
          </w:tcPr>
          <w:p>
            <w:r>
              <w:t>Storage adapter kullan; provider değiştirilebilir olsun.</w:t>
            </w:r>
          </w:p>
        </w:tc>
      </w:tr>
      <w:tr>
        <w:tc>
          <w:tcPr>
            <w:tcW w:type="dxa" w:w="2520"/>
          </w:tcPr>
          <w:p>
            <w:r>
              <w:t>PostgreSQL</w:t>
            </w:r>
          </w:p>
        </w:tc>
        <w:tc>
          <w:tcPr>
            <w:tcW w:type="dxa" w:w="2520"/>
          </w:tcPr>
          <w:p>
            <w:r>
              <w:t>Managed PostgreSQL / RDS sınıfı</w:t>
            </w:r>
          </w:p>
        </w:tc>
        <w:tc>
          <w:tcPr>
            <w:tcW w:type="dxa" w:w="2520"/>
          </w:tcPr>
          <w:p>
            <w:r>
              <w:t>Başka managed Postgres</w:t>
            </w:r>
          </w:p>
        </w:tc>
        <w:tc>
          <w:tcPr>
            <w:tcW w:type="dxa" w:w="2520"/>
          </w:tcPr>
          <w:p>
            <w:r>
              <w:t>Standart Postgres özelliklerinden mümkün olduğunca sapma.</w:t>
            </w:r>
          </w:p>
        </w:tc>
      </w:tr>
      <w:tr>
        <w:tc>
          <w:tcPr>
            <w:tcW w:type="dxa" w:w="2520"/>
          </w:tcPr>
          <w:p>
            <w:r>
              <w:t>Redis / queue</w:t>
            </w:r>
          </w:p>
        </w:tc>
        <w:tc>
          <w:tcPr>
            <w:tcW w:type="dxa" w:w="2520"/>
          </w:tcPr>
          <w:p>
            <w:r>
              <w:t>Managed Redis + worker queue</w:t>
            </w:r>
          </w:p>
        </w:tc>
        <w:tc>
          <w:tcPr>
            <w:tcW w:type="dxa" w:w="2520"/>
          </w:tcPr>
          <w:p>
            <w:r>
              <w:t>Managed queue/SQS benzeri</w:t>
            </w:r>
          </w:p>
        </w:tc>
        <w:tc>
          <w:tcPr>
            <w:tcW w:type="dxa" w:w="2520"/>
          </w:tcPr>
          <w:p>
            <w:r>
              <w:t>Job state DB’de izlenebilir; Redis kaybı finansal veri kaybettirmesin.</w:t>
            </w:r>
          </w:p>
        </w:tc>
      </w:tr>
      <w:tr>
        <w:tc>
          <w:tcPr>
            <w:tcW w:type="dxa" w:w="2520"/>
          </w:tcPr>
          <w:p>
            <w:r>
              <w:t>GPU compute</w:t>
            </w:r>
          </w:p>
        </w:tc>
        <w:tc>
          <w:tcPr>
            <w:tcW w:type="dxa" w:w="2520"/>
          </w:tcPr>
          <w:p>
            <w:r>
              <w:t>RunPod/Lambda/major cloud GPU vb. benchmark</w:t>
            </w:r>
          </w:p>
        </w:tc>
        <w:tc>
          <w:tcPr>
            <w:tcW w:type="dxa" w:w="2520"/>
          </w:tcPr>
          <w:p>
            <w:r>
              <w:t>İkinci GPU provider + owned GPU</w:t>
            </w:r>
          </w:p>
        </w:tc>
        <w:tc>
          <w:tcPr>
            <w:tcW w:type="dxa" w:w="2520"/>
          </w:tcPr>
          <w:p>
            <w:r>
              <w:t>ModelRouter ve GPUProvider interface zorunlu.</w:t>
            </w:r>
          </w:p>
        </w:tc>
      </w:tr>
      <w:tr>
        <w:tc>
          <w:tcPr>
            <w:tcW w:type="dxa" w:w="2520"/>
          </w:tcPr>
          <w:p>
            <w:r>
              <w:t>Subscriptions</w:t>
            </w:r>
          </w:p>
        </w:tc>
        <w:tc>
          <w:tcPr>
            <w:tcW w:type="dxa" w:w="2520"/>
          </w:tcPr>
          <w:p>
            <w:r>
              <w:t>RevenueCat + Apple/Google IAP</w:t>
            </w:r>
          </w:p>
        </w:tc>
        <w:tc>
          <w:tcPr>
            <w:tcW w:type="dxa" w:w="2520"/>
          </w:tcPr>
          <w:p>
            <w:r>
              <w:t>Doğrudan StoreKit/Play Billing backend</w:t>
            </w:r>
          </w:p>
        </w:tc>
        <w:tc>
          <w:tcPr>
            <w:tcW w:type="dxa" w:w="2520"/>
          </w:tcPr>
          <w:p>
            <w:r>
              <w:t>Store receipt server-side doğrulansın.</w:t>
            </w:r>
          </w:p>
        </w:tc>
      </w:tr>
      <w:tr>
        <w:tc>
          <w:tcPr>
            <w:tcW w:type="dxa" w:w="2520"/>
          </w:tcPr>
          <w:p>
            <w:r>
              <w:t>Web payment</w:t>
            </w:r>
          </w:p>
        </w:tc>
        <w:tc>
          <w:tcPr>
            <w:tcW w:type="dxa" w:w="2520"/>
          </w:tcPr>
          <w:p>
            <w:r>
              <w:t>Stripe (uygun web akışları)</w:t>
            </w:r>
          </w:p>
        </w:tc>
        <w:tc>
          <w:tcPr>
            <w:tcW w:type="dxa" w:w="2520"/>
          </w:tcPr>
          <w:p>
            <w:r>
              <w:t>Yerel PSP</w:t>
            </w:r>
          </w:p>
        </w:tc>
        <w:tc>
          <w:tcPr>
            <w:tcW w:type="dxa" w:w="2520"/>
          </w:tcPr>
          <w:p>
            <w:r>
              <w:t>Mobil dijital ürünlerde mağaza kurallarını ihlal etme.</w:t>
            </w:r>
          </w:p>
        </w:tc>
      </w:tr>
      <w:tr>
        <w:tc>
          <w:tcPr>
            <w:tcW w:type="dxa" w:w="2520"/>
          </w:tcPr>
          <w:p>
            <w:r>
              <w:t>Crash/error</w:t>
            </w:r>
          </w:p>
        </w:tc>
        <w:tc>
          <w:tcPr>
            <w:tcW w:type="dxa" w:w="2520"/>
          </w:tcPr>
          <w:p>
            <w:r>
              <w:t>Sentry</w:t>
            </w:r>
          </w:p>
        </w:tc>
        <w:tc>
          <w:tcPr>
            <w:tcW w:type="dxa" w:w="2520"/>
          </w:tcPr>
          <w:p>
            <w:r>
              <w:t>Cloud-native APM</w:t>
            </w:r>
          </w:p>
        </w:tc>
        <w:tc>
          <w:tcPr>
            <w:tcW w:type="dxa" w:w="2520"/>
          </w:tcPr>
          <w:p>
            <w:r>
              <w:t>PII scrub; release/source-map yönetimi.</w:t>
            </w:r>
          </w:p>
        </w:tc>
      </w:tr>
      <w:tr>
        <w:tc>
          <w:tcPr>
            <w:tcW w:type="dxa" w:w="2520"/>
          </w:tcPr>
          <w:p>
            <w:r>
              <w:t>Product analytics</w:t>
            </w:r>
          </w:p>
        </w:tc>
        <w:tc>
          <w:tcPr>
            <w:tcW w:type="dxa" w:w="2520"/>
          </w:tcPr>
          <w:p>
            <w:r>
              <w:t>PostHog/Amplitude</w:t>
            </w:r>
          </w:p>
        </w:tc>
        <w:tc>
          <w:tcPr>
            <w:tcW w:type="dxa" w:w="2520"/>
          </w:tcPr>
          <w:p>
            <w:r>
              <w:t>Warehouse-first analytics</w:t>
            </w:r>
          </w:p>
        </w:tc>
        <w:tc>
          <w:tcPr>
            <w:tcW w:type="dxa" w:w="2520"/>
          </w:tcPr>
          <w:p>
            <w:r>
              <w:t>Raw event şeması bize ait olsun; export mümkün olsun.</w:t>
            </w:r>
          </w:p>
        </w:tc>
      </w:tr>
      <w:tr>
        <w:tc>
          <w:tcPr>
            <w:tcW w:type="dxa" w:w="2520"/>
          </w:tcPr>
          <w:p>
            <w:r>
              <w:t>Push</w:t>
            </w:r>
          </w:p>
        </w:tc>
        <w:tc>
          <w:tcPr>
            <w:tcW w:type="dxa" w:w="2520"/>
          </w:tcPr>
          <w:p>
            <w:r>
              <w:t>FCM + APNs</w:t>
            </w:r>
          </w:p>
        </w:tc>
        <w:tc>
          <w:tcPr>
            <w:tcW w:type="dxa" w:w="2520"/>
          </w:tcPr>
          <w:p>
            <w:r>
              <w:t>Provider abstraction</w:t>
            </w:r>
          </w:p>
        </w:tc>
        <w:tc>
          <w:tcPr>
            <w:tcW w:type="dxa" w:w="2520"/>
          </w:tcPr>
          <w:p>
            <w:r>
              <w:t>Notification başarısızlığı generation’ı bozmasın.</w:t>
            </w:r>
          </w:p>
        </w:tc>
      </w:tr>
      <w:tr>
        <w:tc>
          <w:tcPr>
            <w:tcW w:type="dxa" w:w="2520"/>
          </w:tcPr>
          <w:p>
            <w:r>
              <w:t>Transactional email</w:t>
            </w:r>
          </w:p>
        </w:tc>
        <w:tc>
          <w:tcPr>
            <w:tcW w:type="dxa" w:w="2520"/>
          </w:tcPr>
          <w:p>
            <w:r>
              <w:t>SES/Resend benzeri</w:t>
            </w:r>
          </w:p>
        </w:tc>
        <w:tc>
          <w:tcPr>
            <w:tcW w:type="dxa" w:w="2520"/>
          </w:tcPr>
          <w:p>
            <w:r>
              <w:t>İkinci mail provider</w:t>
            </w:r>
          </w:p>
        </w:tc>
        <w:tc>
          <w:tcPr>
            <w:tcW w:type="dxa" w:w="2520"/>
          </w:tcPr>
          <w:p>
            <w:r>
              <w:t>Email async queue üzerinden gönderilsin.</w:t>
            </w:r>
          </w:p>
        </w:tc>
      </w:tr>
      <w:tr>
        <w:tc>
          <w:tcPr>
            <w:tcW w:type="dxa" w:w="2520"/>
          </w:tcPr>
          <w:p>
            <w:r>
              <w:t>Status/incident</w:t>
            </w:r>
          </w:p>
        </w:tc>
        <w:tc>
          <w:tcPr>
            <w:tcW w:type="dxa" w:w="2520"/>
          </w:tcPr>
          <w:p>
            <w:r>
              <w:t>Status page + alerting</w:t>
            </w:r>
          </w:p>
        </w:tc>
        <w:tc>
          <w:tcPr>
            <w:tcW w:type="dxa" w:w="2520"/>
          </w:tcPr>
          <w:p>
            <w:r>
              <w:t>Cloud monitoring</w:t>
            </w:r>
          </w:p>
        </w:tc>
        <w:tc>
          <w:tcPr>
            <w:tcW w:type="dxa" w:w="2520"/>
          </w:tcPr>
          <w:p>
            <w:r>
              <w:t>P1/P2 incident playbook oluştur.</w:t>
            </w:r>
          </w:p>
        </w:tc>
      </w:tr>
    </w:tbl>
    <w:p>
      <w:pPr>
        <w:pStyle w:val="Heading1"/>
      </w:pPr>
      <w:r>
        <w:t>24. Ölçek planı: 1K -&gt; 1M kullanıcı</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r>
              <w:t>Ölçek</w:t>
            </w:r>
          </w:p>
        </w:tc>
        <w:tc>
          <w:tcPr>
            <w:tcW w:type="dxa" w:w="2016"/>
          </w:tcPr>
          <w:p>
            <w:r>
              <w:t>API / DB</w:t>
            </w:r>
          </w:p>
        </w:tc>
        <w:tc>
          <w:tcPr>
            <w:tcW w:type="dxa" w:w="2016"/>
          </w:tcPr>
          <w:p>
            <w:r>
              <w:t>GPU</w:t>
            </w:r>
          </w:p>
        </w:tc>
        <w:tc>
          <w:tcPr>
            <w:tcW w:type="dxa" w:w="2016"/>
          </w:tcPr>
          <w:p>
            <w:r>
              <w:t>Storage / CDN</w:t>
            </w:r>
          </w:p>
        </w:tc>
        <w:tc>
          <w:tcPr>
            <w:tcW w:type="dxa" w:w="2016"/>
          </w:tcPr>
          <w:p>
            <w:r>
              <w:t>Operasyon</w:t>
            </w:r>
          </w:p>
        </w:tc>
      </w:tr>
      <w:tr>
        <w:tc>
          <w:tcPr>
            <w:tcW w:type="dxa" w:w="2016"/>
          </w:tcPr>
          <w:p>
            <w:r>
              <w:t>~1K kullanıcı</w:t>
            </w:r>
          </w:p>
        </w:tc>
        <w:tc>
          <w:tcPr>
            <w:tcW w:type="dxa" w:w="2016"/>
          </w:tcPr>
          <w:p>
            <w:r>
              <w:t>2 küçük API instance; managed Postgres; Redis</w:t>
            </w:r>
          </w:p>
        </w:tc>
        <w:tc>
          <w:tcPr>
            <w:tcW w:type="dxa" w:w="2016"/>
          </w:tcPr>
          <w:p>
            <w:r>
              <w:t>1-3 kiralık GPU, queue</w:t>
            </w:r>
          </w:p>
        </w:tc>
        <w:tc>
          <w:tcPr>
            <w:tcW w:type="dxa" w:w="2016"/>
          </w:tcPr>
          <w:p>
            <w:r>
              <w:t>Tek primary region + CDN</w:t>
            </w:r>
          </w:p>
        </w:tc>
        <w:tc>
          <w:tcPr>
            <w:tcW w:type="dxa" w:w="2016"/>
          </w:tcPr>
          <w:p>
            <w:r>
              <w:t>Sentry, temel metrics, günlük backup doğrulaması</w:t>
            </w:r>
          </w:p>
        </w:tc>
      </w:tr>
      <w:tr>
        <w:tc>
          <w:tcPr>
            <w:tcW w:type="dxa" w:w="2016"/>
          </w:tcPr>
          <w:p>
            <w:r>
              <w:t>~10K kullanıcı</w:t>
            </w:r>
          </w:p>
        </w:tc>
        <w:tc>
          <w:tcPr>
            <w:tcW w:type="dxa" w:w="2016"/>
          </w:tcPr>
          <w:p>
            <w:r>
              <w:t>Autoscaling API; DB HA; connection pool</w:t>
            </w:r>
          </w:p>
        </w:tc>
        <w:tc>
          <w:tcPr>
            <w:tcW w:type="dxa" w:w="2016"/>
          </w:tcPr>
          <w:p>
            <w:r>
              <w:t>Çoklu worker pool; priority queue</w:t>
            </w:r>
          </w:p>
        </w:tc>
        <w:tc>
          <w:tcPr>
            <w:tcW w:type="dxa" w:w="2016"/>
          </w:tcPr>
          <w:p>
            <w:r>
              <w:t>Lifecycle + versioning; CDN yoğun</w:t>
            </w:r>
          </w:p>
        </w:tc>
        <w:tc>
          <w:tcPr>
            <w:tcW w:type="dxa" w:w="2016"/>
          </w:tcPr>
          <w:p>
            <w:r>
              <w:t>On-call alert, cost dashboard, restore drill</w:t>
            </w:r>
          </w:p>
        </w:tc>
      </w:tr>
      <w:tr>
        <w:tc>
          <w:tcPr>
            <w:tcW w:type="dxa" w:w="2016"/>
          </w:tcPr>
          <w:p>
            <w:r>
              <w:t>~100K kullanıcı</w:t>
            </w:r>
          </w:p>
        </w:tc>
        <w:tc>
          <w:tcPr>
            <w:tcW w:type="dxa" w:w="2016"/>
          </w:tcPr>
          <w:p>
            <w:r>
              <w:t>Read replica; DB tuning; servis sınırları</w:t>
            </w:r>
          </w:p>
        </w:tc>
        <w:tc>
          <w:tcPr>
            <w:tcW w:type="dxa" w:w="2016"/>
          </w:tcPr>
          <w:p>
            <w:r>
              <w:t>GPU scheduler; 2 provider; autoscale/burst</w:t>
            </w:r>
          </w:p>
        </w:tc>
        <w:tc>
          <w:tcPr>
            <w:tcW w:type="dxa" w:w="2016"/>
          </w:tcPr>
          <w:p>
            <w:r>
              <w:t>Cross-region replica; egress optimizasyonu</w:t>
            </w:r>
          </w:p>
        </w:tc>
        <w:tc>
          <w:tcPr>
            <w:tcW w:type="dxa" w:w="2016"/>
          </w:tcPr>
          <w:p>
            <w:r>
              <w:t>SLO/SLI, incident runbook, capacity forecasting</w:t>
            </w:r>
          </w:p>
        </w:tc>
      </w:tr>
      <w:tr>
        <w:tc>
          <w:tcPr>
            <w:tcW w:type="dxa" w:w="2016"/>
          </w:tcPr>
          <w:p>
            <w:r>
              <w:t>~1M kullanıcı</w:t>
            </w:r>
          </w:p>
        </w:tc>
        <w:tc>
          <w:tcPr>
            <w:tcW w:type="dxa" w:w="2016"/>
          </w:tcPr>
          <w:p>
            <w:r>
              <w:t>Gerekirse domain servisleri; partition/cache; multi-region read</w:t>
            </w:r>
          </w:p>
        </w:tc>
        <w:tc>
          <w:tcPr>
            <w:tcW w:type="dxa" w:w="2016"/>
          </w:tcPr>
          <w:p>
            <w:r>
              <w:t>Birden çok GPU region; owned+cloud hybrid</w:t>
            </w:r>
          </w:p>
        </w:tc>
        <w:tc>
          <w:tcPr>
            <w:tcW w:type="dxa" w:w="2016"/>
          </w:tcPr>
          <w:p>
            <w:r>
              <w:t>Multi-region failover; archive tiers</w:t>
            </w:r>
          </w:p>
        </w:tc>
        <w:tc>
          <w:tcPr>
            <w:tcW w:type="dxa" w:w="2016"/>
          </w:tcPr>
          <w:p>
            <w:r>
              <w:t>24/7 on-call, DR tatbikatı, FinOps, security program</w:t>
            </w:r>
          </w:p>
        </w:tc>
      </w:tr>
    </w:tbl>
    <w:p>
      <w:r>
        <w:t>Not: kullanıcı sayısı tek başına kapasite ölçüsü değildir. Claude kapasiteyi DAU, peak concurrent users, generations/minute, average GPU-seconds/job, output MB/job ve paid/free priority üzerinden modellemelidir.</w:t>
      </w:r>
    </w:p>
    <w:p>
      <w:pPr>
        <w:pStyle w:val="Heading1"/>
      </w:pPr>
      <w:r>
        <w:t>25. GPU kapasite, queue ve viral trafik koruması</w:t>
      </w:r>
    </w:p>
    <w:p>
      <w:pPr>
        <w:pStyle w:val="ListBullet"/>
      </w:pPr>
      <w:r>
        <w:t>Generation isteğini HTTP request süresi içinde çalıştırma. API yalnızca job yaratmalı; inference asenkron worker’da yapılmalı.</w:t>
      </w:r>
    </w:p>
    <w:p>
      <w:pPr>
        <w:pStyle w:val="ListBullet"/>
      </w:pPr>
      <w:r>
        <w:t>Queue sınıfları: paid-high, paid-normal, free; starvation engelleyen weighted scheduling uygula.</w:t>
      </w:r>
    </w:p>
    <w:p>
      <w:pPr>
        <w:pStyle w:val="ListBullet"/>
      </w:pPr>
      <w:r>
        <w:t>Per-user ve per-device rate limit; duplicate/idempotent generation request koruması.</w:t>
      </w:r>
    </w:p>
    <w:p>
      <w:pPr>
        <w:pStyle w:val="ListBullet"/>
      </w:pPr>
      <w:r>
        <w:t>GPU scheduler model, VRAM, region, queue depth, estimated cost ve provider health’e göre worker seçsin.</w:t>
      </w:r>
    </w:p>
    <w:p>
      <w:pPr>
        <w:pStyle w:val="ListBullet"/>
      </w:pPr>
      <w:r>
        <w:t>Provider A kesilirse yeni job’ları Provider B’ye yönlendirebilecek circuit-breaker/failover mekanizması.</w:t>
      </w:r>
    </w:p>
    <w:p>
      <w:pPr>
        <w:pStyle w:val="ListBullet"/>
      </w:pPr>
      <w:r>
        <w:t>Ani viral yükte hard concurrency limit + graceful queue; sistemi çökertmek yerine kullanıcıya doğru queue state göster.</w:t>
      </w:r>
    </w:p>
    <w:p>
      <w:pPr>
        <w:pStyle w:val="ListBullet"/>
      </w:pPr>
      <w:r>
        <w:t>Maliyet koruması: günlük/aylık GPU spend budget, anomaly alert ve otomatik max-scale ceiling. Tek viral olay sınırsız cloud faturası üretememeli.</w:t>
      </w:r>
    </w:p>
    <w:p>
      <w:pPr>
        <w:pStyle w:val="ListBullet"/>
      </w:pPr>
      <w:r>
        <w:t>Generation job lease/heartbeat; worker ölürse job güvenli biçimde retry edilsin. Aynı videonun iki kez ücretlendirilmesini engelle.</w:t>
      </w:r>
    </w:p>
    <w:p>
      <w:pPr>
        <w:pStyle w:val="Heading1"/>
      </w:pPr>
      <w:r>
        <w:t>26. Backup, Disaster Recovery ve veri dayanıklılığı</w:t>
      </w:r>
    </w:p>
    <w:p>
      <w:r>
        <w:t>Backup yalnızca dosya kopyalamak değildir. Sistem için ölçülebilir RPO/RTO ve düzenli restore testi zorunludur.</w:t>
      </w:r>
    </w:p>
    <w:p>
      <w:pPr>
        <w:pStyle w:val="ListBullet"/>
      </w:pPr>
      <w:r>
        <w:t>PostgreSQL: continuous/PITR + günlük snapshot + haftalık/aylık uzun süreli backup.</w:t>
      </w:r>
    </w:p>
    <w:p>
      <w:pPr>
        <w:pStyle w:val="ListBullet"/>
      </w:pPr>
      <w:r>
        <w:t>Production database backup’ının en az bir kopyası farklı region’da; kritik backup mümkünse ayrı cloud account/project altında tutulmalı.</w:t>
      </w:r>
    </w:p>
    <w:p>
      <w:pPr>
        <w:pStyle w:val="ListBullet"/>
      </w:pPr>
      <w:r>
        <w:t>Object storage: versioning + lifecycle + cross-region replication. Kritik identity/original asset’lerde silme ve retention politikaları hukuki taleplerle uyumlu olsun.</w:t>
      </w:r>
    </w:p>
    <w:p>
      <w:pPr>
        <w:pStyle w:val="ListBullet"/>
      </w:pPr>
      <w:r>
        <w:t>Immutable/WORM veya deletion-protected backup seçeneğini değerlendir; ele geçirilmiş production credential’ın backup’ları da silememesi hedeflenmeli.</w:t>
      </w:r>
    </w:p>
    <w:p>
      <w:pPr>
        <w:pStyle w:val="ListBullet"/>
      </w:pPr>
      <w:r>
        <w:t>Encryption keys, infrastructure code, DB schema/migrations ve gerekli config’in kurtarma prosedürü ayrıca belgelenmeli.</w:t>
      </w:r>
    </w:p>
    <w:p>
      <w:pPr>
        <w:pStyle w:val="ListBullet"/>
      </w:pPr>
      <w:r>
        <w:t>Aylık otomatik restore testleri; en az çeyreklik tam DR tatbikatı. “Backup successful” değil “restore successful” metrik olarak izlenmeli.</w:t>
      </w:r>
    </w:p>
    <w:p>
      <w:pPr>
        <w:pStyle w:val="ListBullet"/>
      </w:pPr>
      <w:r>
        <w:t>Önerilen başlangıç hedefi: kritik finansal/hesap verisi için RPO &lt;= 15 dakika; core API için RTO &lt;= 2 saat. Ölçek büyüdükçe daha sıkı hedefleri maliyet/faydayla yeniden belirle.</w:t>
      </w:r>
    </w:p>
    <w:p>
      <w:pPr>
        <w:pStyle w:val="ListBullet"/>
      </w:pPr>
      <w:r>
        <w:t>User deletion/GDPR/KVKK talebi ile backup retention çakışmasını belgeleyen politika oluştur; silinen veri aktif sistemde erişilemez olmalı ve backup retention sonunda yok olmalı.</w:t>
      </w:r>
    </w:p>
    <w:p>
      <w:pPr>
        <w:ind w:left="360"/>
      </w:pPr>
      <w:r>
        <w:rPr>
          <w:rFonts w:ascii="Consolas" w:hAnsi="Consolas"/>
          <w:sz w:val="17"/>
        </w:rPr>
        <w:t>Primary Region</w:t>
        <w:br/>
        <w:t xml:space="preserve">  PostgreSQL -&gt; PITR -&gt; Daily Snapshot -&gt; Secondary Region / Backup Account</w:t>
        <w:br/>
        <w:t xml:space="preserve">  Object Storage -&gt; Versioning -&gt; Cross-Region Replica -&gt; Archive</w:t>
        <w:br/>
        <w:t xml:space="preserve">  IaC + Secrets Recovery Docs -&gt; Tested Restore Procedure</w:t>
      </w:r>
    </w:p>
    <w:p>
      <w:pPr>
        <w:pStyle w:val="Heading1"/>
      </w:pPr>
      <w:r>
        <w:t>27. Finansal veri ve ödeme dayanıklılığı</w:t>
      </w:r>
    </w:p>
    <w:p>
      <w:pPr>
        <w:pStyle w:val="ListBullet"/>
      </w:pPr>
      <w:r>
        <w:t>Credit ledger append-only ve DB transaction’larıyla atomik olsun; balance yalnızca ledger’dan türetilebilir/audit edilebilir.</w:t>
      </w:r>
    </w:p>
    <w:p>
      <w:pPr>
        <w:pStyle w:val="ListBullet"/>
      </w:pPr>
      <w:r>
        <w:t>Apple/Google/RevenueCat/Stripe webhook’ları imza doğrulamalı, idempotent ve retry-safe olmalı.</w:t>
      </w:r>
    </w:p>
    <w:p>
      <w:pPr>
        <w:pStyle w:val="ListBullet"/>
      </w:pPr>
      <w:r>
        <w:t>Webhook işleme önce durable event kaydı, sonra async business logic. Provider geçici olarak kapalıysa olay kaybolmamalı.</w:t>
      </w:r>
    </w:p>
    <w:p>
      <w:pPr>
        <w:pStyle w:val="ListBullet"/>
      </w:pPr>
      <w:r>
        <w:t>Günlük reconciliation job: mağaza/provider kayıtları ile internal subscription/purchase/credit kayıtlarını karşılaştır; farkları admin’e bildir.</w:t>
      </w:r>
    </w:p>
    <w:p>
      <w:pPr>
        <w:pStyle w:val="ListBullet"/>
      </w:pPr>
      <w:r>
        <w:t>Refund, chargeback, renewal failure, grace period ve restore-purchase state machine’lerini test et.</w:t>
      </w:r>
    </w:p>
    <w:p>
      <w:pPr>
        <w:pStyle w:val="Heading1"/>
      </w:pPr>
      <w:r>
        <w:t>28. Güvenlik ve operasyonel sağlamlık</w:t>
      </w:r>
    </w:p>
    <w:p>
      <w:pPr>
        <w:pStyle w:val="ListBullet"/>
      </w:pPr>
      <w:r>
        <w:t>MFA zorunlu admin hesapları; least privilege IAM; production erişim logları; mümkünse short-lived credentials.</w:t>
      </w:r>
    </w:p>
    <w:p>
      <w:pPr>
        <w:pStyle w:val="ListBullet"/>
      </w:pPr>
      <w:r>
        <w:t>Admin paneli ayrı authorization scope; kritik aksiyonlarda audit log ve gerektiğinde step-up authentication.</w:t>
      </w:r>
    </w:p>
    <w:p>
      <w:pPr>
        <w:pStyle w:val="ListBullet"/>
      </w:pPr>
      <w:r>
        <w:t>Dependency/container vulnerability scanning; image pinning; SBOM; patch cadence.</w:t>
      </w:r>
    </w:p>
    <w:p>
      <w:pPr>
        <w:pStyle w:val="ListBullet"/>
      </w:pPr>
      <w:r>
        <w:t>Database/public storage internete açık olmamalı. Network segmentation/private networking kullan.</w:t>
      </w:r>
    </w:p>
    <w:p>
      <w:pPr>
        <w:pStyle w:val="ListBullet"/>
      </w:pPr>
      <w:r>
        <w:t>WAF/rate limits yanında application-level abuse detection; credential stuffing ve automated generation abuse koruması.</w:t>
      </w:r>
    </w:p>
    <w:p>
      <w:pPr>
        <w:pStyle w:val="ListBullet"/>
      </w:pPr>
      <w:r>
        <w:t>PII/identity asset erişimleri audit edilebilir olsun. Support çalışanları varsayılan olarak kullanıcı fotoğraf/video içeriğini göremesin.</w:t>
      </w:r>
    </w:p>
    <w:p>
      <w:pPr>
        <w:pStyle w:val="ListBullet"/>
      </w:pPr>
      <w:r>
        <w:t>Incident severity: P1 ödeme/veri kaybı/güvenlik; P2 generation outage; P3 degraded performance. Her biri için owner, escalation ve iletişim şablonu.</w:t>
      </w:r>
    </w:p>
    <w:p>
      <w:pPr>
        <w:pStyle w:val="ListBullet"/>
      </w:pPr>
      <w:r>
        <w:t>Security incident ve veri ihlali için containment -&gt; evidence -&gt; credential rotation -&gt; recovery -&gt; notification runbook’u.</w:t>
      </w:r>
    </w:p>
    <w:p>
      <w:pPr>
        <w:pStyle w:val="Heading1"/>
      </w:pPr>
      <w:r>
        <w:t>29. Observability, SLO ve maliyet kontrolü</w:t>
      </w:r>
    </w:p>
    <w:p>
      <w:pPr>
        <w:pStyle w:val="ListBullet"/>
      </w:pPr>
      <w:r>
        <w:t>Dashboard minimum: API p50/p95/p99 latency, 5xx rate, queue depth/age, generation success %, GPU utilization, GPU-seconds/job, cost/successful-video, DB connections/lag, storage/egress, purchase success, webhook lag.</w:t>
      </w:r>
    </w:p>
    <w:p>
      <w:pPr>
        <w:pStyle w:val="ListBullet"/>
      </w:pPr>
      <w:r>
        <w:t>SLO örnekleri: API availability 99.9%; completed generation jobs için hedef başarı oranı; payment webhook processing için ayrı SLO. Claude gerçek benchmark sonrası hedefleri finalize etsin.</w:t>
      </w:r>
    </w:p>
    <w:p>
      <w:pPr>
        <w:pStyle w:val="ListBullet"/>
      </w:pPr>
      <w:r>
        <w:t>Distributed trace/correlation ID: mobile request -&gt; API -&gt; queue -&gt; GPU run -&gt; output -&gt; billing/refund zinciri tek job_id ile izlenebilsin.</w:t>
      </w:r>
    </w:p>
    <w:p>
      <w:pPr>
        <w:pStyle w:val="ListBullet"/>
      </w:pPr>
      <w:r>
        <w:t>Cost attribution: her generation’da model, GPU provider/type, runtime, estimated compute cost, storage bytes ve post-processing maliyeti kaydedilsin.</w:t>
      </w:r>
    </w:p>
    <w:p>
      <w:pPr>
        <w:pStyle w:val="ListBullet"/>
      </w:pPr>
      <w:r>
        <w:t>Budget alerts: cloud, GPU, storage/egress, analytics ve third-party SaaS ayrı ayrı takip edilsin.</w:t>
      </w:r>
    </w:p>
    <w:p>
      <w:pPr>
        <w:pStyle w:val="Heading1"/>
      </w:pPr>
      <w:r>
        <w:t>30. Veri yaşam döngüsü ve storage ekonomisi</w:t>
      </w:r>
    </w:p>
    <w:p>
      <w:pPr>
        <w:pStyle w:val="ListBullet"/>
      </w:pPr>
      <w:r>
        <w:t>Original uploads, identity embeddings, generated previews ve final videos için ayrı retention sınıfları tanımla.</w:t>
      </w:r>
    </w:p>
    <w:p>
      <w:pPr>
        <w:pStyle w:val="ListBullet"/>
      </w:pPr>
      <w:r>
        <w:t>Örnek policy tasarla: hot 0-30 gün, infrequent/archive 30-90+ gün; fakat kullanıcı planı ve hukuki retention gereksinimleriyle konfigüre edilebilir olsun.</w:t>
      </w:r>
    </w:p>
    <w:p>
      <w:pPr>
        <w:pStyle w:val="ListBullet"/>
      </w:pPr>
      <w:r>
        <w:t>Thumbnail/preview ve final output ayrı asset olsun; mobil feed için tam videoyu gereksiz indirme.</w:t>
      </w:r>
    </w:p>
    <w:p>
      <w:pPr>
        <w:pStyle w:val="ListBullet"/>
      </w:pPr>
      <w:r>
        <w:t>Signed URLs kısa ömürlü; private buckets; cache-control ve CDN purge mekanizması.</w:t>
      </w:r>
    </w:p>
    <w:p>
      <w:pPr>
        <w:pStyle w:val="ListBullet"/>
      </w:pPr>
      <w:r>
        <w:t>Storage quota ve orphan cleanup job; failed/cancelled generation geçici dosyaları otomatik temizlensin.</w:t>
      </w:r>
    </w:p>
    <w:p>
      <w:pPr>
        <w:pStyle w:val="Heading1"/>
      </w:pPr>
      <w:r>
        <w:t>31. Business Continuity / vendor bağımlılığı</w:t>
      </w:r>
    </w:p>
    <w:p>
      <w:pPr>
        <w:pStyle w:val="ListBullet"/>
      </w:pPr>
      <w:r>
        <w:t>Tek GPU provider, tek analytics vendor veya tek email vendor ürünün core verisini rehin almamalı. Adapter/interface ve export stratejisi kullan.</w:t>
      </w:r>
    </w:p>
    <w:p>
      <w:pPr>
        <w:pStyle w:val="ListBullet"/>
      </w:pPr>
      <w:r>
        <w:t>Cloud provider tamamen kesilirse minimum recovery için secondary-region runbook hazırla. İlk MVP’de active-active şart değil; tested warm/cold standby yeterli olabilir.</w:t>
      </w:r>
    </w:p>
    <w:p>
      <w:pPr>
        <w:pStyle w:val="ListBullet"/>
      </w:pPr>
      <w:r>
        <w:t>Third-party outage sırasında core generate/purchase state kaybolmamalı; degradation kullanıcıya açıkça gösterilmeli.</w:t>
      </w:r>
    </w:p>
    <w:p>
      <w:pPr>
        <w:pStyle w:val="ListBullet"/>
      </w:pPr>
      <w:r>
        <w:t>Vendor status/health otomatik kontrolü ve circuit breaker; provider timeout’ları sonsuz beklememeli.</w:t>
      </w:r>
    </w:p>
    <w:p>
      <w:pPr>
        <w:pStyle w:val="ListBullet"/>
      </w:pPr>
      <w:r>
        <w:t>Domain, DNS, code repository, signing keys, cloud root/admin ve store hesaplarında kurumsal sahiplik + MFA + recovery codes prosedürü.</w:t>
      </w:r>
    </w:p>
    <w:p>
      <w:pPr>
        <w:pStyle w:val="Heading1"/>
      </w:pPr>
      <w:r>
        <w:t>32. Claude için yeni production teslimatları</w:t>
      </w:r>
    </w:p>
    <w:p>
      <w:pPr>
        <w:pStyle w:val="ListBullet"/>
      </w:pPr>
      <w:r>
        <w:t>INFRASTRUCTURE.md: production topology, network, managed services ve scaling rules.</w:t>
      </w:r>
    </w:p>
    <w:p>
      <w:pPr>
        <w:pStyle w:val="ListBullet"/>
      </w:pPr>
      <w:r>
        <w:t>DISASTER_RECOVERY.md: RPO/RTO, backup/restore, secondary region ve tatbikat adımları.</w:t>
      </w:r>
    </w:p>
    <w:p>
      <w:pPr>
        <w:pStyle w:val="ListBullet"/>
      </w:pPr>
      <w:r>
        <w:t>RUNBOOKS.md: API outage, DB outage, Redis/queue outage, GPU provider outage, payment outage, storage/CDN outage.</w:t>
      </w:r>
    </w:p>
    <w:p>
      <w:pPr>
        <w:pStyle w:val="ListBullet"/>
      </w:pPr>
      <w:r>
        <w:t>CAPACITY_MODEL.md: DAU/concurrency/generations-per-minute/GPU-seconds bazlı kapasite ve maliyet modeli.</w:t>
      </w:r>
    </w:p>
    <w:p>
      <w:pPr>
        <w:pStyle w:val="ListBullet"/>
      </w:pPr>
      <w:r>
        <w:t>Threat model + IAM matrix + secret rotation prosedürü.</w:t>
      </w:r>
    </w:p>
    <w:p>
      <w:pPr>
        <w:pStyle w:val="ListBullet"/>
      </w:pPr>
      <w:r>
        <w:t>Infrastructure-as-Code ile staging ve production ortamları; production değişiklikleri review/CI üzerinden.</w:t>
      </w:r>
    </w:p>
    <w:p>
      <w:pPr>
        <w:pStyle w:val="ListBullet"/>
      </w:pPr>
      <w:r>
        <w:t>Automated backup verification/restore test job ve sonuç alarmı.</w:t>
      </w:r>
    </w:p>
    <w:p>
      <w:pPr>
        <w:pStyle w:val="ListBullet"/>
      </w:pPr>
      <w:r>
        <w:t>Load-test senaryoları: normal, 10x viral spike, GPU exhaustion, DB failover, provider timeout.</w:t>
      </w:r>
    </w:p>
    <w:p>
      <w:pPr>
        <w:pStyle w:val="ListBullet"/>
      </w:pPr>
      <w:r>
        <w:t>FinOps dashboard: cost/user, cost/generation, cost/paid-user, provider/model karşılaştırması.</w:t>
      </w:r>
    </w:p>
    <w:p>
      <w:pPr>
        <w:pStyle w:val="Heading1"/>
      </w:pPr>
      <w:r>
        <w:t>33. Production kabul kriterleri</w:t>
      </w:r>
    </w:p>
    <w:p>
      <w:pPr>
        <w:pStyle w:val="ListBullet"/>
      </w:pPr>
      <w:r>
        <w:t>Tek API instance kaybında servis devam ediyor.</w:t>
      </w:r>
    </w:p>
    <w:p>
      <w:pPr>
        <w:pStyle w:val="ListBullet"/>
      </w:pPr>
      <w:r>
        <w:t>GPU worker ölürse job kaybolmuyor ve kullanıcı iki kez ücretlendirilmiyor.</w:t>
      </w:r>
    </w:p>
    <w:p>
      <w:pPr>
        <w:pStyle w:val="ListBullet"/>
      </w:pPr>
      <w:r>
        <w:t>Primary GPU provider kapatıldığında kontrollü fallback veya güvenli queue davranışı doğrulanıyor.</w:t>
      </w:r>
    </w:p>
    <w:p>
      <w:pPr>
        <w:pStyle w:val="ListBullet"/>
      </w:pPr>
      <w:r>
        <w:t>Database point-in-time restore staging ortamında başarıyla test edilmiş.</w:t>
      </w:r>
    </w:p>
    <w:p>
      <w:pPr>
        <w:pStyle w:val="ListBullet"/>
      </w:pPr>
      <w:r>
        <w:t>Cross-region/object-storage restore testi başarıyla yapılmış.</w:t>
      </w:r>
    </w:p>
    <w:p>
      <w:pPr>
        <w:pStyle w:val="ListBullet"/>
      </w:pPr>
      <w:r>
        <w:t>Payment webhook duplicate/reorder/retry testleri geçiyor.</w:t>
      </w:r>
    </w:p>
    <w:p>
      <w:pPr>
        <w:pStyle w:val="ListBullet"/>
      </w:pPr>
      <w:r>
        <w:t>10x trafik load testinde sistem çökmeden rate-limit/queue/autoscale davranışı gösteriyor.</w:t>
      </w:r>
    </w:p>
    <w:p>
      <w:pPr>
        <w:pStyle w:val="ListBullet"/>
      </w:pPr>
      <w:r>
        <w:t>Backup, restore ve incident prosedürleri yalnızca doküman değil otomatik test/kanıt çıktısı üretiyor.</w:t>
      </w:r>
    </w:p>
    <w:p>
      <w:pPr>
        <w:pStyle w:val="ListBullet"/>
      </w:pPr>
      <w:r>
        <w:t>Cloud/GPU maliyet ceiling ve alert’leri aktif.</w:t>
      </w:r>
    </w:p>
    <w:p>
      <w:pPr>
        <w:pStyle w:val="ListBullet"/>
      </w:pPr>
      <w:r>
        <w:t>Production secrets repository ve mobile binary içinde bulunmuyor.</w:t>
      </w:r>
    </w:p>
    <w:p>
      <w:pPr>
        <w:pStyle w:val="Heading1"/>
      </w:pPr>
      <w:r>
        <w:t>34. Claude’a V2 ek talimat</w:t>
      </w:r>
    </w:p>
    <w:p>
      <w:pPr>
        <w:ind w:left="360"/>
      </w:pPr>
      <w:r>
        <w:rPr>
          <w:rFonts w:ascii="Consolas" w:hAnsi="Consolas"/>
          <w:sz w:val="17"/>
        </w:rPr>
        <w:t>22-33. bölümler artık zorunlu production gereksinimleridir. Uygulamayı yalnızca çalışır hale getirme; failure-aware ve recoverable tasarla.</w:t>
        <w:br/>
        <w:br/>
        <w:t>Özellikle: tek GPU/cloud sağlayıcısına bağımlı inference yazma; durable queue + idempotency kullan; PostgreSQL PITR ve cross-region backup tasarla; restore testlerini otomatikleştir; ödeme webhook ve credit ledger'ı finansal kayıt gibi ele al; 1K/10K/100K/1M kullanıcı için capacity model üret; viral 10x spike load testini çalıştır.</w:t>
        <w:br/>
        <w:br/>
        <w:t>MVP aşamasında pahalı active-active multi-region kurmak zorunda değilsin. Ancak interfaces, IaC ve runbook'lar daha sonra geçişi mümkün kılmalı. Her production servis seçiminde aylık tahmini maliyet, lock-in riski, fallback ve hangi kullanıcı ölçeğinde upgrade gerektiğini docs/INFRASTRUCTURE.md içinde yaz.</w:t>
      </w:r>
    </w:p>
    <w:p>
      <w:r>
        <w:br w:type="page"/>
      </w:r>
    </w:p>
    <w:p>
      <w:pPr>
        <w:pStyle w:val="Heading1"/>
      </w:pPr>
      <w:r>
        <w:t xml:space="preserve">35. Multi-Person Viral Video Replacement (ek özellik)</w:t>
      </w:r>
    </w:p>
    <w:p>
      <w:r>
        <w:t xml:space="preserve">Bu bölüm mevcut uygulamanın modüler bir parçasıdır; ayrı uygulama değildir. Template akışını, kredi/ödeme, kuyruk, ModelRouter ve güvenlik sistemini bozmaz; aynı altyapıyı yeniden kullanır. Ayrıntılı tasarım: docs/MULTI_PERSON.md, araştırma ve lisans kanıtları: docs/research-multiperson.md.</w:t>
      </w:r>
    </w:p>
    <w:p>
      <w:r>
        <w:t xml:space="preserve">Kullanıcı sahip olduğu veya kullanım hakkına sahip olduğu gerçek bir videoyu yükler. Sistem videodaki kişileri otomatik algılar, video boyunca aynı tracking ID ile takip eder ve 1–4 kişiyi ayrı identity slotları olarak gösterir. Kullanıcı her kişiye kendi Identity Profile’larından birini atar; atanmayan kişiler orijinal kalır.</w:t>
      </w:r>
    </w:p>
    <w:p>
      <w:pPr>
        <w:spacing w:before="60" w:after="60"/>
        <w:ind w:left="360"/>
      </w:pPr>
      <w:r>
        <w:rPr>
          <w:rFonts w:ascii="Consolas" w:hAnsi="Consolas"/>
          <w:sz w:val="17"/>
        </w:rPr>
        <w:t xml:space="preserve">Video yükle (hak + rıza beyanı) → kişileri algıla + track et → Person 1/2/3/4</w:t>
        <w:br/>
        <w:t xml:space="preserve">→ her kişiye Identity Profile ata → kredi teklifi → önizleme (opsiyonel) → generate</w:t>
      </w:r>
    </w:p>
    <w:p>
      <w:pPr>
        <w:pStyle w:val="Heading2"/>
      </w:pPr>
      <w:r>
        <w:t xml:space="preserve">35.1 Teknik pipeline</w:t>
      </w:r>
    </w:p>
    <w:p>
      <w:r>
        <w:t xml:space="preserve">Mimari basit frame-by-frame face swap üzerine kurulmaz. Model klibi bütün olarak işler; kimlik her kişi için klip boyunca sabittir.</w:t>
      </w:r>
    </w:p>
    <w:tbl>
      <w:tblPr>
        <w:tblStyle w:val="TableGrid"/>
        <w:tblW w:type="dxa" w:w="10080"/>
        <w:jc w:val="center"/>
        <w:tblLook w:firstColumn="1" w:firstRow="1" w:lastColumn="0" w:lastRow="0" w:noHBand="0" w:noVBand="1" w:val="04A0"/>
      </w:tblPr>
      <w:tblGrid>
        <w:gridCol w:w="2200"/>
        <w:gridCol w:w="4300"/>
        <w:gridCol w:w="3580"/>
      </w:tblGrid>
      <w:tr>
        <w:tc>
          <w:tcPr>
            <w:tcW w:type="dxa" w:w="2200"/>
            <w:shd w:val="clear" w:color="auto" w:fill="E7E6E6"/>
          </w:tcPr>
          <w:p>
            <w:r>
              <w:rPr>
                <w:b/>
              </w:rPr>
              <w:t xml:space="preserve">Aşama</w:t>
            </w:r>
          </w:p>
        </w:tc>
        <w:tc>
          <w:tcPr>
            <w:tcW w:type="dxa" w:w="4300"/>
            <w:shd w:val="clear" w:color="auto" w:fill="E7E6E6"/>
          </w:tcPr>
          <w:p>
            <w:r>
              <w:rPr>
                <w:b/>
              </w:rPr>
              <w:t xml:space="preserve">Birincil (lisans)</w:t>
            </w:r>
          </w:p>
        </w:tc>
        <w:tc>
          <w:tcPr>
            <w:tcW w:type="dxa" w:w="3580"/>
            <w:shd w:val="clear" w:color="auto" w:fill="E7E6E6"/>
          </w:tcPr>
          <w:p>
            <w:r>
              <w:rPr>
                <w:b/>
              </w:rPr>
              <w:t xml:space="preserve">Not / yedek</w:t>
            </w:r>
          </w:p>
        </w:tc>
      </w:tr>
      <w:tr>
        <w:tc>
          <w:tcPr>
            <w:tcW w:type="dxa" w:w="2200"/>
          </w:tcPr>
          <w:p>
            <w:r>
              <w:t xml:space="preserve">Normalize</w:t>
            </w:r>
          </w:p>
        </w:tc>
        <w:tc>
          <w:tcPr>
            <w:tcW w:type="dxa" w:w="4300"/>
          </w:tcPr>
          <w:p>
            <w:r>
              <w:t xml:space="preserve">ffmpeg: sabit fps, maks. çözünürlük, sahne kesmesi tespiti</w:t>
            </w:r>
          </w:p>
        </w:tc>
        <w:tc>
          <w:tcPr>
            <w:tcW w:type="dxa" w:w="3580"/>
          </w:tcPr>
          <w:p>
            <w:r>
              <w:t xml:space="preserve">—</w:t>
            </w:r>
          </w:p>
        </w:tc>
      </w:tr>
      <w:tr>
        <w:tc>
          <w:tcPr>
            <w:tcW w:type="dxa" w:w="2200"/>
          </w:tcPr>
          <w:p>
            <w:r>
              <w:t xml:space="preserve">Kişi algılama</w:t>
            </w:r>
          </w:p>
        </w:tc>
        <w:tc>
          <w:tcPr>
            <w:tcW w:type="dxa" w:w="4300"/>
          </w:tcPr>
          <w:p>
            <w:r>
              <w:t xml:space="preserve">RT-DETRv2 / D-FINE / YOLOX (Apache-2.0)</w:t>
            </w:r>
          </w:p>
        </w:tc>
        <w:tc>
          <w:tcPr>
            <w:tcW w:type="dxa" w:w="3580"/>
          </w:tcPr>
          <w:p>
            <w:r>
              <w:t xml:space="preserve">Ultralytics / YOLOv10 (AGPL) kullanılmaz</w:t>
            </w:r>
          </w:p>
        </w:tc>
      </w:tr>
      <w:tr>
        <w:tc>
          <w:tcPr>
            <w:tcW w:type="dxa" w:w="2200"/>
          </w:tcPr>
          <w:p>
            <w:r>
              <w:t xml:space="preserve">Takip + maske</w:t>
            </w:r>
          </w:p>
        </w:tc>
        <w:tc>
          <w:tcPr>
            <w:tcW w:type="dxa" w:w="4300"/>
          </w:tcPr>
          <w:p>
            <w:r>
              <w:t xml:space="preserve">SAM 2.1 video predictor (Apache-2.0) + OC-SORT/BoT-SORT (MIT)</w:t>
            </w:r>
          </w:p>
        </w:tc>
        <w:tc>
          <w:tcPr>
            <w:tcW w:type="dxa" w:w="3580"/>
          </w:tcPr>
          <w:p>
            <w:r>
              <w:t xml:space="preserve">SAM 3/3.1 hukuki incelemeden sonra</w:t>
            </w:r>
          </w:p>
        </w:tc>
      </w:tr>
      <w:tr>
        <w:tc>
          <w:tcPr>
            <w:tcW w:type="dxa" w:w="2200"/>
          </w:tcPr>
          <w:p>
            <w:r>
              <w:t xml:space="preserve">Re-ID + birleştirme</w:t>
            </w:r>
          </w:p>
        </w:tc>
        <w:tc>
          <w:tcPr>
            <w:tcW w:type="dxa" w:w="4300"/>
          </w:tcPr>
          <w:p>
            <w:r>
              <w:t xml:space="preserve">YuNet (MIT) + SFace (Apache-2.0) + gövde görünümü; çıkış/tekrar giriş ve kapanmada kalıcı track ID</w:t>
            </w:r>
          </w:p>
        </w:tc>
        <w:tc>
          <w:tcPr>
            <w:tcW w:type="dxa" w:w="3580"/>
          </w:tcPr>
          <w:p>
            <w:r>
              <w:t xml:space="preserve">InsightFace ağırlıkları ticari değil, yasak</w:t>
            </w:r>
          </w:p>
        </w:tc>
      </w:tr>
      <w:tr>
        <w:tc>
          <w:tcPr>
            <w:tcW w:type="dxa" w:w="2200"/>
          </w:tcPr>
          <w:p>
            <w:r>
              <w:t xml:space="preserve">Kişi başına değiştirme</w:t>
            </w:r>
          </w:p>
        </w:tc>
        <w:tc>
          <w:tcPr>
            <w:tcW w:type="dxa" w:w="4300"/>
          </w:tcPr>
          <w:p>
            <w:r>
              <w:t xml:space="preserve">DreamID-V (Apache-2.0 kod), arkadan öne sıralı maskeli geçişler</w:t>
            </w:r>
          </w:p>
        </w:tc>
        <w:tc>
          <w:tcPr>
            <w:tcW w:type="dxa" w:w="3580"/>
          </w:tcPr>
          <w:p>
            <w:r>
              <w:t xml:space="preserve">Wan2.2-Animate-14B replacement; MoCha / SCAIL-2 lisans doğrulanınca</w:t>
            </w:r>
          </w:p>
        </w:tc>
      </w:tr>
      <w:tr>
        <w:tc>
          <w:tcPr>
            <w:tcW w:type="dxa" w:w="2200"/>
          </w:tcPr>
          <w:p>
            <w:r>
              <w:t xml:space="preserve">Temporal tutarlılık</w:t>
            </w:r>
          </w:p>
        </w:tc>
        <w:tc>
          <w:tcPr>
            <w:tcW w:type="dxa" w:w="4300"/>
          </w:tcPr>
          <w:p>
            <w:r>
              <w:t xml:space="preserve">Klip seviyesinde difüzyon, kişi başına sabit seed + kimlik, klip seviyesinde renk eşleme</w:t>
            </w:r>
          </w:p>
        </w:tc>
        <w:tc>
          <w:tcPr>
            <w:tcW w:type="dxa" w:w="3580"/>
          </w:tcPr>
          <w:p>
            <w:r>
              <w:t xml:space="preserve">Kare bazlı restorasyon (CodeFormer vb.) kullanılmaz</w:t>
            </w:r>
          </w:p>
        </w:tc>
      </w:tr>
      <w:tr>
        <w:tc>
          <w:tcPr>
            <w:tcW w:type="dxa" w:w="2200"/>
          </w:tcPr>
          <w:p>
            <w:r>
              <w:t xml:space="preserve">Occlusion</w:t>
            </w:r>
          </w:p>
        </w:tc>
        <w:tc>
          <w:tcPr>
            <w:tcW w:type="dxa" w:w="4300"/>
          </w:tcPr>
          <w:p>
            <w:r>
              <w:t xml:space="preserve">Etkin maske = kişinin maskesi − öndeki kişilerin maskeleri; tam kapanmada kişi çizilmez</w:t>
            </w:r>
          </w:p>
        </w:tc>
        <w:tc>
          <w:tcPr>
            <w:tcW w:type="dxa" w:w="3580"/>
          </w:tcPr>
          <w:p>
            <w:r>
              <w:t xml:space="preserve">Gerekirse VACE (Apache-2.0) ile maskeli onarım</w:t>
            </w:r>
          </w:p>
        </w:tc>
      </w:tr>
      <w:tr>
        <w:tc>
          <w:tcPr>
            <w:tcW w:type="dxa" w:w="2200"/>
          </w:tcPr>
          <w:p>
            <w:r>
              <w:t xml:space="preserve">Compositing</w:t>
            </w:r>
          </w:p>
        </w:tc>
        <w:tc>
          <w:tcPr>
            <w:tcW w:type="dxa" w:w="4300"/>
          </w:tcPr>
          <w:p>
            <w:r>
              <w:t xml:space="preserve">Yumuşak kenarlı alfa ile sadece maske içine yerleştirme; maske dışı piksel değişmez</w:t>
            </w:r>
          </w:p>
        </w:tc>
        <w:tc>
          <w:tcPr>
            <w:tcW w:type="dxa" w:w="3580"/>
          </w:tcPr>
          <w:p>
            <w:r>
              <w:t xml:space="preserve">BiRefNet (MIT) kenar iyileştirme</w:t>
            </w:r>
          </w:p>
        </w:tc>
      </w:tr>
      <w:tr>
        <w:tc>
          <w:tcPr>
            <w:tcW w:type="dxa" w:w="2200"/>
          </w:tcPr>
          <w:p>
            <w:r>
              <w:t xml:space="preserve">Output QA</w:t>
            </w:r>
          </w:p>
        </w:tc>
        <w:tc>
          <w:tcPr>
            <w:tcW w:type="dxa" w:w="4300"/>
          </w:tcPr>
          <w:p>
            <w:r>
              <w:t xml:space="preserve">Kimlik benzerliği, kişiler arası sızıntı, optik akış tabanlı titreme, maske dışı değişim ≈ 0</w:t>
            </w:r>
          </w:p>
        </w:tc>
        <w:tc>
          <w:tcPr>
            <w:tcW w:type="dxa" w:w="3580"/>
          </w:tcPr>
          <w:p>
            <w:r>
              <w:t xml:space="preserve">Başarısız → yeni seed / yedek model → hata + otomatik iade</w:t>
            </w:r>
          </w:p>
        </w:tc>
      </w:tr>
      <w:tr>
        <w:tc>
          <w:tcPr>
            <w:tcW w:type="dxa" w:w="2200"/>
          </w:tcPr>
          <w:p>
            <w:r>
              <w:t xml:space="preserve">Encode + provenance</w:t>
            </w:r>
          </w:p>
        </w:tc>
        <w:tc>
          <w:tcPr>
            <w:tcW w:type="dxa" w:w="4300"/>
          </w:tcPr>
          <w:p>
            <w:r>
              <w:t xml:space="preserve">Mevcut 9:16 H.264 encoder, görünür filigran, AI-generated metadata</w:t>
            </w:r>
          </w:p>
        </w:tc>
        <w:tc>
          <w:tcPr>
            <w:tcW w:type="dxa" w:w="3580"/>
          </w:tcPr>
          <w:p>
            <w:r>
              <w:t xml:space="preserve">C2PA uygun olduğunda</w:t>
            </w:r>
          </w:p>
        </w:tc>
      </w:tr>
    </w:tbl>
    <w:p>
      <w:pPr>
        <w:pStyle w:val="Heading2"/>
      </w:pPr>
      <w:r>
        <w:t xml:space="preserve">35.2 Zorunlu teknik ilkeler</w:t>
      </w:r>
    </w:p>
    <w:p>
      <w:pPr>
        <w:pStyle w:val="ListBullet"/>
      </w:pPr>
      <w:r>
        <w:t xml:space="preserve">Aynı kişi video boyunca aynı tracking ID ile korunur: kısa kapanma, profil dönüşü, hızlı hareket, motion blur, sahneden çıkıp tekrar girme ve kişilerin birbirini kapatması durumlarında ID değişmez.</w:t>
      </w:r>
    </w:p>
    <w:p>
      <w:pPr>
        <w:pStyle w:val="ListBullet"/>
      </w:pPr>
      <w:r>
        <w:t xml:space="preserve">Yüzün kareler arasında titrememesi/değişmemesi kritik kabul edilir; QA titremeyi kaynak videonun kendi hareketinden arındırarak (optik akış ile) ölçer.</w:t>
      </w:r>
    </w:p>
    <w:p>
      <w:pPr>
        <w:pStyle w:val="ListBullet"/>
      </w:pPr>
      <w:r>
        <w:t xml:space="preserve">İlk production hedefi en fazla 4 kişidir; veri modeli, API ve worker kişi sayısına sabit bağlı değildir (mimari tavan 16). Yerel çok kimlikli bir model ileride aynı adapter arayüzüyle döngünün yerini alabilir.</w:t>
      </w:r>
    </w:p>
    <w:p>
      <w:pPr>
        <w:pStyle w:val="ListBullet"/>
      </w:pPr>
      <w:r>
        <w:t xml:space="preserve">Tek kişilik videolar aynı pipeline’ın hızlı yoludur: tek DreamID-V geçişi, gereksiz aşamalar atlanır.</w:t>
      </w:r>
    </w:p>
    <w:p>
      <w:pPr>
        <w:pStyle w:val="ListBullet"/>
      </w:pPr>
      <w:r>
        <w:t xml:space="preserve">Tek bir modele bağımlılık yoktur: analiz, birincil ve yedek modeller remote config ile seçilir, ModelRouter kill-switch ve fallback kuralları aynen geçerlidir.</w:t>
      </w:r>
    </w:p>
    <w:p>
      <w:pPr>
        <w:pStyle w:val="Heading2"/>
      </w:pPr>
      <w:r>
        <w:t xml:space="preserve">35.3 Remote config, limitler ve fiyatlandırma</w:t>
      </w:r>
    </w:p>
    <w:p>
      <w:r>
        <w:t xml:space="preserve">Admin, multi_person bayrağı üzerinden uygulama güncellemesi olmadan şunları değiştirebilir: özelliği açma/kapama, maksimum kişi sayısı, minimum/maksimum video süresi, izinli çözünürlükler ve çarpanları, kredi fiyatları, analiz/birincil/yedek model, zorunlu filigran ve minimum yüz boyutu.</w:t>
      </w:r>
    </w:p>
    <w:p>
      <w:pPr>
        <w:spacing w:before="60" w:after="60"/>
        <w:ind w:left="360"/>
      </w:pPr>
      <w:r>
        <w:rPr>
          <w:rFonts w:ascii="Consolas" w:hAnsi="Consolas"/>
          <w:sz w:val="17"/>
        </w:rPr>
        <w:t xml:space="preserve">Kredi = yukarı_yuvarla((taban + kişi_başı_saniye × kişi × saniye) × çözünürlük_çarpanı)</w:t>
        <w:br/>
        <w:t xml:space="preserve">Varsayılan: taban 10, kişi_başı_saniye 2, 480p ×1.0, 720p ×1.6, önizleme (2 sn, 480p) 5 kredi</w:t>
      </w:r>
    </w:p>
    <w:p>
      <w:r>
        <w:t xml:space="preserve">Analiz ücretsizdir. Engellenen, başarısız olan veya iptal edilen işlerde kredi otomatik iade edilir. Aynı idempotency key ile tekrar gönderilen istek ikinci kez ücretlendirilmez.</w:t>
      </w:r>
    </w:p>
    <w:p>
      <w:pPr>
        <w:pStyle w:val="Heading2"/>
      </w:pPr>
      <w:r>
        <w:t xml:space="preserve">35.4 Güvenlik, rıza ve moderasyon</w:t>
      </w:r>
    </w:p>
    <w:p>
      <w:pPr>
        <w:pStyle w:val="ListBullet"/>
      </w:pPr>
      <w:r>
        <w:t xml:space="preserve">Yükleme iki beyan gerektirir: “Bu videonun sahibiyim veya kullanım hakkım var” ve “Yüzü değiştirilecek herkes buna onay verdi”. Beyanlar sürümlenir ve audit log’a yazılır.</w:t>
      </w:r>
    </w:p>
    <w:p>
      <w:pPr>
        <w:pStyle w:val="ListBullet"/>
      </w:pPr>
      <w:r>
        <w:t xml:space="preserve">Yalnızca kullanıcının kendi, rızası alınmış ve hazır Identity Profile’ları atanabilir. Rastgele yüz fotoğrafı yükleyerek atama yapılamaz.</w:t>
      </w:r>
    </w:p>
    <w:p>
      <w:pPr>
        <w:pStyle w:val="ListBullet"/>
      </w:pPr>
      <w:r>
        <w:t xml:space="preserve">Analiz, reşit olmayan şüphesi, cinsel içerik veya grafik şiddet tespit ederse videoyu reddeder ve medyayı siler; moderasyon kaydı oluşur. Yüzü çok küçük/görünmeyen kişiler seçilemez.</w:t>
      </w:r>
    </w:p>
    <w:p>
      <w:pPr>
        <w:pStyle w:val="ListBullet"/>
      </w:pPr>
      <w:r>
        <w:t xml:space="preserve">Gerçek ünlülerin/kamu figürlerinin yüzleri kullanılamaz; şablon kataloğu gerçek kişi içermez. Non-consensual sexual deepfake, dolandırıcılık/kimliğe bürünme ve taciz yasaktır.</w:t>
      </w:r>
    </w:p>
    <w:p>
      <w:pPr>
        <w:pStyle w:val="ListBullet"/>
      </w:pPr>
      <w:r>
        <w:t xml:space="preserve">Gerçek görüntü değiştirildiği için görünür filigran varsayılan olarak zorunludur (yapılandırılabilir); AI provenance metadata her zaman eklenir.</w:t>
      </w:r>
    </w:p>
    <w:p>
      <w:pPr>
        <w:pStyle w:val="ListBullet"/>
      </w:pPr>
      <w:r>
        <w:t xml:space="preserve">Sonuç ekranında Report/Flag vardır; bildirimler admin moderasyon kuyruğuna düşer. Production’da yaş/NSFW sınıflandırıcısı yapılandırılmamışsa analiz çalışmaz (fail-closed).</w:t>
      </w:r>
    </w:p>
    <w:p>
      <w:pPr>
        <w:pStyle w:val="Heading2"/>
      </w:pPr>
      <w:r>
        <w:t xml:space="preserve">35.5 Tahmini GPU gereksinimi (benchmark ile kesinleşecek)</w:t>
      </w:r>
    </w:p>
    <w:tbl>
      <w:tblPr>
        <w:tblStyle w:val="TableGrid"/>
        <w:tblW w:type="dxa" w:w="10080"/>
        <w:jc w:val="center"/>
        <w:tblLook w:firstColumn="1" w:firstRow="1" w:lastColumn="0" w:lastRow="0" w:noHBand="0" w:noVBand="1" w:val="04A0"/>
      </w:tblPr>
      <w:tblGrid>
        <w:gridCol w:w="2600"/>
        <w:gridCol w:w="2700"/>
        <w:gridCol w:w="2300"/>
        <w:gridCol w:w="2480"/>
      </w:tblGrid>
      <w:tr>
        <w:tc>
          <w:tcPr>
            <w:tcW w:type="dxa" w:w="2600"/>
            <w:shd w:val="clear" w:color="auto" w:fill="E7E6E6"/>
          </w:tcPr>
          <w:p>
            <w:r>
              <w:rPr>
                <w:b/>
              </w:rPr>
              <w:t xml:space="preserve">Durum (480p)</w:t>
            </w:r>
          </w:p>
        </w:tc>
        <w:tc>
          <w:tcPr>
            <w:tcW w:type="dxa" w:w="2700"/>
            <w:shd w:val="clear" w:color="auto" w:fill="E7E6E6"/>
          </w:tcPr>
          <w:p>
            <w:r>
              <w:rPr>
                <w:b/>
              </w:rPr>
              <w:t xml:space="preserve">Model</w:t>
            </w:r>
          </w:p>
        </w:tc>
        <w:tc>
          <w:tcPr>
            <w:tcW w:type="dxa" w:w="2300"/>
            <w:shd w:val="clear" w:color="auto" w:fill="E7E6E6"/>
          </w:tcPr>
          <w:p>
            <w:r>
              <w:rPr>
                <w:b/>
              </w:rPr>
              <w:t xml:space="preserve">H100 GPU süresi</w:t>
            </w:r>
          </w:p>
        </w:tc>
        <w:tc>
          <w:tcPr>
            <w:tcW w:type="dxa" w:w="2480"/>
            <w:shd w:val="clear" w:color="auto" w:fill="E7E6E6"/>
          </w:tcPr>
          <w:p>
            <w:r>
              <w:rPr>
                <w:b/>
              </w:rPr>
              <w:t xml:space="preserve">VRAM</w:t>
            </w:r>
          </w:p>
        </w:tc>
      </w:tr>
      <w:tr>
        <w:tc>
          <w:tcPr>
            <w:tcW w:type="dxa" w:w="2600"/>
          </w:tcPr>
          <w:p>
            <w:r>
              <w:t xml:space="preserve">Analiz, 15 sn video</w:t>
            </w:r>
          </w:p>
        </w:tc>
        <w:tc>
          <w:tcPr>
            <w:tcW w:type="dxa" w:w="2700"/>
          </w:tcPr>
          <w:p>
            <w:r>
              <w:t xml:space="preserve">Algılama + SAM 2.1 + re-ID</w:t>
            </w:r>
          </w:p>
        </w:tc>
        <w:tc>
          <w:tcPr>
            <w:tcW w:type="dxa" w:w="2300"/>
          </w:tcPr>
          <w:p>
            <w:r>
              <w:t xml:space="preserve">~20–40 sn</w:t>
            </w:r>
          </w:p>
        </w:tc>
        <w:tc>
          <w:tcPr>
            <w:tcW w:type="dxa" w:w="2480"/>
          </w:tcPr>
          <w:p>
            <w:r>
              <w:t xml:space="preserve">8–16 GB</w:t>
            </w:r>
          </w:p>
        </w:tc>
      </w:tr>
      <w:tr>
        <w:tc>
          <w:tcPr>
            <w:tcW w:type="dxa" w:w="2600"/>
          </w:tcPr>
          <w:p>
            <w:r>
              <w:t xml:space="preserve">1 kişi × 5 sn</w:t>
            </w:r>
          </w:p>
        </w:tc>
        <w:tc>
          <w:tcPr>
            <w:tcW w:type="dxa" w:w="2700"/>
          </w:tcPr>
          <w:p>
            <w:r>
              <w:t xml:space="preserve">DreamID-V</w:t>
            </w:r>
          </w:p>
        </w:tc>
        <w:tc>
          <w:tcPr>
            <w:tcW w:type="dxa" w:w="2300"/>
          </w:tcPr>
          <w:p>
            <w:r>
              <w:t xml:space="preserve">~40–90 sn</w:t>
            </w:r>
          </w:p>
        </w:tc>
        <w:tc>
          <w:tcPr>
            <w:tcW w:type="dxa" w:w="2480"/>
          </w:tcPr>
          <w:p>
            <w:r>
              <w:t xml:space="preserve">16–24 GB</w:t>
            </w:r>
          </w:p>
        </w:tc>
      </w:tr>
      <w:tr>
        <w:tc>
          <w:tcPr>
            <w:tcW w:type="dxa" w:w="2600"/>
          </w:tcPr>
          <w:p>
            <w:r>
              <w:t xml:space="preserve">4 kişi × 15 sn</w:t>
            </w:r>
          </w:p>
        </w:tc>
        <w:tc>
          <w:tcPr>
            <w:tcW w:type="dxa" w:w="2700"/>
          </w:tcPr>
          <w:p>
            <w:r>
              <w:t xml:space="preserve">DreamID-V × 4</w:t>
            </w:r>
          </w:p>
        </w:tc>
        <w:tc>
          <w:tcPr>
            <w:tcW w:type="dxa" w:w="2300"/>
          </w:tcPr>
          <w:p>
            <w:r>
              <w:t xml:space="preserve">~10–15 dk</w:t>
            </w:r>
          </w:p>
        </w:tc>
        <w:tc>
          <w:tcPr>
            <w:tcW w:type="dxa" w:w="2480"/>
          </w:tcPr>
          <w:p>
            <w:r>
              <w:t xml:space="preserve">16–24 GB</w:t>
            </w:r>
          </w:p>
        </w:tc>
      </w:tr>
      <w:tr>
        <w:tc>
          <w:tcPr>
            <w:tcW w:type="dxa" w:w="2600"/>
          </w:tcPr>
          <w:p>
            <w:r>
              <w:t xml:space="preserve">1 kişi × 5 sn (yedek)</w:t>
            </w:r>
          </w:p>
        </w:tc>
        <w:tc>
          <w:tcPr>
            <w:tcW w:type="dxa" w:w="2700"/>
          </w:tcPr>
          <w:p>
            <w:r>
              <w:t xml:space="preserve">Wan2.2-Animate-14B</w:t>
            </w:r>
          </w:p>
        </w:tc>
        <w:tc>
          <w:tcPr>
            <w:tcW w:type="dxa" w:w="2300"/>
          </w:tcPr>
          <w:p>
            <w:r>
              <w:t xml:space="preserve">~4–8 dk</w:t>
            </w:r>
          </w:p>
        </w:tc>
        <w:tc>
          <w:tcPr>
            <w:tcW w:type="dxa" w:w="2480"/>
          </w:tcPr>
          <w:p>
            <w:r>
              <w:t xml:space="preserve">40–80 GB (FP8/offload ile 24–48)</w:t>
            </w:r>
          </w:p>
        </w:tc>
      </w:tr>
    </w:tbl>
    <w:p>
      <w:pPr>
        <w:pStyle w:val="Heading2"/>
      </w:pPr>
      <w:r>
        <w:t xml:space="preserve">35.6 Mimaride değişen modüller</w:t>
      </w:r>
    </w:p>
    <w:p>
      <w:pPr>
        <w:pStyle w:val="ListBullet"/>
      </w:pPr>
      <w:r>
        <w:t xml:space="preserve">Veritabanı: source_videos, video_persons, job_assignments tabloları; generation_jobs’a kind (template/analysis/multi_replace), source_video_id, model snapshot ve spec alanları (geri alınabilir migration 0002).</w:t>
      </w:r>
    </w:p>
    <w:p>
      <w:pPr>
        <w:pStyle w:val="ListBullet"/>
      </w:pPr>
      <w:r>
        <w:t xml:space="preserve">API: /source-videos (oluştur + beyan, yükleme, tamamla, getir, sil), /source-videos/{id}/quote, POST /generations/multi, /multi-person/config.</w:t>
      </w:r>
    </w:p>
    <w:p>
      <w:pPr>
        <w:pStyle w:val="ListBullet"/>
      </w:pPr>
      <w:r>
        <w:t xml:space="preserve">Kuyruk ve ModelRouter: aynı lease/heartbeat/retry/refund semantiği; model seçimi işe kaydedilir.</w:t>
      </w:r>
    </w:p>
    <w:p>
      <w:pPr>
        <w:pStyle w:val="ListBullet"/>
      </w:pPr>
      <w:r>
        <w:t xml:space="preserve">Worker: multiperson modülü (takip + birleştirme, sıralı maskeli değiştirme, occlusion-aware compositing, QA) ve adapter’lar (mp_analyzer, dreamid_v_mp, wan22_animate_mp).</w:t>
      </w:r>
    </w:p>
    <w:p>
      <w:pPr>
        <w:pStyle w:val="ListBullet"/>
      </w:pPr>
      <w:r>
        <w:t xml:space="preserve">Mobil: “Senin videon” sekmesi, beyan ekranı, Person 1..N seçici, profil atama, teklif, önizleme ve üretim.</w:t>
      </w:r>
    </w:p>
    <w:p>
      <w:pPr>
        <w:pStyle w:val="ListBullet"/>
      </w:pPr>
      <w:r>
        <w:t xml:space="preserve">Admin: mevcut feature flag uç noktası; kişi sayısı/süre/çözünürlük/fiyat ayarları.</w:t>
      </w:r>
    </w:p>
    <w:p>
      <w:pPr>
        <w:pStyle w:val="Heading2"/>
      </w:pPr>
      <w:r>
        <w:t xml:space="preserve">35.7 Kabul kriterleri</w:t>
      </w:r>
    </w:p>
    <w:p>
      <w:pPr>
        <w:pStyle w:val="ListBullet"/>
      </w:pPr>
      <w:r>
        <w:t xml:space="preserve">Video yüklenip analiz edildiğinde kişiler Person 1..N olarak listeleniyor; sahneden çıkıp geri giren kişi tek ID ile görünüyor.</w:t>
      </w:r>
    </w:p>
    <w:p>
      <w:pPr>
        <w:pStyle w:val="ListBullet"/>
      </w:pPr>
      <w:r>
        <w:t xml:space="preserve">En az 2 kişinin aynı videoda değiştirildiği, birbirini kapatan kişilerde öndeki kişinin üzerine çizilmeyen 9:16 çıktı üretiliyor.</w:t>
      </w:r>
    </w:p>
    <w:p>
      <w:pPr>
        <w:pStyle w:val="ListBullet"/>
      </w:pPr>
      <w:r>
        <w:t xml:space="preserve">Maske dışındaki pikseller değişmiyor; titreme metriği QA eşiğinin altında.</w:t>
      </w:r>
    </w:p>
    <w:p>
      <w:pPr>
        <w:pStyle w:val="ListBullet"/>
      </w:pPr>
      <w:r>
        <w:t xml:space="preserve">Fiyat kişi × süre × çözünürlüğe göre hesaplanıyor; teklif ile düşülen kredi eşit; başarısızlıkta otomatik iade.</w:t>
      </w:r>
    </w:p>
    <w:p>
      <w:pPr>
        <w:pStyle w:val="ListBullet"/>
      </w:pPr>
      <w:r>
        <w:t xml:space="preserve">Beyan olmadan yükleme, başkasının profilini atama, seçilemeyen kişiyi atama ve limit aşımı reddediliyor.</w:t>
      </w:r>
    </w:p>
    <w:p>
      <w:pPr>
        <w:pStyle w:val="ListBullet"/>
      </w:pPr>
      <w:r>
        <w:t xml:space="preserve">Reşit olmayan şüphesi olan video reddediliyor ve medya siliniyor.</w:t>
      </w:r>
    </w:p>
    <w:p>
      <w:pPr>
        <w:pStyle w:val="ListBullet"/>
      </w:pPr>
      <w:r>
        <w:t xml:space="preserve">Özellik remote config ile kapatıldığında tüm uç noktalar devre dışı kalıyor.</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