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9F591" w14:textId="128CF1BB" w:rsidR="00C35A5F" w:rsidRDefault="009C6CB2" w:rsidP="00F74A41">
      <w:pPr>
        <w:pStyle w:val="Title"/>
      </w:pPr>
      <w:r>
        <w:t>CS461 HW3</w:t>
      </w:r>
      <w:r w:rsidR="002624D9">
        <w:t xml:space="preserve"> </w:t>
      </w:r>
      <w:r w:rsidR="006C36A8">
        <w:t>–</w:t>
      </w:r>
      <w:r w:rsidR="002624D9">
        <w:t xml:space="preserve"> Görkem Kadir Solun </w:t>
      </w:r>
      <w:r w:rsidR="006C36A8">
        <w:t>–</w:t>
      </w:r>
      <w:r w:rsidR="002624D9">
        <w:t xml:space="preserve"> </w:t>
      </w:r>
      <w:r w:rsidR="006C36A8">
        <w:t>22003214</w:t>
      </w:r>
    </w:p>
    <w:p w14:paraId="5570ABD4" w14:textId="5A7C7EAA" w:rsidR="006C36A8" w:rsidRDefault="003240D8" w:rsidP="00F74A41">
      <w:pPr>
        <w:pStyle w:val="Heading1"/>
      </w:pPr>
      <w:r w:rsidRPr="003240D8">
        <w:rPr>
          <w:noProof/>
        </w:rPr>
        <w:drawing>
          <wp:anchor distT="0" distB="0" distL="114300" distR="114300" simplePos="0" relativeHeight="251658240" behindDoc="0" locked="0" layoutInCell="1" allowOverlap="1" wp14:anchorId="1E0AFD80" wp14:editId="75141E9D">
            <wp:simplePos x="0" y="0"/>
            <wp:positionH relativeFrom="margin">
              <wp:align>right</wp:align>
            </wp:positionH>
            <wp:positionV relativeFrom="paragraph">
              <wp:posOffset>179128</wp:posOffset>
            </wp:positionV>
            <wp:extent cx="2428875" cy="1247775"/>
            <wp:effectExtent l="0" t="0" r="9525" b="9525"/>
            <wp:wrapSquare wrapText="bothSides"/>
            <wp:docPr id="107294356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43566" name="Picture 1" descr="A table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875" cy="1247775"/>
                    </a:xfrm>
                    <a:prstGeom prst="rect">
                      <a:avLst/>
                    </a:prstGeom>
                  </pic:spPr>
                </pic:pic>
              </a:graphicData>
            </a:graphic>
          </wp:anchor>
        </w:drawing>
      </w:r>
      <w:r w:rsidR="0038077B" w:rsidRPr="0038077B">
        <w:t>1 HMMs</w:t>
      </w:r>
    </w:p>
    <w:p w14:paraId="3F5532F0" w14:textId="0A6B893C" w:rsidR="00A078CA" w:rsidRPr="00A078CA" w:rsidRDefault="00A078CA" w:rsidP="00F74A41">
      <w:r w:rsidRPr="00A078CA">
        <w:t xml:space="preserve">Consider a Markov Model with a binary state X (i.e., </w:t>
      </w:r>
      <w:proofErr w:type="spellStart"/>
      <w:r w:rsidRPr="00A078CA">
        <w:t>Xt</w:t>
      </w:r>
      <w:proofErr w:type="spellEnd"/>
      <w:r w:rsidRPr="00A078CA">
        <w:t xml:space="preserve"> is either 0 or 1). The </w:t>
      </w:r>
      <w:r w:rsidRPr="00F74A41">
        <w:t>transition pro</w:t>
      </w:r>
      <w:r w:rsidRPr="00A078CA">
        <w:t>babilities are given as follows:</w:t>
      </w:r>
    </w:p>
    <w:p w14:paraId="3DC27F8C" w14:textId="404F43B3" w:rsidR="0038077B" w:rsidRPr="00F74A41" w:rsidRDefault="003534D0" w:rsidP="00F74A41">
      <w:pPr>
        <w:pStyle w:val="Heading2"/>
      </w:pPr>
      <w:r w:rsidRPr="00F74A41">
        <w:t>(a)</w:t>
      </w:r>
      <w:r w:rsidR="00BF1B6D" w:rsidRPr="00F74A41">
        <w:t xml:space="preserve"> The prior belief distribution over the initial state X0 is uniform, i.e., </w:t>
      </w:r>
      <w:proofErr w:type="gramStart"/>
      <w:r w:rsidR="00BF1B6D" w:rsidRPr="00F74A41">
        <w:t>P(</w:t>
      </w:r>
      <w:proofErr w:type="gramEnd"/>
      <w:r w:rsidR="00BF1B6D" w:rsidRPr="00F74A41">
        <w:t>X0 = 0) = P(X0 = 1) = 0.5. After one timestep, what is the new belief distribution, P(X1)?</w:t>
      </w:r>
    </w:p>
    <w:p w14:paraId="609279E4" w14:textId="08CCCED8" w:rsidR="00BF1B6D" w:rsidRPr="002E0E14" w:rsidRDefault="00DA52EF" w:rsidP="00F74A41">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0=</m:t>
                  </m:r>
                  <m:r>
                    <w:rPr>
                      <w:rFonts w:ascii="Cambria Math" w:hAnsi="Cambria Math"/>
                    </w:rPr>
                    <m:t>k</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e>
                    <m:e>
                      <m:r>
                        <w:rPr>
                          <w:rFonts w:ascii="Cambria Math" w:hAnsi="Cambria Math"/>
                        </w:rPr>
                        <m:t>X</m:t>
                      </m:r>
                      <m:r>
                        <m:rPr>
                          <m:sty m:val="p"/>
                        </m:rPr>
                        <w:rPr>
                          <w:rFonts w:ascii="Cambria Math" w:hAnsi="Cambria Math"/>
                        </w:rPr>
                        <m:t>0=</m:t>
                      </m:r>
                      <m:r>
                        <w:rPr>
                          <w:rFonts w:ascii="Cambria Math" w:hAnsi="Cambria Math"/>
                        </w:rPr>
                        <m:t>k</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0=</m:t>
                      </m:r>
                      <m:r>
                        <w:rPr>
                          <w:rFonts w:ascii="Cambria Math" w:hAnsi="Cambria Math"/>
                        </w:rPr>
                        <m:t>k</m:t>
                      </m:r>
                    </m:e>
                  </m:d>
                </m:e>
              </m:nary>
            </m:e>
          </m:nary>
        </m:oMath>
      </m:oMathPara>
    </w:p>
    <w:p w14:paraId="53A06A43" w14:textId="6550FD4B" w:rsidR="002E0E14" w:rsidRPr="00EE32CC" w:rsidRDefault="005A3795" w:rsidP="00F74A41">
      <w:pPr>
        <w:rPr>
          <w:rFonts w:eastAsiaTheme="minorEastAsia"/>
        </w:rPr>
      </w:pPr>
      <m:oMathPara>
        <m:oMath>
          <m:r>
            <w:rPr>
              <w:rFonts w:ascii="Cambria Math" w:hAnsi="Cambria Math"/>
            </w:rPr>
            <m:t>For</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20</m:t>
              </m:r>
            </m:den>
          </m:f>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14</m:t>
              </m:r>
            </m:num>
            <m:den>
              <m:r>
                <m:rPr>
                  <m:sty m:val="p"/>
                </m:rPr>
                <w:rPr>
                  <w:rFonts w:ascii="Cambria Math" w:eastAsiaTheme="minorEastAsia" w:hAnsi="Cambria Math"/>
                </w:rPr>
                <m:t>20</m:t>
              </m:r>
            </m:den>
          </m:f>
        </m:oMath>
      </m:oMathPara>
    </w:p>
    <w:p w14:paraId="12AEE09F" w14:textId="52E87B31" w:rsidR="000C5681" w:rsidRDefault="000C5681" w:rsidP="00F74A41">
      <w:r w:rsidRPr="000C5681">
        <w:rPr>
          <w:noProof/>
        </w:rPr>
        <w:drawing>
          <wp:anchor distT="0" distB="0" distL="114300" distR="114300" simplePos="0" relativeHeight="251659264" behindDoc="0" locked="0" layoutInCell="1" allowOverlap="1" wp14:anchorId="2117BF19" wp14:editId="3BCAE00A">
            <wp:simplePos x="0" y="0"/>
            <wp:positionH relativeFrom="margin">
              <wp:align>right</wp:align>
            </wp:positionH>
            <wp:positionV relativeFrom="paragraph">
              <wp:posOffset>7092</wp:posOffset>
            </wp:positionV>
            <wp:extent cx="1991003" cy="1209844"/>
            <wp:effectExtent l="0" t="0" r="9525" b="9525"/>
            <wp:wrapSquare wrapText="bothSides"/>
            <wp:docPr id="155362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5464" name=""/>
                    <pic:cNvPicPr/>
                  </pic:nvPicPr>
                  <pic:blipFill>
                    <a:blip r:embed="rId6">
                      <a:extLst>
                        <a:ext uri="{28A0092B-C50C-407E-A947-70E740481C1C}">
                          <a14:useLocalDpi xmlns:a14="http://schemas.microsoft.com/office/drawing/2010/main" val="0"/>
                        </a:ext>
                      </a:extLst>
                    </a:blip>
                    <a:stretch>
                      <a:fillRect/>
                    </a:stretch>
                  </pic:blipFill>
                  <pic:spPr>
                    <a:xfrm>
                      <a:off x="0" y="0"/>
                      <a:ext cx="1991003" cy="1209844"/>
                    </a:xfrm>
                    <a:prstGeom prst="rect">
                      <a:avLst/>
                    </a:prstGeom>
                  </pic:spPr>
                </pic:pic>
              </a:graphicData>
            </a:graphic>
          </wp:anchor>
        </w:drawing>
      </w:r>
      <w:r w:rsidRPr="000C5681">
        <w:t xml:space="preserve">Now, we incorporate sensor readings. The sensor model is parameterized by a number β </w:t>
      </w:r>
      <w:r w:rsidRPr="000C5681">
        <w:rPr>
          <w:rFonts w:ascii="Cambria Math" w:hAnsi="Cambria Math" w:cs="Cambria Math"/>
        </w:rPr>
        <w:t>∈</w:t>
      </w:r>
      <w:r w:rsidRPr="000C5681">
        <w:t xml:space="preserve"> [0,1]:</w:t>
      </w:r>
    </w:p>
    <w:p w14:paraId="63CDE89B" w14:textId="72F7019E" w:rsidR="00EE32CC" w:rsidRPr="00F74A41" w:rsidRDefault="00A40183" w:rsidP="00F74A41">
      <w:pPr>
        <w:pStyle w:val="Heading2"/>
      </w:pPr>
      <w:r w:rsidRPr="00F74A41">
        <w:rPr>
          <w:rFonts w:eastAsiaTheme="minorEastAsia"/>
        </w:rPr>
        <w:t xml:space="preserve">(b) </w:t>
      </w:r>
      <w:r w:rsidR="00F74A41" w:rsidRPr="00F74A41">
        <w:rPr>
          <w:rFonts w:eastAsiaTheme="minorEastAsia"/>
        </w:rPr>
        <w:t xml:space="preserve">At t = 1, we get the first sensor reading, E1 = 0. Use your answer from part (a) to compute </w:t>
      </w:r>
      <w:proofErr w:type="gramStart"/>
      <w:r w:rsidR="00F74A41" w:rsidRPr="00F74A41">
        <w:rPr>
          <w:rFonts w:eastAsiaTheme="minorEastAsia"/>
        </w:rPr>
        <w:t>P(</w:t>
      </w:r>
      <w:proofErr w:type="gramEnd"/>
      <w:r w:rsidR="00F74A41" w:rsidRPr="00F74A41">
        <w:rPr>
          <w:rFonts w:eastAsiaTheme="minorEastAsia"/>
        </w:rPr>
        <w:t>X1 = 0|E1 = 0). Leave your answer in terms of β.</w:t>
      </w:r>
    </w:p>
    <w:p w14:paraId="2A8BA141" w14:textId="743FA55E" w:rsidR="003534D0" w:rsidRPr="006A1860" w:rsidRDefault="005D6D48" w:rsidP="00F74A4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X1=0</m:t>
              </m:r>
            </m:e>
            <m:e>
              <m:r>
                <w:rPr>
                  <w:rFonts w:ascii="Cambria Math" w:hAnsi="Cambria Math"/>
                </w:rPr>
                <m:t>E1=0</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X1=0,E1=0</m:t>
                  </m:r>
                </m:e>
              </m:d>
            </m:num>
            <m:den>
              <m:r>
                <w:rPr>
                  <w:rFonts w:ascii="Cambria Math" w:hAnsi="Cambria Math"/>
                </w:rPr>
                <m:t>P</m:t>
              </m:r>
              <m:d>
                <m:dPr>
                  <m:ctrlPr>
                    <w:rPr>
                      <w:rFonts w:ascii="Cambria Math" w:hAnsi="Cambria Math"/>
                      <w:i/>
                    </w:rPr>
                  </m:ctrlPr>
                </m:dPr>
                <m:e>
                  <m:r>
                    <w:rPr>
                      <w:rFonts w:ascii="Cambria Math" w:hAnsi="Cambria Math"/>
                    </w:rPr>
                    <m:t>E1=0</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E1=0</m:t>
                  </m:r>
                </m:e>
                <m:e>
                  <m:r>
                    <w:rPr>
                      <w:rFonts w:ascii="Cambria Math" w:hAnsi="Cambria Math"/>
                    </w:rPr>
                    <m:t>X1=0</m:t>
                  </m:r>
                </m:e>
              </m:d>
            </m:num>
            <m:den>
              <m:r>
                <w:rPr>
                  <w:rFonts w:ascii="Cambria Math" w:hAnsi="Cambria Math"/>
                </w:rPr>
                <m:t>P</m:t>
              </m:r>
              <m:d>
                <m:dPr>
                  <m:ctrlPr>
                    <w:rPr>
                      <w:rFonts w:ascii="Cambria Math" w:hAnsi="Cambria Math"/>
                      <w:i/>
                    </w:rPr>
                  </m:ctrlPr>
                </m:dPr>
                <m:e>
                  <m:r>
                    <w:rPr>
                      <w:rFonts w:ascii="Cambria Math" w:hAnsi="Cambria Math"/>
                    </w:rPr>
                    <m:t>E1=0</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E1=0</m:t>
                  </m:r>
                </m:e>
                <m:e>
                  <m:r>
                    <w:rPr>
                      <w:rFonts w:ascii="Cambria Math" w:hAnsi="Cambria Math"/>
                    </w:rPr>
                    <m:t>X1=0</m:t>
                  </m:r>
                </m:e>
              </m:d>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E1=0|X1=k</m:t>
                      </m:r>
                    </m:e>
                  </m:d>
                  <m:r>
                    <w:rPr>
                      <w:rFonts w:ascii="Cambria Math" w:hAnsi="Cambria Math"/>
                    </w:rPr>
                    <m:t>P</m:t>
                  </m:r>
                  <m:d>
                    <m:dPr>
                      <m:ctrlPr>
                        <w:rPr>
                          <w:rFonts w:ascii="Cambria Math" w:hAnsi="Cambria Math"/>
                          <w:i/>
                        </w:rPr>
                      </m:ctrlPr>
                    </m:dPr>
                    <m:e>
                      <m:r>
                        <w:rPr>
                          <w:rFonts w:ascii="Cambria Math" w:hAnsi="Cambria Math"/>
                        </w:rPr>
                        <m:t>X1=k</m:t>
                      </m:r>
                    </m:e>
                  </m:d>
                </m:e>
              </m:nary>
            </m:den>
          </m:f>
          <m:r>
            <w:rPr>
              <w:rFonts w:ascii="Cambria Math" w:hAnsi="Cambria Math"/>
            </w:rPr>
            <m:t>=</m:t>
          </m:r>
          <m:f>
            <m:fPr>
              <m:ctrlPr>
                <w:rPr>
                  <w:rFonts w:ascii="Cambria Math" w:hAnsi="Cambria Math"/>
                  <w:i/>
                </w:rPr>
              </m:ctrlPr>
            </m:fPr>
            <m:num>
              <m:r>
                <w:rPr>
                  <w:rFonts w:ascii="Cambria Math" w:hAnsi="Cambria Math"/>
                </w:rPr>
                <m:t>0.7*β</m:t>
              </m:r>
            </m:num>
            <m:den>
              <m:d>
                <m:dPr>
                  <m:ctrlPr>
                    <w:rPr>
                      <w:rFonts w:ascii="Cambria Math" w:hAnsi="Cambria Math"/>
                      <w:i/>
                    </w:rPr>
                  </m:ctrlPr>
                </m:dPr>
                <m:e>
                  <m:r>
                    <w:rPr>
                      <w:rFonts w:ascii="Cambria Math" w:hAnsi="Cambria Math"/>
                    </w:rPr>
                    <m:t>1-β</m:t>
                  </m:r>
                </m:e>
              </m:d>
              <m:r>
                <w:rPr>
                  <w:rFonts w:ascii="Cambria Math" w:hAnsi="Cambria Math"/>
                </w:rPr>
                <m:t>*0.3+β*0.7</m:t>
              </m:r>
            </m:den>
          </m:f>
          <m:r>
            <w:rPr>
              <w:rFonts w:ascii="Cambria Math" w:hAnsi="Cambria Math"/>
            </w:rPr>
            <m:t>=</m:t>
          </m:r>
          <m:f>
            <m:fPr>
              <m:ctrlPr>
                <w:rPr>
                  <w:rFonts w:ascii="Cambria Math" w:hAnsi="Cambria Math"/>
                  <w:i/>
                </w:rPr>
              </m:ctrlPr>
            </m:fPr>
            <m:num>
              <m:r>
                <w:rPr>
                  <w:rFonts w:ascii="Cambria Math" w:hAnsi="Cambria Math"/>
                </w:rPr>
                <m:t>β*0.7</m:t>
              </m:r>
            </m:num>
            <m:den>
              <m:r>
                <w:rPr>
                  <w:rFonts w:ascii="Cambria Math" w:hAnsi="Cambria Math"/>
                </w:rPr>
                <m:t>0.3+β*0.4</m:t>
              </m:r>
            </m:den>
          </m:f>
        </m:oMath>
      </m:oMathPara>
    </w:p>
    <w:p w14:paraId="7EC99037" w14:textId="7DC22BDA" w:rsidR="006B2EFD" w:rsidRPr="006B2EFD" w:rsidRDefault="006A1860" w:rsidP="006B2EFD">
      <w:pPr>
        <w:pStyle w:val="Heading2"/>
        <w:rPr>
          <w:rFonts w:eastAsiaTheme="minorEastAsia"/>
        </w:rPr>
      </w:pPr>
      <w:r>
        <w:rPr>
          <w:rFonts w:eastAsiaTheme="minorEastAsia"/>
        </w:rPr>
        <w:t xml:space="preserve">(c) </w:t>
      </w:r>
      <w:r w:rsidRPr="006A1860">
        <w:rPr>
          <w:rFonts w:eastAsiaTheme="minorEastAsia"/>
        </w:rPr>
        <w:t xml:space="preserve">For what range of values of β will a sensor reading E1 = 0 increase our belief that X1 = 0? That is, what is the range of β for which </w:t>
      </w:r>
      <w:proofErr w:type="gramStart"/>
      <w:r w:rsidRPr="006A1860">
        <w:rPr>
          <w:rFonts w:eastAsiaTheme="minorEastAsia"/>
        </w:rPr>
        <w:t>P(</w:t>
      </w:r>
      <w:proofErr w:type="gramEnd"/>
      <w:r w:rsidRPr="006A1860">
        <w:rPr>
          <w:rFonts w:eastAsiaTheme="minorEastAsia"/>
        </w:rPr>
        <w:t>X1 = 0|E1 = 0) &gt; P(X1 = 0)?</w:t>
      </w:r>
    </w:p>
    <w:p w14:paraId="6CDF8435" w14:textId="4262E279" w:rsidR="00733136" w:rsidRPr="00060A69" w:rsidRDefault="00733136" w:rsidP="00C036CB">
      <w:pPr>
        <w:rPr>
          <w:rFonts w:eastAsiaTheme="minorEastAsia"/>
        </w:rPr>
      </w:pPr>
      <m:oMathPara>
        <m:oMath>
          <m:r>
            <w:rPr>
              <w:rFonts w:ascii="Cambria Math" w:hAnsi="Cambria Math"/>
            </w:rPr>
            <m:t>Find P</m:t>
          </m:r>
          <m:d>
            <m:dPr>
              <m:ctrlPr>
                <w:rPr>
                  <w:rFonts w:ascii="Cambria Math" w:hAnsi="Cambria Math"/>
                  <w:i/>
                </w:rPr>
              </m:ctrlPr>
            </m:dPr>
            <m:e>
              <m:r>
                <w:rPr>
                  <w:rFonts w:ascii="Cambria Math" w:hAnsi="Cambria Math"/>
                </w:rPr>
                <m:t>X1=0</m:t>
              </m:r>
            </m:e>
            <m:e>
              <m:r>
                <w:rPr>
                  <w:rFonts w:ascii="Cambria Math" w:hAnsi="Cambria Math"/>
                </w:rPr>
                <m:t>E1=0</m:t>
              </m:r>
            </m:e>
          </m:d>
          <m:r>
            <w:rPr>
              <w:rFonts w:ascii="Cambria Math" w:hAnsi="Cambria Math"/>
            </w:rPr>
            <m:t>&gt;P</m:t>
          </m:r>
          <m:d>
            <m:dPr>
              <m:ctrlPr>
                <w:rPr>
                  <w:rFonts w:ascii="Cambria Math" w:hAnsi="Cambria Math"/>
                  <w:i/>
                </w:rPr>
              </m:ctrlPr>
            </m:dPr>
            <m:e>
              <m:r>
                <w:rPr>
                  <w:rFonts w:ascii="Cambria Math" w:hAnsi="Cambria Math"/>
                </w:rPr>
                <m:t>X1=0</m:t>
              </m:r>
            </m:e>
          </m:d>
        </m:oMath>
      </m:oMathPara>
    </w:p>
    <w:p w14:paraId="6477AD40" w14:textId="1F4D74F6" w:rsidR="00060A69" w:rsidRPr="008318C2" w:rsidRDefault="00000000" w:rsidP="00C036C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0.7*β</m:t>
              </m:r>
            </m:num>
            <m:den>
              <m:r>
                <w:rPr>
                  <w:rFonts w:ascii="Cambria Math" w:eastAsiaTheme="minorEastAsia" w:hAnsi="Cambria Math"/>
                </w:rPr>
                <m:t>0.3+β*0.4</m:t>
              </m:r>
            </m:den>
          </m:f>
          <m:r>
            <w:rPr>
              <w:rFonts w:ascii="Cambria Math" w:eastAsiaTheme="minorEastAsia" w:hAnsi="Cambria Math"/>
            </w:rPr>
            <m:t>&gt;0.7→ β&gt;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ADF3C25" w14:textId="59C356A5" w:rsidR="008318C2" w:rsidRDefault="00334F6E" w:rsidP="00334F6E">
      <w:pPr>
        <w:pStyle w:val="Heading2"/>
        <w:rPr>
          <w:rFonts w:eastAsiaTheme="minorEastAsia"/>
        </w:rPr>
      </w:pPr>
      <w:r>
        <w:rPr>
          <w:rFonts w:eastAsiaTheme="minorEastAsia"/>
        </w:rPr>
        <w:t xml:space="preserve">(d) </w:t>
      </w:r>
      <w:r w:rsidRPr="00334F6E">
        <w:rPr>
          <w:rFonts w:eastAsiaTheme="minorEastAsia"/>
        </w:rPr>
        <w:t xml:space="preserve">Unfortunately, the sensor breaks after just one reading, and we receive no further sensor information. Compute </w:t>
      </w:r>
      <w:proofErr w:type="gramStart"/>
      <w:r w:rsidRPr="00334F6E">
        <w:rPr>
          <w:rFonts w:eastAsiaTheme="minorEastAsia"/>
        </w:rPr>
        <w:t>P(</w:t>
      </w:r>
      <w:proofErr w:type="gramEnd"/>
      <w:r w:rsidRPr="00334F6E">
        <w:rPr>
          <w:rFonts w:eastAsiaTheme="minorEastAsia"/>
        </w:rPr>
        <w:t>X∞|E1 = 0), the stationary distribution very many timesteps from now.</w:t>
      </w:r>
    </w:p>
    <w:p w14:paraId="68EA0A6E" w14:textId="5E0CFEB7" w:rsidR="00334F6E" w:rsidRPr="001114DD" w:rsidRDefault="00CD2122" w:rsidP="00334F6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*0.9+P</m:t>
          </m:r>
          <m:d>
            <m:dPr>
              <m:ctrlPr>
                <w:rPr>
                  <w:rFonts w:ascii="Cambria Math" w:hAnsi="Cambria Math"/>
                  <w:i/>
                </w:rPr>
              </m:ctrlPr>
            </m:dPr>
            <m:e>
              <m:r>
                <w:rPr>
                  <w:rFonts w:ascii="Cambria Math" w:hAnsi="Cambria Math"/>
                </w:rPr>
                <m:t>X∞=1</m:t>
              </m:r>
            </m:e>
          </m:d>
          <m:r>
            <w:rPr>
              <w:rFonts w:ascii="Cambria Math" w:hAnsi="Cambria Math"/>
            </w:rPr>
            <m:t>*0.5</m:t>
          </m:r>
        </m:oMath>
      </m:oMathPara>
    </w:p>
    <w:p w14:paraId="6234ED94" w14:textId="13AD7054" w:rsidR="001114DD" w:rsidRPr="00500D8E" w:rsidRDefault="001114DD" w:rsidP="00334F6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*0.1+P</m:t>
          </m:r>
          <m:d>
            <m:dPr>
              <m:ctrlPr>
                <w:rPr>
                  <w:rFonts w:ascii="Cambria Math" w:hAnsi="Cambria Math"/>
                  <w:i/>
                </w:rPr>
              </m:ctrlPr>
            </m:dPr>
            <m:e>
              <m:r>
                <w:rPr>
                  <w:rFonts w:ascii="Cambria Math" w:hAnsi="Cambria Math"/>
                </w:rPr>
                <m:t>X∞=1</m:t>
              </m:r>
            </m:e>
          </m:d>
          <m:r>
            <w:rPr>
              <w:rFonts w:ascii="Cambria Math" w:hAnsi="Cambria Math"/>
            </w:rPr>
            <m:t>*0.5</m:t>
          </m:r>
        </m:oMath>
      </m:oMathPara>
    </w:p>
    <w:p w14:paraId="728C4010" w14:textId="7C30DA33" w:rsidR="00500D8E" w:rsidRPr="009E36EF" w:rsidRDefault="00CF5DD3" w:rsidP="00334F6E">
      <w:pPr>
        <w:rPr>
          <w:rFonts w:eastAsiaTheme="minorEastAsia"/>
        </w:rPr>
      </w:pPr>
      <m:oMathPara>
        <m:oMath>
          <m:r>
            <w:rPr>
              <w:rFonts w:ascii="Cambria Math" w:eastAsiaTheme="minorEastAsia" w:hAnsi="Cambria Math"/>
            </w:rPr>
            <w:lastRenderedPageBreak/>
            <m:t>Let 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=p and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=1-p</m:t>
          </m:r>
        </m:oMath>
      </m:oMathPara>
    </w:p>
    <w:p w14:paraId="09C823B2" w14:textId="0581E632" w:rsidR="009E36EF" w:rsidRPr="007624ED" w:rsidRDefault="00890E85" w:rsidP="00334F6E">
      <w:pPr>
        <w:rPr>
          <w:rFonts w:eastAsiaTheme="minorEastAsia"/>
        </w:rPr>
      </w:pPr>
      <m:oMathPara>
        <m:oMath>
          <m:r>
            <w:rPr>
              <w:rFonts w:ascii="Cambria Math" w:eastAsiaTheme="minorEastAsia" w:hAnsi="Cambria Math"/>
            </w:rPr>
            <m:t>First equation:p=0.9*p+0.5*</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m:oMathPara>
    </w:p>
    <w:p w14:paraId="503DAD85" w14:textId="3F9E3EE6" w:rsidR="007624ED" w:rsidRPr="00EB0F07" w:rsidRDefault="007624ED"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12B7BB6C" w14:textId="783B1B83" w:rsidR="00A35DB7" w:rsidRPr="00A35DB7" w:rsidRDefault="00000000" w:rsidP="00334F6E">
      <w:pPr>
        <w:rPr>
          <w:rFonts w:eastAsiaTheme="minorEastAsia"/>
        </w:rPr>
      </w:pPr>
      <w:sdt>
        <w:sdtPr>
          <w:rPr>
            <w:rFonts w:ascii="Cambria Math" w:eastAsiaTheme="minorEastAsia" w:hAnsi="Cambria Math"/>
            <w:i/>
          </w:rPr>
          <w:id w:val="-1707486938"/>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51FC7D6D" w14:textId="1559EA38" w:rsidR="00913632" w:rsidRDefault="00C4378F" w:rsidP="00913632">
      <w:pPr>
        <w:pStyle w:val="Heading1"/>
        <w:rPr>
          <w:rFonts w:eastAsiaTheme="minorEastAsia"/>
        </w:rPr>
      </w:pPr>
      <w:r w:rsidRPr="00C4378F">
        <w:rPr>
          <w:rFonts w:eastAsiaTheme="minorEastAsia"/>
          <w:noProof/>
        </w:rPr>
        <w:drawing>
          <wp:anchor distT="0" distB="0" distL="114300" distR="114300" simplePos="0" relativeHeight="251660288" behindDoc="0" locked="0" layoutInCell="1" allowOverlap="1" wp14:anchorId="77CA34DB" wp14:editId="2F232B8F">
            <wp:simplePos x="0" y="0"/>
            <wp:positionH relativeFrom="margin">
              <wp:posOffset>3422650</wp:posOffset>
            </wp:positionH>
            <wp:positionV relativeFrom="paragraph">
              <wp:posOffset>130810</wp:posOffset>
            </wp:positionV>
            <wp:extent cx="2520950" cy="2887295"/>
            <wp:effectExtent l="0" t="0" r="0" b="8890"/>
            <wp:wrapSquare wrapText="bothSides"/>
            <wp:docPr id="152357749"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7749" name="Picture 1" descr="A white and black grid with black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522498" cy="2889068"/>
                    </a:xfrm>
                    <a:prstGeom prst="rect">
                      <a:avLst/>
                    </a:prstGeom>
                  </pic:spPr>
                </pic:pic>
              </a:graphicData>
            </a:graphic>
            <wp14:sizeRelH relativeFrom="margin">
              <wp14:pctWidth>0</wp14:pctWidth>
            </wp14:sizeRelH>
            <wp14:sizeRelV relativeFrom="margin">
              <wp14:pctHeight>0</wp14:pctHeight>
            </wp14:sizeRelV>
          </wp:anchor>
        </w:drawing>
      </w:r>
      <w:r w:rsidR="00913632">
        <w:rPr>
          <w:rFonts w:eastAsiaTheme="minorEastAsia"/>
        </w:rPr>
        <w:t>2 MDPs</w:t>
      </w:r>
    </w:p>
    <w:p w14:paraId="786619FA" w14:textId="1B25D49A" w:rsidR="00A35DB7" w:rsidRDefault="00913632" w:rsidP="00334F6E">
      <w:pPr>
        <w:rPr>
          <w:rFonts w:eastAsiaTheme="minorEastAsia"/>
        </w:rPr>
      </w:pPr>
      <w:r w:rsidRPr="00913632">
        <w:rPr>
          <w:rFonts w:eastAsiaTheme="minorEastAsia"/>
        </w:rPr>
        <w:t>Help Nathan Drake find the lost treasure of El Dorado that was hidden somewhere at the old frozen lake! For all parts of the problem, assume that value iteration begins with all states initialized to zero and γ = 1. Suppose that we are performing value iteration on the grid world MDP below. Nathan starts at the bottom-left part of the lake labeled 1. Nathan found an ancient manuscript detailing the rules of this MDP.</w:t>
      </w:r>
    </w:p>
    <w:p w14:paraId="5D1F9130" w14:textId="170E27E7" w:rsidR="00C4378F" w:rsidRPr="00C4378F" w:rsidRDefault="00C4378F" w:rsidP="00C4378F">
      <w:pPr>
        <w:rPr>
          <w:rFonts w:eastAsiaTheme="minorEastAsia"/>
        </w:rPr>
      </w:pPr>
      <w:r w:rsidRPr="00C4378F">
        <w:rPr>
          <w:rFonts w:eastAsiaTheme="minorEastAsia"/>
        </w:rPr>
        <w:t>Please note that rewards are defined for transitions, i.e., R(</w:t>
      </w:r>
      <w:proofErr w:type="spellStart"/>
      <w:proofErr w:type="gramStart"/>
      <w:r w:rsidRPr="00C4378F">
        <w:rPr>
          <w:rFonts w:eastAsiaTheme="minorEastAsia"/>
        </w:rPr>
        <w:t>s,a</w:t>
      </w:r>
      <w:proofErr w:type="gramEnd"/>
      <w:r w:rsidRPr="00C4378F">
        <w:rPr>
          <w:rFonts w:eastAsiaTheme="minorEastAsia"/>
        </w:rPr>
        <w:t>,s</w:t>
      </w:r>
      <w:proofErr w:type="spellEnd"/>
      <w:r w:rsidRPr="00C4378F">
        <w:rPr>
          <w:rFonts w:eastAsiaTheme="minorEastAsia"/>
        </w:rPr>
        <w:t>′).</w:t>
      </w:r>
    </w:p>
    <w:p w14:paraId="08AE8CC0" w14:textId="68C58AFF" w:rsidR="00C4378F" w:rsidRPr="00C4378F" w:rsidRDefault="00C4378F" w:rsidP="00C4378F">
      <w:pPr>
        <w:rPr>
          <w:rFonts w:eastAsiaTheme="minorEastAsia"/>
        </w:rPr>
      </w:pPr>
      <w:r w:rsidRPr="00C4378F">
        <w:rPr>
          <w:rFonts w:eastAsiaTheme="minorEastAsia"/>
        </w:rPr>
        <w:t>1. Nathan can only go up or right unless the action would cause Nathan to</w:t>
      </w:r>
      <w:r>
        <w:rPr>
          <w:rFonts w:eastAsiaTheme="minorEastAsia"/>
        </w:rPr>
        <w:t xml:space="preserve"> </w:t>
      </w:r>
      <w:r w:rsidRPr="00C4378F">
        <w:rPr>
          <w:rFonts w:eastAsiaTheme="minorEastAsia"/>
        </w:rPr>
        <w:t>move off the board or into the black square.</w:t>
      </w:r>
    </w:p>
    <w:p w14:paraId="00452A06" w14:textId="0EF3F135" w:rsidR="00C4378F" w:rsidRPr="00C4378F" w:rsidRDefault="00C4378F" w:rsidP="00C4378F">
      <w:pPr>
        <w:rPr>
          <w:rFonts w:eastAsiaTheme="minorEastAsia"/>
        </w:rPr>
      </w:pPr>
      <w:r w:rsidRPr="00C4378F">
        <w:rPr>
          <w:rFonts w:eastAsiaTheme="minorEastAsia"/>
        </w:rPr>
        <w:t>2. Because the lake is frozen, if Nathan moves right from Square 3, it’s possible (with probability x) that Nathan slips and moves two squares</w:t>
      </w:r>
      <w:r>
        <w:rPr>
          <w:rFonts w:eastAsiaTheme="minorEastAsia"/>
        </w:rPr>
        <w:t xml:space="preserve"> </w:t>
      </w:r>
      <w:r w:rsidRPr="00C4378F">
        <w:rPr>
          <w:rFonts w:eastAsiaTheme="minorEastAsia"/>
        </w:rPr>
        <w:t>right.</w:t>
      </w:r>
    </w:p>
    <w:p w14:paraId="0EAC9E43" w14:textId="0BD67A7A" w:rsidR="00C4378F" w:rsidRPr="00C4378F" w:rsidRDefault="00C4378F" w:rsidP="00C4378F">
      <w:pPr>
        <w:rPr>
          <w:rFonts w:eastAsiaTheme="minorEastAsia"/>
        </w:rPr>
      </w:pPr>
      <w:r w:rsidRPr="00C4378F">
        <w:rPr>
          <w:rFonts w:eastAsiaTheme="minorEastAsia"/>
        </w:rPr>
        <w:t>3. From Squares 1, 2, and 4, Nathan deterministically moves one square in the chosen direction.</w:t>
      </w:r>
    </w:p>
    <w:p w14:paraId="2B519319" w14:textId="1D3A9C01" w:rsidR="00C4378F" w:rsidRPr="00C4378F" w:rsidRDefault="00C4378F" w:rsidP="00C4378F">
      <w:pPr>
        <w:rPr>
          <w:rFonts w:eastAsiaTheme="minorEastAsia"/>
        </w:rPr>
      </w:pPr>
      <w:r w:rsidRPr="00C4378F">
        <w:rPr>
          <w:rFonts w:eastAsiaTheme="minorEastAsia"/>
        </w:rPr>
        <w:t xml:space="preserve">4. Once Nathan reaches Square 5, the only action available is Exit, which gives </w:t>
      </w:r>
      <w:r>
        <w:rPr>
          <w:rFonts w:eastAsiaTheme="minorEastAsia"/>
        </w:rPr>
        <w:t xml:space="preserve">a reward of </w:t>
      </w:r>
      <w:r w:rsidRPr="00C4378F">
        <w:rPr>
          <w:rFonts w:eastAsiaTheme="minorEastAsia"/>
        </w:rPr>
        <w:t>25. (There are no actions available after exiting.)</w:t>
      </w:r>
    </w:p>
    <w:p w14:paraId="4EF66271" w14:textId="176AC545" w:rsidR="00C4378F" w:rsidRPr="00C4378F" w:rsidRDefault="00C4378F" w:rsidP="00C4378F">
      <w:pPr>
        <w:rPr>
          <w:rFonts w:eastAsiaTheme="minorEastAsia"/>
        </w:rPr>
      </w:pPr>
      <w:r w:rsidRPr="00C4378F">
        <w:rPr>
          <w:rFonts w:eastAsiaTheme="minorEastAsia"/>
        </w:rPr>
        <w:t xml:space="preserve">5. Square 2 contains a coin, so any action that moves Nathan into Square 2 </w:t>
      </w:r>
      <w:r>
        <w:rPr>
          <w:rFonts w:eastAsiaTheme="minorEastAsia"/>
        </w:rPr>
        <w:t xml:space="preserve">rewards </w:t>
      </w:r>
      <w:r w:rsidRPr="00C4378F">
        <w:rPr>
          <w:rFonts w:eastAsiaTheme="minorEastAsia"/>
        </w:rPr>
        <w:t>+2.</w:t>
      </w:r>
    </w:p>
    <w:p w14:paraId="58F3EB41" w14:textId="0F719E4A" w:rsidR="00C4378F" w:rsidRDefault="00C4378F" w:rsidP="00C4378F">
      <w:pPr>
        <w:rPr>
          <w:rFonts w:eastAsiaTheme="minorEastAsia"/>
        </w:rPr>
      </w:pPr>
      <w:r w:rsidRPr="00C4378F">
        <w:rPr>
          <w:rFonts w:eastAsiaTheme="minorEastAsia"/>
        </w:rPr>
        <w:t xml:space="preserve">6. All other transitions </w:t>
      </w:r>
      <w:r>
        <w:rPr>
          <w:rFonts w:eastAsiaTheme="minorEastAsia"/>
        </w:rPr>
        <w:t>reward -2 if Nathan moves two squares and -5</w:t>
      </w:r>
      <w:r w:rsidRPr="00C4378F">
        <w:rPr>
          <w:rFonts w:eastAsiaTheme="minorEastAsia"/>
        </w:rPr>
        <w:t xml:space="preserve"> if Nathan moves one square.</w:t>
      </w:r>
    </w:p>
    <w:p w14:paraId="7B0EEDE7" w14:textId="2799B4DE" w:rsidR="00C4378F" w:rsidRDefault="00C4378F" w:rsidP="00C4378F">
      <w:pPr>
        <w:pStyle w:val="Heading2"/>
        <w:rPr>
          <w:rFonts w:eastAsiaTheme="minorEastAsia"/>
        </w:rPr>
      </w:pPr>
      <w:r w:rsidRPr="00C4378F">
        <w:rPr>
          <w:rFonts w:eastAsiaTheme="minorEastAsia"/>
        </w:rPr>
        <w:t xml:space="preserve">(a) Find the optimal state values for </w:t>
      </w:r>
      <w:r>
        <w:rPr>
          <w:rFonts w:eastAsiaTheme="minorEastAsia"/>
        </w:rPr>
        <w:t>squares</w:t>
      </w:r>
      <w:r w:rsidRPr="00C4378F">
        <w:rPr>
          <w:rFonts w:eastAsiaTheme="minorEastAsia"/>
        </w:rPr>
        <w:t xml:space="preserve"> 2 and 3. Your answer can be in terms of x.</w:t>
      </w:r>
    </w:p>
    <w:p w14:paraId="689AE43A" w14:textId="09039814" w:rsidR="006D798D" w:rsidRPr="006D798D" w:rsidRDefault="009C4234" w:rsidP="006D798D">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2821BA83" w14:textId="5E68D37F" w:rsidR="00C4378F" w:rsidRPr="006D798D" w:rsidRDefault="008974DB"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5</m:t>
              </m:r>
            </m:e>
          </m:d>
          <m:r>
            <w:rPr>
              <w:rFonts w:ascii="Cambria Math" w:hAnsi="Cambria Math"/>
            </w:rPr>
            <m:t>=25</m:t>
          </m:r>
        </m:oMath>
      </m:oMathPara>
    </w:p>
    <w:p w14:paraId="2BBD4D05" w14:textId="49CC8B71" w:rsidR="006D798D" w:rsidRPr="00E1750F" w:rsidRDefault="006D798D"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4</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right</m:t>
                  </m:r>
                </m:lim>
              </m:limLow>
            </m:fName>
            <m:e>
              <m:nary>
                <m:naryPr>
                  <m:chr m:val="∑"/>
                  <m:limLoc m:val="undOvr"/>
                  <m:supHide m:val="1"/>
                  <m:ctrlPr>
                    <w:rPr>
                      <w:rFonts w:ascii="Cambria Math" w:hAnsi="Cambria Math"/>
                      <w:i/>
                    </w:rPr>
                  </m:ctrlPr>
                </m:naryPr>
                <m:sub>
                  <m:r>
                    <w:rPr>
                      <w:rFonts w:ascii="Cambria Math" w:hAnsi="Cambria Math"/>
                    </w:rPr>
                    <m:t>5</m:t>
                  </m:r>
                </m:sub>
                <m:sup/>
                <m:e>
                  <m:r>
                    <w:rPr>
                      <w:rFonts w:ascii="Cambria Math" w:hAnsi="Cambria Math"/>
                    </w:rPr>
                    <m:t>T</m:t>
                  </m:r>
                  <m:d>
                    <m:dPr>
                      <m:ctrlPr>
                        <w:rPr>
                          <w:rFonts w:ascii="Cambria Math" w:hAnsi="Cambria Math"/>
                          <w:i/>
                        </w:rPr>
                      </m:ctrlPr>
                    </m:dPr>
                    <m:e>
                      <m:r>
                        <w:rPr>
                          <w:rFonts w:ascii="Cambria Math" w:hAnsi="Cambria Math"/>
                        </w:rPr>
                        <m:t>4,right,5</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4,right,5</m:t>
                          </m:r>
                        </m:e>
                      </m:d>
                      <m:r>
                        <w:rPr>
                          <w:rFonts w:ascii="Cambria Math" w:hAnsi="Cambria Math"/>
                        </w:rPr>
                        <m:t>+V</m:t>
                      </m:r>
                      <m:d>
                        <m:dPr>
                          <m:ctrlPr>
                            <w:rPr>
                              <w:rFonts w:ascii="Cambria Math" w:hAnsi="Cambria Math"/>
                              <w:i/>
                            </w:rPr>
                          </m:ctrlPr>
                        </m:dPr>
                        <m:e>
                          <m:r>
                            <w:rPr>
                              <w:rFonts w:ascii="Cambria Math" w:hAnsi="Cambria Math"/>
                            </w:rPr>
                            <m:t>5</m:t>
                          </m:r>
                        </m:e>
                      </m:d>
                    </m:e>
                  </m:d>
                </m:e>
              </m:nary>
            </m:e>
          </m:func>
          <m:r>
            <w:rPr>
              <w:rFonts w:ascii="Cambria Math" w:hAnsi="Cambria Math"/>
            </w:rPr>
            <m:t>=20</m:t>
          </m:r>
        </m:oMath>
      </m:oMathPara>
    </w:p>
    <w:p w14:paraId="5F644AD3" w14:textId="6DC223D5" w:rsidR="00E1750F" w:rsidRPr="002739C0" w:rsidRDefault="000031BB" w:rsidP="00C4378F">
      <w:pP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3</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right</m:t>
                  </m:r>
                </m:lim>
              </m:limLow>
            </m:fName>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3,right,4</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4</m:t>
                          </m:r>
                        </m:e>
                      </m:d>
                    </m:e>
                  </m:d>
                  <m:r>
                    <w:rPr>
                      <w:rFonts w:ascii="Cambria Math" w:hAnsi="Cambria Math"/>
                    </w:rPr>
                    <m:t>+T</m:t>
                  </m:r>
                  <m:d>
                    <m:dPr>
                      <m:ctrlPr>
                        <w:rPr>
                          <w:rFonts w:ascii="Cambria Math" w:hAnsi="Cambria Math"/>
                          <w:i/>
                        </w:rPr>
                      </m:ctrlPr>
                    </m:dPr>
                    <m:e>
                      <m:r>
                        <w:rPr>
                          <w:rFonts w:ascii="Cambria Math" w:hAnsi="Cambria Math"/>
                        </w:rPr>
                        <m:t>3,right,5</m:t>
                      </m:r>
                    </m:e>
                  </m:d>
                  <m:r>
                    <w:rPr>
                      <w:rFonts w:ascii="Cambria Math" w:hAnsi="Cambria Math"/>
                    </w:rPr>
                    <m:t>*</m:t>
                  </m:r>
                  <m:d>
                    <m:dPr>
                      <m:begChr m:val="["/>
                      <m:endChr m:val="]"/>
                      <m:ctrlPr>
                        <w:rPr>
                          <w:rFonts w:ascii="Cambria Math" w:hAnsi="Cambria Math"/>
                          <w:i/>
                        </w:rPr>
                      </m:ctrlPr>
                    </m:dPr>
                    <m:e>
                      <m:r>
                        <w:rPr>
                          <w:rFonts w:ascii="Cambria Math" w:hAnsi="Cambria Math"/>
                        </w:rPr>
                        <m:t>-2+V</m:t>
                      </m:r>
                      <m:d>
                        <m:dPr>
                          <m:ctrlPr>
                            <w:rPr>
                              <w:rFonts w:ascii="Cambria Math" w:hAnsi="Cambria Math"/>
                              <w:i/>
                            </w:rPr>
                          </m:ctrlPr>
                        </m:dPr>
                        <m:e>
                          <m:r>
                            <w:rPr>
                              <w:rFonts w:ascii="Cambria Math" w:hAnsi="Cambria Math"/>
                            </w:rPr>
                            <m:t>5</m:t>
                          </m:r>
                        </m:e>
                      </m:d>
                    </m:e>
                  </m:d>
                </m:e>
              </m:d>
              <m:r>
                <w:rPr>
                  <w:rFonts w:ascii="Cambria Math" w:hAnsi="Cambria Math"/>
                </w:rPr>
                <m:t>=15+8x</m:t>
              </m:r>
            </m:e>
          </m:func>
        </m:oMath>
      </m:oMathPara>
    </w:p>
    <w:p w14:paraId="41001DE1" w14:textId="42A5675D" w:rsidR="002739C0" w:rsidRPr="00F63B82" w:rsidRDefault="002739C0"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up</m:t>
                  </m:r>
                </m:lim>
              </m:limLow>
            </m:fName>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2,up,4</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4</m:t>
                          </m:r>
                        </m:e>
                      </m:d>
                    </m:e>
                  </m:d>
                </m:e>
              </m:d>
            </m:e>
          </m:func>
          <m:r>
            <w:rPr>
              <w:rFonts w:ascii="Cambria Math" w:eastAsiaTheme="minorEastAsia" w:hAnsi="Cambria Math"/>
            </w:rPr>
            <m:t>=15</m:t>
          </m:r>
        </m:oMath>
      </m:oMathPara>
    </w:p>
    <w:p w14:paraId="0F08CA34" w14:textId="7ADDB5F0" w:rsidR="00F63B82" w:rsidRDefault="00F63B82" w:rsidP="00F63B82">
      <w:pPr>
        <w:pStyle w:val="Heading2"/>
        <w:rPr>
          <w:rFonts w:eastAsiaTheme="minorEastAsia"/>
        </w:rPr>
      </w:pPr>
      <w:r w:rsidRPr="00F63B82">
        <w:rPr>
          <w:rFonts w:eastAsiaTheme="minorEastAsia"/>
        </w:rPr>
        <w:t>(b) For which values of x would Nathan prefer to go up on Square 1? If there is no possibility, then write ’no possible value’ (in any case, show your computation).</w:t>
      </w:r>
    </w:p>
    <w:p w14:paraId="3F091B3F" w14:textId="0360844A" w:rsidR="00D2009A" w:rsidRPr="00D2009A" w:rsidRDefault="00D2009A" w:rsidP="00D2009A">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3E19459C" w14:textId="6BDB8DFB" w:rsidR="00F63B82" w:rsidRPr="00D86456" w:rsidRDefault="00AB5AEB" w:rsidP="00F63B82">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1,right</m:t>
              </m:r>
            </m:e>
          </m:d>
          <m:r>
            <w:rPr>
              <w:rFonts w:ascii="Cambria Math" w:hAnsi="Cambria Math"/>
            </w:rPr>
            <m:t>=T</m:t>
          </m:r>
          <m:d>
            <m:dPr>
              <m:ctrlPr>
                <w:rPr>
                  <w:rFonts w:ascii="Cambria Math" w:hAnsi="Cambria Math"/>
                  <w:i/>
                </w:rPr>
              </m:ctrlPr>
            </m:dPr>
            <m:e>
              <m:r>
                <w:rPr>
                  <w:rFonts w:ascii="Cambria Math" w:hAnsi="Cambria Math"/>
                </w:rPr>
                <m:t>1,right,2</m:t>
              </m:r>
            </m:e>
          </m:d>
          <m:r>
            <w:rPr>
              <w:rFonts w:ascii="Cambria Math" w:hAnsi="Cambria Math"/>
            </w:rPr>
            <m:t>*</m:t>
          </m:r>
          <m:d>
            <m:dPr>
              <m:begChr m:val="["/>
              <m:endChr m:val="]"/>
              <m:ctrlPr>
                <w:rPr>
                  <w:rFonts w:ascii="Cambria Math" w:hAnsi="Cambria Math"/>
                  <w:i/>
                </w:rPr>
              </m:ctrlPr>
            </m:dPr>
            <m:e>
              <m:r>
                <w:rPr>
                  <w:rFonts w:ascii="Cambria Math" w:hAnsi="Cambria Math"/>
                </w:rPr>
                <m:t>2+V</m:t>
              </m:r>
              <m:d>
                <m:dPr>
                  <m:ctrlPr>
                    <w:rPr>
                      <w:rFonts w:ascii="Cambria Math" w:hAnsi="Cambria Math"/>
                      <w:i/>
                    </w:rPr>
                  </m:ctrlPr>
                </m:dPr>
                <m:e>
                  <m:r>
                    <w:rPr>
                      <w:rFonts w:ascii="Cambria Math" w:hAnsi="Cambria Math"/>
                    </w:rPr>
                    <m:t>2</m:t>
                  </m:r>
                </m:e>
              </m:d>
            </m:e>
          </m:d>
          <m:r>
            <w:rPr>
              <w:rFonts w:ascii="Cambria Math" w:hAnsi="Cambria Math"/>
            </w:rPr>
            <m:t>=17</m:t>
          </m:r>
        </m:oMath>
      </m:oMathPara>
    </w:p>
    <w:p w14:paraId="7861700E" w14:textId="114106A7" w:rsidR="00D86456" w:rsidRPr="00681E46" w:rsidRDefault="00D86456" w:rsidP="00F63B82">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1,up</m:t>
              </m:r>
            </m:e>
          </m:d>
          <m:r>
            <w:rPr>
              <w:rFonts w:ascii="Cambria Math" w:hAnsi="Cambria Math"/>
            </w:rPr>
            <m:t>=T</m:t>
          </m:r>
          <m:d>
            <m:dPr>
              <m:ctrlPr>
                <w:rPr>
                  <w:rFonts w:ascii="Cambria Math" w:hAnsi="Cambria Math"/>
                  <w:i/>
                </w:rPr>
              </m:ctrlPr>
            </m:dPr>
            <m:e>
              <m:r>
                <w:rPr>
                  <w:rFonts w:ascii="Cambria Math" w:hAnsi="Cambria Math"/>
                </w:rPr>
                <m:t>1,up,3</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3</m:t>
                  </m:r>
                </m:e>
              </m:d>
            </m:e>
          </m:d>
          <m:r>
            <w:rPr>
              <w:rFonts w:ascii="Cambria Math" w:hAnsi="Cambria Math"/>
            </w:rPr>
            <m:t>=10+8x</m:t>
          </m:r>
        </m:oMath>
      </m:oMathPara>
    </w:p>
    <w:p w14:paraId="6BD282F0" w14:textId="5894519A" w:rsidR="00681E46" w:rsidRPr="00963035" w:rsidRDefault="00963035" w:rsidP="00F63B82">
      <w:pPr>
        <w:rPr>
          <w:rFonts w:eastAsiaTheme="minorEastAsia"/>
        </w:rPr>
      </w:pPr>
      <m:oMathPara>
        <m:oMath>
          <m:r>
            <w:rPr>
              <w:rFonts w:ascii="Cambria Math" w:hAnsi="Cambria Math"/>
            </w:rPr>
            <m:t>10+8x=Q</m:t>
          </m:r>
          <m:d>
            <m:dPr>
              <m:ctrlPr>
                <w:rPr>
                  <w:rFonts w:ascii="Cambria Math" w:hAnsi="Cambria Math"/>
                  <w:i/>
                </w:rPr>
              </m:ctrlPr>
            </m:dPr>
            <m:e>
              <m:r>
                <w:rPr>
                  <w:rFonts w:ascii="Cambria Math" w:hAnsi="Cambria Math"/>
                </w:rPr>
                <m:t>1,up</m:t>
              </m:r>
            </m:e>
          </m:d>
          <m:r>
            <w:rPr>
              <w:rFonts w:ascii="Cambria Math" w:hAnsi="Cambria Math"/>
            </w:rPr>
            <m:t>&gt;Q</m:t>
          </m:r>
          <m:d>
            <m:dPr>
              <m:ctrlPr>
                <w:rPr>
                  <w:rFonts w:ascii="Cambria Math" w:hAnsi="Cambria Math"/>
                  <w:i/>
                </w:rPr>
              </m:ctrlPr>
            </m:dPr>
            <m:e>
              <m:r>
                <w:rPr>
                  <w:rFonts w:ascii="Cambria Math" w:hAnsi="Cambria Math"/>
                </w:rPr>
                <m:t>1,right</m:t>
              </m:r>
            </m:e>
          </m:d>
          <m:r>
            <w:rPr>
              <w:rFonts w:ascii="Cambria Math" w:hAnsi="Cambria Math"/>
            </w:rPr>
            <m:t>=17</m:t>
          </m:r>
        </m:oMath>
      </m:oMathPara>
    </w:p>
    <w:p w14:paraId="48D754FC" w14:textId="6B030E03" w:rsidR="00963035" w:rsidRPr="00963035" w:rsidRDefault="00963035" w:rsidP="00F63B82">
      <w:pPr>
        <w:rPr>
          <w:rFonts w:eastAsiaTheme="minorEastAsia"/>
        </w:rPr>
      </w:pPr>
      <m:oMathPara>
        <m:oMath>
          <m:r>
            <w:rPr>
              <w:rFonts w:ascii="Cambria Math" w:hAnsi="Cambria Math"/>
            </w:rPr>
            <m:t>x&gt;</m:t>
          </m:r>
          <m:f>
            <m:fPr>
              <m:ctrlPr>
                <w:rPr>
                  <w:rFonts w:ascii="Cambria Math" w:hAnsi="Cambria Math"/>
                  <w:i/>
                </w:rPr>
              </m:ctrlPr>
            </m:fPr>
            <m:num>
              <m:r>
                <w:rPr>
                  <w:rFonts w:ascii="Cambria Math" w:hAnsi="Cambria Math"/>
                </w:rPr>
                <m:t>7</m:t>
              </m:r>
            </m:num>
            <m:den>
              <m:r>
                <w:rPr>
                  <w:rFonts w:ascii="Cambria Math" w:hAnsi="Cambria Math"/>
                </w:rPr>
                <m:t>8</m:t>
              </m:r>
            </m:den>
          </m:f>
        </m:oMath>
      </m:oMathPara>
    </w:p>
    <w:p w14:paraId="6DB43E52" w14:textId="0E7A3C04" w:rsidR="002265A9" w:rsidRDefault="002265A9" w:rsidP="00DF6AAE">
      <w:pPr>
        <w:pStyle w:val="Heading2"/>
      </w:pPr>
      <w:r w:rsidRPr="002265A9">
        <w:t xml:space="preserve">(c) The rest of this question is independent of the previous subparts. Seeing how Nathan figures out the path to the treasure box, the ancient powers of the box start to confuse Nathan. Now, when Nathan takes an action, the action is changed to a different action according to a particular probability distribution denoted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Pr="002265A9">
        <w:t xml:space="preserve">. That is, given state s and action a, the action is changed to a′ with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Pr="002265A9">
        <w:t xml:space="preserve">. To confuse him further, Nathan will receive a reward as if his action did not change at all. Nathan tries to adopt those changes to Q-value iteration. Find the new formulation for the Q-values. </w:t>
      </w:r>
    </w:p>
    <w:p w14:paraId="507CE8C2" w14:textId="4A35F0CF" w:rsidR="00963035" w:rsidRPr="00B06A6D" w:rsidRDefault="00B06A6D" w:rsidP="00F63B82">
      <w:pPr>
        <w:rPr>
          <w:rFonts w:eastAsiaTheme="minorEastAsia"/>
        </w:rPr>
      </w:pPr>
      <m:oMathPara>
        <m:oMath>
          <m:r>
            <w:rPr>
              <w:rFonts w:ascii="Cambria Math" w:hAnsi="Cambria Math"/>
            </w:rPr>
            <m:t>Hint: Normally we have: 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oMath>
      </m:oMathPara>
    </w:p>
    <w:p w14:paraId="698876BC" w14:textId="24AE4997" w:rsidR="005D5E7C" w:rsidRPr="00270B0C" w:rsidRDefault="005D5E7C" w:rsidP="005D5E7C">
      <w:pPr>
        <w:rPr>
          <w:rFonts w:eastAsiaTheme="minorEastAsia"/>
        </w:rPr>
      </w:pPr>
      <w:r w:rsidRPr="00270B0C">
        <w:rPr>
          <w:rFonts w:eastAsiaTheme="minorEastAsia"/>
        </w:rPr>
        <w:t xml:space="preserve">Outer </w:t>
      </w:r>
      <w:r w:rsidR="00270B0C">
        <w:rPr>
          <w:rFonts w:eastAsiaTheme="minorEastAsia"/>
        </w:rPr>
        <w:t>s</w:t>
      </w:r>
      <w:r w:rsidR="00270B0C" w:rsidRPr="00270B0C">
        <w:rPr>
          <w:rFonts w:eastAsiaTheme="minorEastAsia"/>
        </w:rPr>
        <w:t>um</w:t>
      </w:r>
      <w:r w:rsidR="00270B0C">
        <w:rPr>
          <w:rFonts w:eastAsiaTheme="minorEastAsia"/>
        </w:rP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00270B0C">
        <w:rPr>
          <w:rFonts w:eastAsiaTheme="minorEastAsia"/>
        </w:rPr>
        <w:t xml:space="preserve">) </w:t>
      </w:r>
      <w:r w:rsidRPr="00270B0C">
        <w:rPr>
          <w:rFonts w:eastAsiaTheme="minorEastAsia"/>
        </w:rPr>
        <w:t xml:space="preserve">accounts for the probability that action </w:t>
      </w:r>
      <w:r w:rsidR="00270B0C">
        <w:rPr>
          <w:rFonts w:eastAsiaTheme="minorEastAsia"/>
        </w:rPr>
        <w:t>a</w:t>
      </w:r>
      <w:r w:rsidRPr="00270B0C">
        <w:rPr>
          <w:rFonts w:eastAsiaTheme="minorEastAsia"/>
        </w:rPr>
        <w:t xml:space="preserve"> is replaced with a</w:t>
      </w:r>
      <w:r w:rsidR="00FC2983">
        <w:rPr>
          <w:rFonts w:eastAsiaTheme="minorEastAsia"/>
        </w:rPr>
        <w:t>’</w:t>
      </w:r>
      <w:r w:rsidRPr="00270B0C">
        <w:rPr>
          <w:rFonts w:eastAsiaTheme="minorEastAsia"/>
        </w:rPr>
        <w:t>.</w:t>
      </w:r>
    </w:p>
    <w:p w14:paraId="333FFB71" w14:textId="44EAC473" w:rsidR="005D5E7C" w:rsidRPr="00270B0C" w:rsidRDefault="005D5E7C" w:rsidP="005D5E7C">
      <w:pPr>
        <w:rPr>
          <w:rFonts w:eastAsiaTheme="minorEastAsia"/>
        </w:rPr>
      </w:pPr>
      <w:r w:rsidRPr="00270B0C">
        <w:rPr>
          <w:rFonts w:eastAsiaTheme="minorEastAsia"/>
        </w:rPr>
        <w:t xml:space="preserve">Inner </w:t>
      </w:r>
      <w:r w:rsidR="00270B0C">
        <w:rPr>
          <w:rFonts w:eastAsiaTheme="minorEastAsia"/>
        </w:rPr>
        <w:t>s</w:t>
      </w:r>
      <w:r w:rsidRPr="00270B0C">
        <w:rPr>
          <w:rFonts w:eastAsiaTheme="minorEastAsia"/>
        </w:rPr>
        <w:t xml:space="preserve">um </w:t>
      </w:r>
      <w:r w:rsidR="00270B0C">
        <w:rPr>
          <w:rFonts w:eastAsiaTheme="minorEastAsia"/>
        </w:rPr>
        <w:t>(</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w:r w:rsidRPr="00270B0C">
        <w:rPr>
          <w:rFonts w:eastAsiaTheme="minorEastAsia"/>
        </w:rPr>
        <w:t>)</w:t>
      </w:r>
      <w:r w:rsidR="00270B0C">
        <w:rPr>
          <w:rFonts w:eastAsiaTheme="minorEastAsia"/>
        </w:rPr>
        <w:t xml:space="preserve"> </w:t>
      </w:r>
      <w:r w:rsidRPr="00270B0C">
        <w:rPr>
          <w:rFonts w:eastAsiaTheme="minorEastAsia"/>
        </w:rPr>
        <w:t>is the usual summation over all possible next states s</w:t>
      </w:r>
      <w:r w:rsidR="00FC2983">
        <w:rPr>
          <w:rFonts w:eastAsiaTheme="minorEastAsia"/>
        </w:rPr>
        <w:t>’</w:t>
      </w:r>
      <w:r w:rsidRPr="00270B0C">
        <w:rPr>
          <w:rFonts w:eastAsiaTheme="minorEastAsia"/>
        </w:rPr>
        <w:t>, considering that the actual action taken is a</w:t>
      </w:r>
      <w:r w:rsidR="00FC2983">
        <w:rPr>
          <w:rFonts w:eastAsiaTheme="minorEastAsia"/>
        </w:rPr>
        <w:t>’</w:t>
      </w:r>
      <w:r w:rsidRPr="00270B0C">
        <w:rPr>
          <w:rFonts w:eastAsiaTheme="minorEastAsia"/>
        </w:rPr>
        <w:t>.</w:t>
      </w:r>
    </w:p>
    <w:p w14:paraId="389DDC2B" w14:textId="047C6D29" w:rsidR="005D5E7C" w:rsidRPr="00270B0C" w:rsidRDefault="005D5E7C" w:rsidP="005D5E7C">
      <w:pPr>
        <w:rPr>
          <w:rFonts w:eastAsiaTheme="minorEastAsia"/>
        </w:rPr>
      </w:pPr>
      <w:r w:rsidRPr="00270B0C">
        <w:rPr>
          <w:rFonts w:eastAsiaTheme="minorEastAsia"/>
        </w:rPr>
        <w:t>Even though the action changes to a</w:t>
      </w:r>
      <w:r w:rsidR="00AC64E2">
        <w:rPr>
          <w:rFonts w:eastAsiaTheme="minorEastAsia"/>
        </w:rPr>
        <w:t>’</w:t>
      </w:r>
      <w:r w:rsidRPr="00270B0C">
        <w:rPr>
          <w:rFonts w:eastAsiaTheme="minorEastAsia"/>
        </w:rPr>
        <w:t>, the reward</w:t>
      </w:r>
      <w:r w:rsidR="00AC64E2">
        <w:rPr>
          <w:rFonts w:eastAsiaTheme="minorEastAsia"/>
        </w:rPr>
        <w:t xml:space="preserve"> term (</w:t>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00AC64E2">
        <w:rPr>
          <w:rFonts w:eastAsiaTheme="minorEastAsia"/>
        </w:rPr>
        <w:t>)</w:t>
      </w:r>
      <w:r w:rsidRPr="00270B0C">
        <w:rPr>
          <w:rFonts w:eastAsiaTheme="minorEastAsia"/>
        </w:rPr>
        <w:t xml:space="preserve"> is based on the original intended action </w:t>
      </w:r>
      <w:r w:rsidR="00AC64E2">
        <w:rPr>
          <w:rFonts w:eastAsiaTheme="minorEastAsia"/>
        </w:rPr>
        <w:t>a</w:t>
      </w:r>
      <w:r w:rsidRPr="00270B0C">
        <w:rPr>
          <w:rFonts w:eastAsiaTheme="minorEastAsia"/>
        </w:rPr>
        <w:t>, as specified in the problem.</w:t>
      </w:r>
    </w:p>
    <w:p w14:paraId="1B14275A" w14:textId="169D8E5B" w:rsidR="005D5E7C" w:rsidRPr="00270B0C" w:rsidRDefault="005D5E7C" w:rsidP="005D5E7C">
      <w:pPr>
        <w:rPr>
          <w:rFonts w:eastAsiaTheme="minorEastAsia"/>
        </w:rPr>
      </w:pPr>
      <w:r w:rsidRPr="00270B0C">
        <w:rPr>
          <w:rFonts w:eastAsiaTheme="minorEastAsia"/>
        </w:rPr>
        <w:t>Future Q-values (</w:t>
      </w:r>
      <m:oMath>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hAnsi="Cambria Math"/>
                      </w:rPr>
                      <m:t>'</m:t>
                    </m:r>
                  </m:sup>
                </m:sSup>
              </m:e>
            </m:d>
          </m:e>
        </m:func>
      </m:oMath>
      <w:r w:rsidR="006144B8">
        <w:rPr>
          <w:rFonts w:eastAsiaTheme="minorEastAsia"/>
        </w:rPr>
        <w:t xml:space="preserve">) </w:t>
      </w:r>
      <w:r w:rsidRPr="00270B0C">
        <w:rPr>
          <w:rFonts w:eastAsiaTheme="minorEastAsia"/>
        </w:rPr>
        <w:t xml:space="preserve">represents the discounted future reward, </w:t>
      </w:r>
      <w:r w:rsidR="00DF6AAE" w:rsidRPr="00270B0C">
        <w:rPr>
          <w:rFonts w:eastAsiaTheme="minorEastAsia"/>
        </w:rPr>
        <w:t>if</w:t>
      </w:r>
      <w:r w:rsidRPr="00270B0C">
        <w:rPr>
          <w:rFonts w:eastAsiaTheme="minorEastAsia"/>
        </w:rPr>
        <w:t xml:space="preserve"> Nathan optimally chooses actions a</w:t>
      </w:r>
      <w:r w:rsidR="00DF6AAE">
        <w:rPr>
          <w:rFonts w:eastAsiaTheme="minorEastAsia"/>
        </w:rPr>
        <w:t>’’</w:t>
      </w:r>
      <w:r w:rsidRPr="00270B0C">
        <w:rPr>
          <w:rFonts w:eastAsiaTheme="minorEastAsia"/>
        </w:rPr>
        <w:t xml:space="preserve"> in the next </w:t>
      </w:r>
      <w:proofErr w:type="spellStart"/>
      <w:r w:rsidRPr="00270B0C">
        <w:rPr>
          <w:rFonts w:eastAsiaTheme="minorEastAsia"/>
        </w:rPr>
        <w:t>state s</w:t>
      </w:r>
      <w:proofErr w:type="spellEnd"/>
      <w:r w:rsidR="00DF6AAE">
        <w:rPr>
          <w:rFonts w:eastAsiaTheme="minorEastAsia"/>
        </w:rPr>
        <w:t>’</w:t>
      </w:r>
      <w:r w:rsidRPr="00270B0C">
        <w:rPr>
          <w:rFonts w:eastAsiaTheme="minorEastAsia"/>
        </w:rPr>
        <w:t>.</w:t>
      </w:r>
    </w:p>
    <w:p w14:paraId="1F2EF626" w14:textId="0218FD4F" w:rsidR="007632C2" w:rsidRPr="00DF6AAE" w:rsidRDefault="00CF5DD3" w:rsidP="00F63B82">
      <w:pPr>
        <w:rPr>
          <w:rFonts w:eastAsiaTheme="minorEastAsia"/>
        </w:rPr>
      </w:pPr>
      <m:oMathPara>
        <m:oMath>
          <m:r>
            <w:rPr>
              <w:rFonts w:ascii="Cambria Math" w:hAnsi="Cambria Math"/>
            </w:rPr>
            <m:t>Updated: 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a</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e>
          </m:nary>
        </m:oMath>
      </m:oMathPara>
    </w:p>
    <w:p w14:paraId="1E003D84" w14:textId="75A51874" w:rsidR="00DF6AAE" w:rsidRDefault="002B180A" w:rsidP="002B180A">
      <w:pPr>
        <w:pStyle w:val="Heading1"/>
      </w:pPr>
      <w:r w:rsidRPr="002B180A">
        <w:lastRenderedPageBreak/>
        <w:drawing>
          <wp:anchor distT="0" distB="0" distL="114300" distR="114300" simplePos="0" relativeHeight="251661312" behindDoc="0" locked="0" layoutInCell="1" allowOverlap="1" wp14:anchorId="6DEB18D3" wp14:editId="4420D2CF">
            <wp:simplePos x="0" y="0"/>
            <wp:positionH relativeFrom="margin">
              <wp:align>right</wp:align>
            </wp:positionH>
            <wp:positionV relativeFrom="paragraph">
              <wp:posOffset>1</wp:posOffset>
            </wp:positionV>
            <wp:extent cx="1957540" cy="1847850"/>
            <wp:effectExtent l="0" t="0" r="5080" b="0"/>
            <wp:wrapSquare wrapText="bothSides"/>
            <wp:docPr id="1144537715" name="Picture 1" descr="A white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37715" name="Picture 1" descr="A white squares with black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57540" cy="1847850"/>
                    </a:xfrm>
                    <a:prstGeom prst="rect">
                      <a:avLst/>
                    </a:prstGeom>
                  </pic:spPr>
                </pic:pic>
              </a:graphicData>
            </a:graphic>
            <wp14:sizeRelH relativeFrom="margin">
              <wp14:pctWidth>0</wp14:pctWidth>
            </wp14:sizeRelH>
            <wp14:sizeRelV relativeFrom="margin">
              <wp14:pctHeight>0</wp14:pctHeight>
            </wp14:sizeRelV>
          </wp:anchor>
        </w:drawing>
      </w:r>
      <w:r w:rsidRPr="002B180A">
        <w:t>3 Temporal Difference and Q-Learning</w:t>
      </w:r>
    </w:p>
    <w:p w14:paraId="3310D577" w14:textId="0D8945EC" w:rsidR="002B180A" w:rsidRDefault="002B180A" w:rsidP="002B180A">
      <w:r w:rsidRPr="002B180A">
        <w:t xml:space="preserve">Consider the </w:t>
      </w:r>
      <w:proofErr w:type="spellStart"/>
      <w:r w:rsidRPr="002B180A">
        <w:t>Gridworld</w:t>
      </w:r>
      <w:proofErr w:type="spellEnd"/>
      <w:r w:rsidRPr="002B180A">
        <w:t xml:space="preserve"> below. We would like to use TD learning to find the values of these states.</w:t>
      </w:r>
    </w:p>
    <w:p w14:paraId="1791B1DE" w14:textId="2751B33D" w:rsidR="00875C29" w:rsidRDefault="00875C29" w:rsidP="002B180A">
      <w:r w:rsidRPr="00875C29">
        <w:t xml:space="preserve">Suppose we observe the following </w:t>
      </w:r>
      <m:oMath>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oMath>
      <w:r w:rsidR="001666B3">
        <w:rPr>
          <w:rFonts w:eastAsiaTheme="minorEastAsia"/>
        </w:rPr>
        <w:t>*</w:t>
      </w:r>
      <w:r w:rsidRPr="00875C29">
        <w:t xml:space="preserve"> transitions and rewards: </w:t>
      </w:r>
    </w:p>
    <w:p w14:paraId="6C8EDAD7" w14:textId="65A5AB25" w:rsidR="00875C29" w:rsidRDefault="00CF5DD3" w:rsidP="002B180A">
      <m:oMath>
        <m:d>
          <m:dPr>
            <m:ctrlPr>
              <w:rPr>
                <w:rFonts w:ascii="Cambria Math" w:hAnsi="Cambria Math"/>
                <w:i/>
              </w:rPr>
            </m:ctrlPr>
          </m:dPr>
          <m:e>
            <m:r>
              <w:rPr>
                <w:rFonts w:ascii="Cambria Math" w:hAnsi="Cambria Math"/>
              </w:rPr>
              <m:t>B,East,C,2</m:t>
            </m:r>
          </m:e>
        </m:d>
        <m:r>
          <w:rPr>
            <w:rFonts w:ascii="Cambria Math" w:hAnsi="Cambria Math"/>
          </w:rPr>
          <m:t xml:space="preserve">, </m:t>
        </m:r>
        <m:d>
          <m:dPr>
            <m:ctrlPr>
              <w:rPr>
                <w:rFonts w:ascii="Cambria Math" w:hAnsi="Cambria Math"/>
                <w:i/>
              </w:rPr>
            </m:ctrlPr>
          </m:dPr>
          <m:e>
            <m:r>
              <w:rPr>
                <w:rFonts w:ascii="Cambria Math" w:hAnsi="Cambria Math"/>
              </w:rPr>
              <m:t>C,South,E,4</m:t>
            </m:r>
          </m:e>
        </m:d>
        <m:r>
          <w:rPr>
            <w:rFonts w:ascii="Cambria Math" w:hAnsi="Cambria Math"/>
          </w:rPr>
          <m:t xml:space="preserve">, </m:t>
        </m:r>
        <m:d>
          <m:dPr>
            <m:ctrlPr>
              <w:rPr>
                <w:rFonts w:ascii="Cambria Math" w:hAnsi="Cambria Math"/>
                <w:i/>
              </w:rPr>
            </m:ctrlPr>
          </m:dPr>
          <m:e>
            <m:r>
              <w:rPr>
                <w:rFonts w:ascii="Cambria Math" w:hAnsi="Cambria Math"/>
              </w:rPr>
              <m:t>C,East,A,6</m:t>
            </m:r>
          </m:e>
        </m:d>
        <m:r>
          <w:rPr>
            <w:rFonts w:ascii="Cambria Math" w:hAnsi="Cambria Math"/>
          </w:rPr>
          <m:t xml:space="preserve">, </m:t>
        </m:r>
        <m:d>
          <m:dPr>
            <m:ctrlPr>
              <w:rPr>
                <w:rFonts w:ascii="Cambria Math" w:hAnsi="Cambria Math"/>
                <w:i/>
              </w:rPr>
            </m:ctrlPr>
          </m:dPr>
          <m:e>
            <m:r>
              <w:rPr>
                <w:rFonts w:ascii="Cambria Math" w:hAnsi="Cambria Math"/>
              </w:rPr>
              <m:t>B,East,C,2</m:t>
            </m:r>
          </m:e>
        </m:d>
      </m:oMath>
      <w:r w:rsidR="00875C29" w:rsidRPr="00875C29">
        <w:t xml:space="preserve"> </w:t>
      </w:r>
    </w:p>
    <w:p w14:paraId="08383242" w14:textId="7908F43B" w:rsidR="002B180A" w:rsidRDefault="00875C29" w:rsidP="002B180A">
      <w:r>
        <w:rPr>
          <w:rFonts w:ascii="Cambria Math" w:hAnsi="Cambria Math" w:cs="Cambria Math"/>
        </w:rPr>
        <w:t>*</w:t>
      </w:r>
      <w:r w:rsidRPr="00875C29">
        <w:t xml:space="preserve">Note that the </w:t>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Pr="00875C29">
        <w:t xml:space="preserve"> in this notation refers to observed reward, not a reward value computed from a reward function.</w:t>
      </w:r>
      <w:r>
        <w:t xml:space="preserve"> </w:t>
      </w:r>
      <w:r w:rsidRPr="00875C29">
        <w:t xml:space="preserve">The initial value of each state is 0. Let </w:t>
      </w:r>
      <m:oMath>
        <m:r>
          <w:rPr>
            <w:rFonts w:ascii="Cambria Math" w:hAnsi="Cambria Math"/>
          </w:rPr>
          <m:t>γ = 1</m:t>
        </m:r>
      </m:oMath>
      <w:r w:rsidRPr="00875C29">
        <w:t xml:space="preserve"> and </w:t>
      </w:r>
      <m:oMath>
        <m:r>
          <w:rPr>
            <w:rFonts w:ascii="Cambria Math" w:hAnsi="Cambria Math"/>
          </w:rPr>
          <m:t>α = 0.5</m:t>
        </m:r>
      </m:oMath>
      <w:r w:rsidRPr="00875C29">
        <w:t>.</w:t>
      </w:r>
    </w:p>
    <w:p w14:paraId="7E68BF8B" w14:textId="3394B586" w:rsidR="001666B3" w:rsidRDefault="001666B3" w:rsidP="001666B3">
      <w:pPr>
        <w:pStyle w:val="Heading2"/>
      </w:pPr>
      <w:r w:rsidRPr="001666B3">
        <w:t>(a) What are the learned values for each state from TD learning after all four observations?</w:t>
      </w:r>
    </w:p>
    <w:p w14:paraId="3BFE7E43" w14:textId="686492A1" w:rsidR="001666B3" w:rsidRDefault="0008613C" w:rsidP="001666B3">
      <w:pPr>
        <w:rPr>
          <w:rFonts w:eastAsiaTheme="majorEastAsia"/>
          <w:iCs/>
        </w:rPr>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+α</m:t>
        </m:r>
        <m:d>
          <m:dPr>
            <m:begChr m:val="["/>
            <m:endChr m:val="]"/>
            <m:ctrlPr>
              <w:rPr>
                <w:rFonts w:ascii="Cambria Math" w:hAnsi="Cambria Math"/>
                <w:i/>
                <w:iCs/>
              </w:rPr>
            </m:ctrlPr>
          </m:dPr>
          <m:e>
            <m:r>
              <w:rPr>
                <w:rFonts w:ascii="Cambria Math" w:hAnsi="Cambria Math"/>
              </w:rPr>
              <m:t>R+γV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s</m:t>
                </m:r>
              </m:e>
            </m:d>
          </m:e>
        </m:d>
      </m:oMath>
      <w:r w:rsidR="009F1195">
        <w:rPr>
          <w:rFonts w:eastAsiaTheme="majorEastAsia"/>
          <w:iCs/>
        </w:rPr>
        <w:t xml:space="preserve"> and </w:t>
      </w:r>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A</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D</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E</m:t>
            </m:r>
          </m:e>
        </m:d>
        <m:r>
          <w:rPr>
            <w:rFonts w:ascii="Cambria Math" w:eastAsiaTheme="majorEastAsia" w:hAnsi="Cambria Math"/>
          </w:rPr>
          <m:t>=</m:t>
        </m:r>
        <m:r>
          <w:rPr>
            <w:rFonts w:ascii="Cambria Math" w:eastAsiaTheme="majorEastAsia" w:hAnsi="Cambria Math"/>
          </w:rPr>
          <m:t>0</m:t>
        </m:r>
      </m:oMath>
    </w:p>
    <w:p w14:paraId="277EE679" w14:textId="7B31C84C" w:rsidR="009F1195" w:rsidRPr="00725ED8" w:rsidRDefault="00CF5DD3"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2+V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e>
          </m:d>
          <m:r>
            <w:rPr>
              <w:rFonts w:ascii="Cambria Math" w:eastAsiaTheme="majorEastAsia" w:hAnsi="Cambria Math"/>
            </w:rPr>
            <m:t>=1</m:t>
          </m:r>
        </m:oMath>
      </m:oMathPara>
    </w:p>
    <w:p w14:paraId="47E732BB" w14:textId="49EB4F3A" w:rsidR="00725ED8" w:rsidRPr="0021116A" w:rsidRDefault="00CF5DD3"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4+V</m:t>
              </m:r>
              <m:d>
                <m:dPr>
                  <m:ctrlPr>
                    <w:rPr>
                      <w:rFonts w:ascii="Cambria Math" w:eastAsiaTheme="majorEastAsia" w:hAnsi="Cambria Math"/>
                      <w:i/>
                      <w:iCs/>
                    </w:rPr>
                  </m:ctrlPr>
                </m:dPr>
                <m:e>
                  <m:r>
                    <w:rPr>
                      <w:rFonts w:ascii="Cambria Math" w:eastAsiaTheme="majorEastAsia" w:hAnsi="Cambria Math"/>
                    </w:rPr>
                    <m:t>E</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e>
          </m:d>
          <m:r>
            <w:rPr>
              <w:rFonts w:ascii="Cambria Math" w:eastAsiaTheme="majorEastAsia" w:hAnsi="Cambria Math"/>
            </w:rPr>
            <m:t>=2</m:t>
          </m:r>
        </m:oMath>
      </m:oMathPara>
    </w:p>
    <w:p w14:paraId="5A02FBDF" w14:textId="692E8A36" w:rsidR="0021116A" w:rsidRPr="00051E0E" w:rsidRDefault="00051E0E"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6+V</m:t>
              </m:r>
              <m:d>
                <m:dPr>
                  <m:ctrlPr>
                    <w:rPr>
                      <w:rFonts w:ascii="Cambria Math" w:eastAsiaTheme="majorEastAsia" w:hAnsi="Cambria Math"/>
                      <w:i/>
                      <w:iCs/>
                    </w:rPr>
                  </m:ctrlPr>
                </m:dPr>
                <m:e>
                  <m:r>
                    <w:rPr>
                      <w:rFonts w:ascii="Cambria Math" w:eastAsiaTheme="majorEastAsia" w:hAnsi="Cambria Math"/>
                    </w:rPr>
                    <m:t>A</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e>
          </m:d>
          <m:r>
            <w:rPr>
              <w:rFonts w:ascii="Cambria Math" w:eastAsiaTheme="majorEastAsia" w:hAnsi="Cambria Math"/>
            </w:rPr>
            <m:t>=4</m:t>
          </m:r>
        </m:oMath>
      </m:oMathPara>
    </w:p>
    <w:p w14:paraId="5D054998" w14:textId="5A9D72C5" w:rsidR="00051E0E" w:rsidRPr="00822B46" w:rsidRDefault="00051E0E"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m:t>
          </m:r>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2+V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e>
          </m:d>
          <m:r>
            <w:rPr>
              <w:rFonts w:ascii="Cambria Math" w:eastAsiaTheme="majorEastAsia" w:hAnsi="Cambria Math"/>
            </w:rPr>
            <m:t>=3.5</m:t>
          </m:r>
        </m:oMath>
      </m:oMathPara>
    </w:p>
    <w:p w14:paraId="47C01DA4" w14:textId="178C6080" w:rsidR="009A66B3" w:rsidRDefault="00EB195D" w:rsidP="00EB195D">
      <w:pPr>
        <w:jc w:val="center"/>
      </w:pPr>
      <m:oMath>
        <m:r>
          <w:rPr>
            <w:rFonts w:ascii="Cambria Math" w:hAnsi="Cambria Math"/>
          </w:rPr>
          <m:t>V(A)=0</m:t>
        </m:r>
      </m:oMath>
      <w:r w:rsidRPr="00EB195D">
        <w:rPr>
          <w:rFonts w:eastAsiaTheme="majorEastAsia"/>
        </w:rPr>
        <w:t>,</w:t>
      </w:r>
      <w:r>
        <w:rPr>
          <w:rFonts w:eastAsiaTheme="majorEastAsia"/>
        </w:rPr>
        <w:t xml:space="preserve"> </w:t>
      </w:r>
      <m:oMath>
        <m:r>
          <w:rPr>
            <w:rFonts w:ascii="Cambria Math" w:hAnsi="Cambria Math"/>
          </w:rPr>
          <m:t>V(B)=3.5</m:t>
        </m:r>
      </m:oMath>
      <w:r w:rsidRPr="00EB195D">
        <w:rPr>
          <w:rFonts w:eastAsiaTheme="majorEastAsia"/>
        </w:rPr>
        <w:t>,</w:t>
      </w:r>
      <w:r>
        <w:rPr>
          <w:rFonts w:eastAsiaTheme="majorEastAsia"/>
        </w:rPr>
        <w:t xml:space="preserve"> </w:t>
      </w:r>
      <m:oMath>
        <m:r>
          <w:rPr>
            <w:rFonts w:ascii="Cambria Math" w:hAnsi="Cambria Math"/>
          </w:rPr>
          <m:t>V(C)=4</m:t>
        </m:r>
      </m:oMath>
      <w:r w:rsidRPr="00EB195D">
        <w:rPr>
          <w:rFonts w:eastAsiaTheme="majorEastAsia"/>
        </w:rPr>
        <w:t>,</w:t>
      </w:r>
      <w:r>
        <w:rPr>
          <w:rFonts w:eastAsiaTheme="majorEastAsia"/>
        </w:rPr>
        <w:t xml:space="preserve"> </w:t>
      </w:r>
      <m:oMath>
        <m:r>
          <w:rPr>
            <w:rFonts w:ascii="Cambria Math" w:hAnsi="Cambria Math"/>
          </w:rPr>
          <m:t>V(D)=0</m:t>
        </m:r>
      </m:oMath>
      <w:r w:rsidRPr="00EB195D">
        <w:rPr>
          <w:rFonts w:eastAsiaTheme="majorEastAsia"/>
        </w:rPr>
        <w:t>,</w:t>
      </w:r>
      <w:r>
        <w:rPr>
          <w:rFonts w:eastAsiaTheme="majorEastAsia"/>
        </w:rPr>
        <w:t xml:space="preserve"> </w:t>
      </w:r>
      <m:oMath>
        <m:r>
          <w:rPr>
            <w:rFonts w:ascii="Cambria Math" w:hAnsi="Cambria Math"/>
          </w:rPr>
          <m:t>V(E)=0</m:t>
        </m:r>
      </m:oMath>
    </w:p>
    <w:p w14:paraId="7974E0EF" w14:textId="1E51EB64" w:rsidR="001B5699" w:rsidRPr="005A5588" w:rsidRDefault="00C80CE2" w:rsidP="005A5588">
      <w:pPr>
        <w:pStyle w:val="Heading2"/>
      </w:pPr>
      <w:r w:rsidRPr="005A5588">
        <w:t>(b) In class, we presented the following two formulations for TD-learning:</w:t>
      </w:r>
    </w:p>
    <w:p w14:paraId="0616DA15" w14:textId="0EA93BF4" w:rsidR="00C80CE2" w:rsidRPr="005A5588" w:rsidRDefault="00C80CE2" w:rsidP="005A5588">
      <w:pPr>
        <w:pStyle w:val="Heading2"/>
      </w:pPr>
      <w:r w:rsidRPr="005A5588">
        <w:t xml:space="preserve">(1)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d>
          <m:dPr>
            <m:ctrlPr>
              <w:rPr>
                <w:rFonts w:ascii="Cambria Math" w:hAnsi="Cambria Math"/>
              </w:rPr>
            </m:ctrlPr>
          </m:dPr>
          <m:e>
            <m:r>
              <w:rPr>
                <w:rFonts w:ascii="Cambria Math" w:hAnsi="Cambria Math"/>
              </w:rPr>
              <m:t>α</m:t>
            </m:r>
          </m:e>
        </m:d>
        <m:r>
          <w:rPr>
            <w:rFonts w:ascii="Cambria Math" w:hAnsi="Cambria Math"/>
          </w:rPr>
          <m:t>sample</m:t>
        </m:r>
      </m:oMath>
    </w:p>
    <w:p w14:paraId="426E9106" w14:textId="6B70196A" w:rsidR="003F5ADE" w:rsidRPr="005A5588" w:rsidRDefault="00C80CE2" w:rsidP="005A5588">
      <w:pPr>
        <w:pStyle w:val="Heading2"/>
      </w:pPr>
      <w:r w:rsidRPr="005A5588">
        <w:t>(2)</w:t>
      </w:r>
      <w:r w:rsidR="003F5ADE" w:rsidRPr="005A5588">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sample</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e>
        </m:d>
      </m:oMath>
    </w:p>
    <w:p w14:paraId="12C378AA" w14:textId="22F68181" w:rsidR="005A5588" w:rsidRDefault="005A5588" w:rsidP="005A5588">
      <w:pPr>
        <w:pStyle w:val="Heading2"/>
      </w:pPr>
      <w:r w:rsidRPr="005A5588">
        <w:t xml:space="preserve">Mathematically, these two equations are equivalent. However, they </w:t>
      </w:r>
      <w:proofErr w:type="spellStart"/>
      <w:r w:rsidRPr="005A5588">
        <w:t>repre</w:t>
      </w:r>
      <w:proofErr w:type="spellEnd"/>
      <w:r w:rsidRPr="005A5588">
        <w:t xml:space="preserve"> sent two conceptually different ways of understanding TD value updates. How could we intuitively explain each of these equations?</w:t>
      </w:r>
    </w:p>
    <w:p w14:paraId="535FAD29" w14:textId="73C95AB1" w:rsidR="00195C75" w:rsidRDefault="00195C75" w:rsidP="00195C75">
      <w:pPr>
        <w:rPr>
          <w:rFonts w:eastAsiaTheme="minorEastAsia"/>
          <w:b/>
          <w:bCs/>
          <w:iCs/>
        </w:rPr>
      </w:pPr>
      <w:r w:rsidRPr="00195C75">
        <w:rPr>
          <w:b/>
          <w:bCs/>
        </w:rPr>
        <w:t xml:space="preserve">(1) </w:t>
      </w:r>
      <m:oMath>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d>
          <m:dPr>
            <m:ctrlPr>
              <w:rPr>
                <w:rFonts w:ascii="Cambria Math" w:hAnsi="Cambria Math"/>
                <w:b/>
                <w:bCs/>
              </w:rPr>
            </m:ctrlPr>
          </m:dPr>
          <m:e>
            <m:r>
              <m:rPr>
                <m:sty m:val="b"/>
              </m:rPr>
              <w:rPr>
                <w:rFonts w:ascii="Cambria Math" w:hAnsi="Cambria Math"/>
              </w:rPr>
              <m:t>1-</m:t>
            </m:r>
            <m:r>
              <m:rPr>
                <m:sty m:val="bi"/>
              </m:rPr>
              <w:rPr>
                <w:rFonts w:ascii="Cambria Math" w:hAnsi="Cambria Math"/>
              </w:rPr>
              <m:t>α</m:t>
            </m:r>
          </m:e>
        </m:d>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d>
          <m:dPr>
            <m:ctrlPr>
              <w:rPr>
                <w:rFonts w:ascii="Cambria Math" w:hAnsi="Cambria Math"/>
                <w:b/>
                <w:bCs/>
              </w:rPr>
            </m:ctrlPr>
          </m:dPr>
          <m:e>
            <m:r>
              <m:rPr>
                <m:sty m:val="bi"/>
              </m:rPr>
              <w:rPr>
                <w:rFonts w:ascii="Cambria Math" w:hAnsi="Cambria Math"/>
              </w:rPr>
              <m:t>α</m:t>
            </m:r>
          </m:e>
        </m:d>
        <m:r>
          <m:rPr>
            <m:sty m:val="bi"/>
          </m:rPr>
          <w:rPr>
            <w:rFonts w:ascii="Cambria Math" w:hAnsi="Cambria Math"/>
          </w:rPr>
          <m:t>sample</m:t>
        </m:r>
      </m:oMath>
    </w:p>
    <w:p w14:paraId="349560BF" w14:textId="3CE1B1C5" w:rsidR="00195C75" w:rsidRDefault="004E2BFE" w:rsidP="00195C75">
      <w:r w:rsidRPr="004E2BFE">
        <w:t xml:space="preserve">This equation can be thought of as a weighted averaging process. Here, the new value estimate for </w:t>
      </w:r>
      <w:proofErr w:type="spellStart"/>
      <w:r w:rsidRPr="004E2BFE">
        <w:t>state</w:t>
      </w:r>
      <w:r>
        <w:t xml:space="preserve"> </w:t>
      </w:r>
      <w:r w:rsidRPr="004E2BFE">
        <w:t>s</w:t>
      </w:r>
      <w:proofErr w:type="spellEnd"/>
      <w:r w:rsidRPr="004E2BFE">
        <w:t xml:space="preserve"> is formed by taking a blend of what you previously believed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oMath>
      <w:r w:rsidRPr="004E2BFE">
        <w:t xml:space="preserve"> to be and the new sample you just observed. The factor </w:t>
      </w:r>
      <m:oMath>
        <m:d>
          <m:dPr>
            <m:ctrlPr>
              <w:rPr>
                <w:rFonts w:ascii="Cambria Math" w:hAnsi="Cambria Math"/>
              </w:rPr>
            </m:ctrlPr>
          </m:dPr>
          <m:e>
            <m:r>
              <m:rPr>
                <m:sty m:val="p"/>
              </m:rPr>
              <w:rPr>
                <w:rFonts w:ascii="Cambria Math" w:hAnsi="Cambria Math"/>
              </w:rPr>
              <m:t>1-</m:t>
            </m:r>
            <m:r>
              <w:rPr>
                <w:rFonts w:ascii="Cambria Math" w:hAnsi="Cambria Math"/>
              </w:rPr>
              <m:t>α</m:t>
            </m:r>
          </m:e>
        </m:d>
      </m:oMath>
      <w:r w:rsidRPr="004E2BFE">
        <w:t xml:space="preserve"> keeps a portion of your old estimate, while </w:t>
      </w:r>
      <m:oMath>
        <m:r>
          <w:rPr>
            <w:rFonts w:ascii="Cambria Math" w:hAnsi="Cambria Math"/>
          </w:rPr>
          <m:t>α</m:t>
        </m:r>
      </m:oMath>
      <w:r>
        <w:t xml:space="preserve"> </w:t>
      </w:r>
      <w:r w:rsidRPr="004E2BFE">
        <w:t xml:space="preserve">represents how much you trust the most recent sample. If α\alphaα is small, you’re </w:t>
      </w:r>
      <w:r w:rsidRPr="004E2BFE">
        <w:t>saying,</w:t>
      </w:r>
      <w:r w:rsidRPr="004E2BFE">
        <w:t xml:space="preserve"> I trust my old knowledge more, and if </w:t>
      </w:r>
      <m:oMath>
        <m:r>
          <w:rPr>
            <w:rFonts w:ascii="Cambria Math" w:hAnsi="Cambria Math"/>
          </w:rPr>
          <m:t>α</m:t>
        </m:r>
      </m:oMath>
      <w:r w:rsidRPr="004E2BFE">
        <w:t xml:space="preserve"> is large, you’re saying I trust this new observation more. In short, it’s like continually updating your running average based on new pieces of evidence.</w:t>
      </w:r>
    </w:p>
    <w:p w14:paraId="2A98BB63" w14:textId="77777777" w:rsidR="004E2BFE" w:rsidRPr="004E2BFE" w:rsidRDefault="004E2BFE" w:rsidP="00195C75"/>
    <w:p w14:paraId="44C370D2" w14:textId="77777777" w:rsidR="00195C75" w:rsidRPr="00195C75" w:rsidRDefault="00195C75" w:rsidP="00195C75"/>
    <w:p w14:paraId="4438FBD4" w14:textId="00501C03" w:rsidR="00DE68BD" w:rsidRDefault="00DE68BD" w:rsidP="00DE68BD">
      <w:pPr>
        <w:rPr>
          <w:rFonts w:eastAsiaTheme="minorEastAsia"/>
          <w:b/>
          <w:bCs/>
        </w:rPr>
      </w:pPr>
      <w:r w:rsidRPr="00DE68BD">
        <w:rPr>
          <w:b/>
          <w:bCs/>
        </w:rPr>
        <w:t xml:space="preserve">(2) </w:t>
      </w:r>
      <m:oMath>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r>
          <m:rPr>
            <m:sty m:val="bi"/>
          </m:rPr>
          <w:rPr>
            <w:rFonts w:ascii="Cambria Math" w:hAnsi="Cambria Math"/>
          </w:rPr>
          <m:t>α</m:t>
        </m:r>
        <m:d>
          <m:dPr>
            <m:ctrlPr>
              <w:rPr>
                <w:rFonts w:ascii="Cambria Math" w:hAnsi="Cambria Math"/>
                <w:b/>
                <w:bCs/>
              </w:rPr>
            </m:ctrlPr>
          </m:dPr>
          <m:e>
            <m:r>
              <m:rPr>
                <m:sty m:val="bi"/>
              </m:rPr>
              <w:rPr>
                <w:rFonts w:ascii="Cambria Math" w:hAnsi="Cambria Math"/>
              </w:rPr>
              <m:t>sample</m:t>
            </m:r>
            <m:r>
              <m:rPr>
                <m:sty m:val="b"/>
              </m:rPr>
              <w:rPr>
                <w:rFonts w:ascii="Cambria Math" w:hAnsi="Cambria Math"/>
              </w:rPr>
              <m:t>-</m:t>
            </m:r>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e>
        </m:d>
      </m:oMath>
    </w:p>
    <w:p w14:paraId="2892A833" w14:textId="718F711B" w:rsidR="00DE68BD" w:rsidRDefault="00DE68BD" w:rsidP="00DE68BD">
      <w:r w:rsidRPr="000408D0">
        <w:t xml:space="preserve">This equation can be seen as an error-correction process. Here, the term </w:t>
      </w:r>
      <m:oMath>
        <m:r>
          <w:rPr>
            <w:rFonts w:ascii="Cambria Math" w:hAnsi="Cambria Math"/>
          </w:rPr>
          <m:t>sample</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oMath>
      <w:r w:rsidRPr="000408D0">
        <w:t xml:space="preserve"> </w:t>
      </w:r>
      <w:r w:rsidR="008B5CD4">
        <w:t>r</w:t>
      </w:r>
      <w:r w:rsidRPr="000408D0">
        <w:t xml:space="preserve">epresents how far off your current estimate is from the newly observed outcome. If the sample is larger than your current estimate, you increase your value; if it’s smaller, you decrease it. The learning rate </w:t>
      </w:r>
      <m:oMath>
        <m:r>
          <w:rPr>
            <w:rFonts w:ascii="Cambria Math" w:hAnsi="Cambria Math"/>
          </w:rPr>
          <m:t>α</m:t>
        </m:r>
      </m:oMath>
      <w:r w:rsidRPr="000408D0">
        <w:t xml:space="preserve"> tells you how aggressively to correct this error. Instead of thinking of it as a blend of old and new values, this perspective emphasizes adjusting the current estimate by a fraction of the observed prediction error. It’s like saying, </w:t>
      </w:r>
      <w:r w:rsidR="000408D0" w:rsidRPr="000408D0">
        <w:t>my</w:t>
      </w:r>
      <w:r w:rsidRPr="000408D0">
        <w:t xml:space="preserve"> old guess was off by some amount, and I will partially </w:t>
      </w:r>
      <w:r w:rsidR="008C0D84" w:rsidRPr="000408D0">
        <w:t>correct</w:t>
      </w:r>
      <w:r w:rsidRPr="000408D0">
        <w:t xml:space="preserve"> that error to get closer to what the truth seems to be.</w:t>
      </w:r>
    </w:p>
    <w:p w14:paraId="1B0786B5" w14:textId="01549DF5" w:rsidR="008C0D84" w:rsidRDefault="008C0D84" w:rsidP="008C0D84">
      <w:pPr>
        <w:pStyle w:val="Heading2"/>
      </w:pPr>
      <w:r w:rsidRPr="008C0D84">
        <w:t xml:space="preserve">(c) What </w:t>
      </w:r>
      <w:proofErr w:type="gramStart"/>
      <w:r w:rsidRPr="008C0D84">
        <w:t>are</w:t>
      </w:r>
      <w:proofErr w:type="gramEnd"/>
      <w:r w:rsidRPr="008C0D84">
        <w:t xml:space="preserve"> the learned Q-values from Q-learning after all four observations? Use the same </w:t>
      </w:r>
      <m:oMath>
        <m:r>
          <w:rPr>
            <w:rFonts w:ascii="Cambria Math" w:hAnsi="Cambria Math"/>
          </w:rPr>
          <m:t>α = 0.5</m:t>
        </m:r>
      </m:oMath>
      <w:r w:rsidRPr="008C0D84">
        <w:t xml:space="preserve">, </w:t>
      </w:r>
      <m:oMath>
        <m:r>
          <w:rPr>
            <w:rFonts w:ascii="Cambria Math" w:hAnsi="Cambria Math"/>
          </w:rPr>
          <m:t xml:space="preserve">γ = 1 </m:t>
        </m:r>
      </m:oMath>
      <w:r w:rsidRPr="008C0D84">
        <w:t>as before.</w:t>
      </w:r>
    </w:p>
    <w:p w14:paraId="7660DBC9" w14:textId="5659E7F4" w:rsidR="008C0D84" w:rsidRPr="00855A43" w:rsidRDefault="00313910" w:rsidP="008C0D84">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rPr>
            <m:t>α</m:t>
          </m:r>
          <m:r>
            <w:rPr>
              <w:rFonts w:ascii="Cambria Math" w:hAnsi="Cambria Math"/>
            </w:rPr>
            <m:t>*</m:t>
          </m:r>
          <m:r>
            <w:rPr>
              <w:rFonts w:ascii="Cambria Math" w:hAnsi="Cambria Math"/>
            </w:rPr>
            <m:t>[R</m:t>
          </m:r>
          <m:r>
            <w:rPr>
              <w:rFonts w:ascii="Cambria Math" w:hAnsi="Cambria Math"/>
            </w:rPr>
            <m:t>+</m:t>
          </m:r>
          <m:r>
            <w:rPr>
              <w:rFonts w:ascii="Cambria Math" w:hAnsi="Cambria Math"/>
            </w:rPr>
            <m:t>γ</m:t>
          </m:r>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Q(s',a')</m:t>
              </m:r>
              <m:r>
                <w:rPr>
                  <w:rFonts w:ascii="Cambria Math" w:hAnsi="Cambria Math"/>
                </w:rPr>
                <m:t>-</m:t>
              </m:r>
              <m:r>
                <w:rPr>
                  <w:rFonts w:ascii="Cambria Math" w:hAnsi="Cambria Math"/>
                </w:rPr>
                <m:t>Q(s,a)</m:t>
              </m:r>
            </m:e>
          </m:func>
          <m:r>
            <w:rPr>
              <w:rFonts w:ascii="Cambria Math" w:hAnsi="Cambria Math"/>
            </w:rPr>
            <m:t>]</m:t>
          </m:r>
        </m:oMath>
      </m:oMathPara>
    </w:p>
    <w:p w14:paraId="514D4D6B" w14:textId="2B49BA17" w:rsidR="00855A43" w:rsidRPr="00822B46" w:rsidRDefault="00855A43" w:rsidP="00855A43">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r>
            <w:rPr>
              <w:rFonts w:ascii="Cambria Math" w:hAnsi="Cambria Math"/>
            </w:rPr>
            <m:t>+</m:t>
          </m:r>
          <m:r>
            <w:rPr>
              <w:rFonts w:ascii="Cambria Math" w:hAnsi="Cambria Math"/>
            </w:rPr>
            <m:t>0.5</m:t>
          </m:r>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e>
              </m:func>
            </m:e>
          </m:d>
          <m:r>
            <w:rPr>
              <w:rFonts w:ascii="Cambria Math" w:hAnsi="Cambria Math"/>
            </w:rPr>
            <m:t>=1</m:t>
          </m:r>
        </m:oMath>
      </m:oMathPara>
    </w:p>
    <w:p w14:paraId="18987236" w14:textId="12FE1D99" w:rsidR="00822B46" w:rsidRPr="00A93905" w:rsidRDefault="00822B46" w:rsidP="00822B46">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South</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South</m:t>
              </m:r>
            </m:e>
          </m:d>
          <m:r>
            <w:rPr>
              <w:rFonts w:ascii="Cambria Math" w:hAnsi="Cambria Math"/>
            </w:rPr>
            <m:t>+</m:t>
          </m:r>
          <m:r>
            <w:rPr>
              <w:rFonts w:ascii="Cambria Math" w:hAnsi="Cambria Math"/>
            </w:rPr>
            <m:t>0.5</m:t>
          </m:r>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South</m:t>
                      </m:r>
                    </m:e>
                  </m:d>
                </m:e>
              </m:func>
            </m:e>
          </m:d>
          <m:r>
            <w:rPr>
              <w:rFonts w:ascii="Cambria Math" w:hAnsi="Cambria Math"/>
            </w:rPr>
            <m:t>=</m:t>
          </m:r>
          <m:r>
            <w:rPr>
              <w:rFonts w:ascii="Cambria Math" w:hAnsi="Cambria Math"/>
            </w:rPr>
            <m:t>2</m:t>
          </m:r>
        </m:oMath>
      </m:oMathPara>
    </w:p>
    <w:p w14:paraId="36296582" w14:textId="305F3A40" w:rsidR="00A93905" w:rsidRPr="00A93905" w:rsidRDefault="00A93905" w:rsidP="00A9390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East</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East</m:t>
              </m:r>
            </m:e>
          </m:d>
          <m:r>
            <w:rPr>
              <w:rFonts w:ascii="Cambria Math" w:hAnsi="Cambria Math"/>
            </w:rPr>
            <m:t>+</m:t>
          </m:r>
          <m:r>
            <w:rPr>
              <w:rFonts w:ascii="Cambria Math" w:hAnsi="Cambria Math"/>
            </w:rPr>
            <m:t>0.5*</m:t>
          </m:r>
          <m:d>
            <m:dPr>
              <m:begChr m:val="["/>
              <m:endChr m:val="]"/>
              <m:ctrlPr>
                <w:rPr>
                  <w:rFonts w:ascii="Cambria Math" w:hAnsi="Cambria Math"/>
                  <w:i/>
                </w:rPr>
              </m:ctrlPr>
            </m:dPr>
            <m:e>
              <m:r>
                <w:rPr>
                  <w:rFonts w:ascii="Cambria Math" w:hAnsi="Cambria Math"/>
                </w:rPr>
                <m:t>6</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East</m:t>
                      </m:r>
                    </m:e>
                  </m:d>
                </m:e>
              </m:func>
            </m:e>
          </m:d>
          <m:r>
            <w:rPr>
              <w:rFonts w:ascii="Cambria Math" w:hAnsi="Cambria Math"/>
            </w:rPr>
            <m:t>=</m:t>
          </m:r>
          <m:r>
            <w:rPr>
              <w:rFonts w:ascii="Cambria Math" w:hAnsi="Cambria Math"/>
            </w:rPr>
            <m:t>3</m:t>
          </m:r>
        </m:oMath>
      </m:oMathPara>
    </w:p>
    <w:p w14:paraId="4E3DC58A" w14:textId="42C86B03" w:rsidR="00A93905" w:rsidRPr="00A93905" w:rsidRDefault="00A93905" w:rsidP="00822B46">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r>
            <w:rPr>
              <w:rFonts w:ascii="Cambria Math" w:hAnsi="Cambria Math"/>
            </w:rPr>
            <m:t>+</m:t>
          </m:r>
          <m:r>
            <w:rPr>
              <w:rFonts w:ascii="Cambria Math" w:hAnsi="Cambria Math"/>
            </w:rPr>
            <m:t>0.5*</m:t>
          </m:r>
          <m:d>
            <m:dPr>
              <m:begChr m:val="["/>
              <m:endChr m:val="]"/>
              <m:ctrlPr>
                <w:rPr>
                  <w:rFonts w:ascii="Cambria Math" w:hAnsi="Cambria Math"/>
                  <w:i/>
                </w:rPr>
              </m:ctrlPr>
            </m:dPr>
            <m:e>
              <m:r>
                <w:rPr>
                  <w:rFonts w:ascii="Cambria Math" w:hAnsi="Cambria Math"/>
                </w:rPr>
                <m:t>2</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e>
              </m:func>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r>
            <w:rPr>
              <w:rFonts w:ascii="Cambria Math" w:hAnsi="Cambria Math"/>
            </w:rPr>
            <m:t>+</m:t>
          </m:r>
          <m:r>
            <w:rPr>
              <w:rFonts w:ascii="Cambria Math" w:hAnsi="Cambria Math"/>
            </w:rPr>
            <m:t>0.5*</m:t>
          </m:r>
          <m:d>
            <m:dPr>
              <m:begChr m:val="["/>
              <m:endChr m:val="]"/>
              <m:ctrlPr>
                <w:rPr>
                  <w:rFonts w:ascii="Cambria Math" w:hAnsi="Cambria Math"/>
                  <w:i/>
                </w:rPr>
              </m:ctrlPr>
            </m:dPr>
            <m:e>
              <m:r>
                <w:rPr>
                  <w:rFonts w:ascii="Cambria Math" w:hAnsi="Cambria Math"/>
                </w:rPr>
                <m:t>2</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C</m:t>
                          </m:r>
                          <m:r>
                            <w:rPr>
                              <w:rFonts w:ascii="Cambria Math" w:hAnsi="Cambria Math"/>
                            </w:rPr>
                            <m:t>,East</m:t>
                          </m:r>
                        </m:e>
                      </m:d>
                      <m:r>
                        <w:rPr>
                          <w:rFonts w:ascii="Cambria Math" w:hAnsi="Cambria Math"/>
                        </w:rPr>
                        <m:t>,Q</m:t>
                      </m:r>
                      <m:d>
                        <m:dPr>
                          <m:ctrlPr>
                            <w:rPr>
                              <w:rFonts w:ascii="Cambria Math" w:hAnsi="Cambria Math"/>
                              <w:i/>
                            </w:rPr>
                          </m:ctrlPr>
                        </m:dPr>
                        <m:e>
                          <m:r>
                            <w:rPr>
                              <w:rFonts w:ascii="Cambria Math" w:hAnsi="Cambria Math"/>
                            </w:rPr>
                            <m:t>C,South</m:t>
                          </m:r>
                        </m:e>
                      </m:d>
                      <m:r>
                        <w:rPr>
                          <w:rFonts w:ascii="Cambria Math" w:hAnsi="Cambria Math"/>
                        </w:rPr>
                        <m:t>,0</m:t>
                      </m:r>
                    </m:e>
                  </m:d>
                  <m: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East</m:t>
                      </m:r>
                    </m:e>
                  </m:d>
                </m:e>
              </m:func>
            </m:e>
          </m:d>
          <m:r>
            <w:rPr>
              <w:rFonts w:ascii="Cambria Math" w:hAnsi="Cambria Math"/>
            </w:rPr>
            <m:t>=</m:t>
          </m:r>
          <m:r>
            <w:rPr>
              <w:rFonts w:ascii="Cambria Math" w:hAnsi="Cambria Math"/>
            </w:rPr>
            <m:t>3</m:t>
          </m:r>
        </m:oMath>
      </m:oMathPara>
    </w:p>
    <w:p w14:paraId="39F48859" w14:textId="48A8C9A7" w:rsidR="00FD03ED" w:rsidRPr="00FD03ED" w:rsidRDefault="00FD03ED" w:rsidP="002B0F6E">
      <w:pPr>
        <w:jc w:val="center"/>
        <w:rPr>
          <w:rFonts w:eastAsiaTheme="minorEastAsia"/>
        </w:rPr>
      </w:pPr>
      <m:oMath>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B,East)</m:t>
        </m:r>
        <m:r>
          <w:rPr>
            <w:rFonts w:ascii="Cambria Math" w:eastAsiaTheme="minorEastAsia" w:hAnsi="Cambria Math"/>
          </w:rPr>
          <m:t>=</m:t>
        </m:r>
        <m:r>
          <w:rPr>
            <w:rFonts w:ascii="Cambria Math" w:eastAsiaTheme="minorEastAsia" w:hAnsi="Cambria Math"/>
          </w:rPr>
          <m:t>3</m:t>
        </m:r>
      </m:oMath>
      <w:r>
        <w:rPr>
          <w:rFonts w:eastAsiaTheme="minorEastAsia"/>
        </w:rPr>
        <w:t xml:space="preserve">, </w:t>
      </w:r>
      <m:oMath>
        <m:r>
          <w:rPr>
            <w:rFonts w:ascii="Cambria Math" w:eastAsiaTheme="minorEastAsia" w:hAnsi="Cambria Math"/>
          </w:rPr>
          <m:t>Q(C,South)=2</m:t>
        </m:r>
      </m:oMath>
      <w:r>
        <w:rPr>
          <w:rFonts w:eastAsiaTheme="minorEastAsia"/>
        </w:rPr>
        <w:t xml:space="preserve">, </w:t>
      </w:r>
      <m:oMath>
        <m:r>
          <w:rPr>
            <w:rFonts w:ascii="Cambria Math" w:eastAsiaTheme="minorEastAsia" w:hAnsi="Cambria Math"/>
          </w:rPr>
          <m:t>Q(C,East)=3</m:t>
        </m:r>
      </m:oMath>
      <w:r>
        <w:rPr>
          <w:rFonts w:eastAsiaTheme="minorEastAsia"/>
        </w:rPr>
        <w:t xml:space="preserve">, </w:t>
      </w:r>
      <w:r w:rsidRPr="00FD03ED">
        <w:rPr>
          <w:rFonts w:eastAsiaTheme="minorEastAsia"/>
        </w:rPr>
        <w:t>All other state-action values remain 0.</w:t>
      </w:r>
    </w:p>
    <w:p w14:paraId="68D4531E" w14:textId="77777777" w:rsidR="00A93905" w:rsidRPr="00822B46" w:rsidRDefault="00A93905" w:rsidP="00822B46">
      <w:pPr>
        <w:rPr>
          <w:rFonts w:eastAsiaTheme="minorEastAsia"/>
        </w:rPr>
      </w:pPr>
    </w:p>
    <w:p w14:paraId="07168B82" w14:textId="77777777" w:rsidR="00822B46" w:rsidRPr="00822B46" w:rsidRDefault="00822B46" w:rsidP="00855A43">
      <w:pPr>
        <w:rPr>
          <w:rFonts w:eastAsiaTheme="minorEastAsia"/>
        </w:rPr>
      </w:pPr>
    </w:p>
    <w:p w14:paraId="3586C9FB" w14:textId="3FDC15FA" w:rsidR="00855A43" w:rsidRPr="008C0D84" w:rsidRDefault="00855A43" w:rsidP="008C0D84"/>
    <w:p w14:paraId="2C3CC918" w14:textId="77777777" w:rsidR="00725ED8" w:rsidRDefault="00725ED8" w:rsidP="001666B3">
      <w:pPr>
        <w:rPr>
          <w:rFonts w:eastAsiaTheme="majorEastAsia"/>
          <w:iCs/>
        </w:rPr>
      </w:pPr>
    </w:p>
    <w:p w14:paraId="119A2CAC" w14:textId="77777777" w:rsidR="009F1195" w:rsidRPr="0008613C" w:rsidRDefault="009F1195" w:rsidP="001666B3">
      <w:pPr>
        <w:rPr>
          <w:rFonts w:eastAsiaTheme="majorEastAsia"/>
          <w:iCs/>
        </w:rPr>
      </w:pPr>
    </w:p>
    <w:p w14:paraId="06F57E28" w14:textId="77777777" w:rsidR="0008613C" w:rsidRPr="0008613C" w:rsidRDefault="0008613C" w:rsidP="001666B3">
      <w:pPr>
        <w:rPr>
          <w:rFonts w:eastAsiaTheme="majorEastAsia"/>
        </w:rPr>
      </w:pPr>
    </w:p>
    <w:sectPr w:rsidR="0008613C" w:rsidRPr="0008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45832"/>
    <w:multiLevelType w:val="multilevel"/>
    <w:tmpl w:val="733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8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4A"/>
    <w:rsid w:val="000031BB"/>
    <w:rsid w:val="000408D0"/>
    <w:rsid w:val="00051E0E"/>
    <w:rsid w:val="00060A69"/>
    <w:rsid w:val="00061563"/>
    <w:rsid w:val="00067DAA"/>
    <w:rsid w:val="0008613C"/>
    <w:rsid w:val="000B0D46"/>
    <w:rsid w:val="000C2350"/>
    <w:rsid w:val="000C5681"/>
    <w:rsid w:val="000D3939"/>
    <w:rsid w:val="001045E7"/>
    <w:rsid w:val="00107101"/>
    <w:rsid w:val="001114DD"/>
    <w:rsid w:val="001154D6"/>
    <w:rsid w:val="0013342E"/>
    <w:rsid w:val="00134561"/>
    <w:rsid w:val="001666B3"/>
    <w:rsid w:val="001707D9"/>
    <w:rsid w:val="0017639C"/>
    <w:rsid w:val="00195C75"/>
    <w:rsid w:val="001B5699"/>
    <w:rsid w:val="001D65B3"/>
    <w:rsid w:val="001F3A02"/>
    <w:rsid w:val="0021116A"/>
    <w:rsid w:val="002265A9"/>
    <w:rsid w:val="00256F1D"/>
    <w:rsid w:val="002624D9"/>
    <w:rsid w:val="00270B0C"/>
    <w:rsid w:val="002739C0"/>
    <w:rsid w:val="00281938"/>
    <w:rsid w:val="0028293E"/>
    <w:rsid w:val="002B0F6E"/>
    <w:rsid w:val="002B180A"/>
    <w:rsid w:val="002C499B"/>
    <w:rsid w:val="002E0E14"/>
    <w:rsid w:val="002F1DA9"/>
    <w:rsid w:val="00313910"/>
    <w:rsid w:val="003240D8"/>
    <w:rsid w:val="00334F6E"/>
    <w:rsid w:val="00350B57"/>
    <w:rsid w:val="0035337E"/>
    <w:rsid w:val="003534D0"/>
    <w:rsid w:val="00353A1E"/>
    <w:rsid w:val="0038077B"/>
    <w:rsid w:val="003819EF"/>
    <w:rsid w:val="0038218D"/>
    <w:rsid w:val="003F5ADE"/>
    <w:rsid w:val="00405CC0"/>
    <w:rsid w:val="00406ED9"/>
    <w:rsid w:val="00431C41"/>
    <w:rsid w:val="00434B80"/>
    <w:rsid w:val="004663E1"/>
    <w:rsid w:val="00467143"/>
    <w:rsid w:val="004B1A9B"/>
    <w:rsid w:val="004B26A7"/>
    <w:rsid w:val="004B612B"/>
    <w:rsid w:val="004C0107"/>
    <w:rsid w:val="004E2BFE"/>
    <w:rsid w:val="004F0B7B"/>
    <w:rsid w:val="00500D8E"/>
    <w:rsid w:val="00540A67"/>
    <w:rsid w:val="005A3795"/>
    <w:rsid w:val="005A5588"/>
    <w:rsid w:val="005C46A4"/>
    <w:rsid w:val="005D03E1"/>
    <w:rsid w:val="005D534A"/>
    <w:rsid w:val="005D5E7C"/>
    <w:rsid w:val="005D6229"/>
    <w:rsid w:val="005D6D48"/>
    <w:rsid w:val="005E0FB6"/>
    <w:rsid w:val="005F0F7C"/>
    <w:rsid w:val="005F49AD"/>
    <w:rsid w:val="006144B8"/>
    <w:rsid w:val="00623438"/>
    <w:rsid w:val="00661BA9"/>
    <w:rsid w:val="00662E11"/>
    <w:rsid w:val="00681E46"/>
    <w:rsid w:val="006A1860"/>
    <w:rsid w:val="006B2EFD"/>
    <w:rsid w:val="006C36A8"/>
    <w:rsid w:val="006D798D"/>
    <w:rsid w:val="006E03C6"/>
    <w:rsid w:val="00721A9C"/>
    <w:rsid w:val="00725ED8"/>
    <w:rsid w:val="00733136"/>
    <w:rsid w:val="007624ED"/>
    <w:rsid w:val="007632C2"/>
    <w:rsid w:val="007A789B"/>
    <w:rsid w:val="007E6093"/>
    <w:rsid w:val="00822B46"/>
    <w:rsid w:val="008318C2"/>
    <w:rsid w:val="00855A43"/>
    <w:rsid w:val="00875C29"/>
    <w:rsid w:val="00890E85"/>
    <w:rsid w:val="008974DB"/>
    <w:rsid w:val="008B5CD4"/>
    <w:rsid w:val="008C0D84"/>
    <w:rsid w:val="00903A35"/>
    <w:rsid w:val="00913632"/>
    <w:rsid w:val="00921ACD"/>
    <w:rsid w:val="00942D0D"/>
    <w:rsid w:val="00963035"/>
    <w:rsid w:val="009A66B3"/>
    <w:rsid w:val="009C4234"/>
    <w:rsid w:val="009C6CB2"/>
    <w:rsid w:val="009E36EF"/>
    <w:rsid w:val="009F1195"/>
    <w:rsid w:val="00A078CA"/>
    <w:rsid w:val="00A14E18"/>
    <w:rsid w:val="00A35DB7"/>
    <w:rsid w:val="00A40183"/>
    <w:rsid w:val="00A5481B"/>
    <w:rsid w:val="00A73DB9"/>
    <w:rsid w:val="00A91AE9"/>
    <w:rsid w:val="00A93905"/>
    <w:rsid w:val="00AB5AEB"/>
    <w:rsid w:val="00AC64E2"/>
    <w:rsid w:val="00AC7CF2"/>
    <w:rsid w:val="00B013A4"/>
    <w:rsid w:val="00B06A6D"/>
    <w:rsid w:val="00B43A95"/>
    <w:rsid w:val="00B4529D"/>
    <w:rsid w:val="00B62809"/>
    <w:rsid w:val="00B67F5C"/>
    <w:rsid w:val="00BA4202"/>
    <w:rsid w:val="00BD53B8"/>
    <w:rsid w:val="00BF1B6D"/>
    <w:rsid w:val="00BF7157"/>
    <w:rsid w:val="00C036CB"/>
    <w:rsid w:val="00C24E47"/>
    <w:rsid w:val="00C35A5F"/>
    <w:rsid w:val="00C4378F"/>
    <w:rsid w:val="00C5233C"/>
    <w:rsid w:val="00C6480A"/>
    <w:rsid w:val="00C75C7A"/>
    <w:rsid w:val="00C80CE2"/>
    <w:rsid w:val="00CD2122"/>
    <w:rsid w:val="00CF5DD3"/>
    <w:rsid w:val="00D05347"/>
    <w:rsid w:val="00D10415"/>
    <w:rsid w:val="00D2009A"/>
    <w:rsid w:val="00D656D0"/>
    <w:rsid w:val="00D71054"/>
    <w:rsid w:val="00D86456"/>
    <w:rsid w:val="00DA2C15"/>
    <w:rsid w:val="00DA52EF"/>
    <w:rsid w:val="00DC6E79"/>
    <w:rsid w:val="00DE68BD"/>
    <w:rsid w:val="00DF6AAE"/>
    <w:rsid w:val="00E1750F"/>
    <w:rsid w:val="00E55651"/>
    <w:rsid w:val="00EB0F07"/>
    <w:rsid w:val="00EB195D"/>
    <w:rsid w:val="00EE32CC"/>
    <w:rsid w:val="00F06450"/>
    <w:rsid w:val="00F1450C"/>
    <w:rsid w:val="00F2060F"/>
    <w:rsid w:val="00F248AE"/>
    <w:rsid w:val="00F63B82"/>
    <w:rsid w:val="00F74A41"/>
    <w:rsid w:val="00F8419F"/>
    <w:rsid w:val="00FA2769"/>
    <w:rsid w:val="00FB1B37"/>
    <w:rsid w:val="00FC2983"/>
    <w:rsid w:val="00FD03ED"/>
    <w:rsid w:val="00FD7BC0"/>
    <w:rsid w:val="00FE0A30"/>
    <w:rsid w:val="00FE363F"/>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EA6D4"/>
  <w15:chartTrackingRefBased/>
  <w15:docId w15:val="{20EAC6D5-B1D8-47C8-8943-AEA9B6F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09A"/>
    <w:pPr>
      <w:jc w:val="both"/>
    </w:pPr>
    <w:rPr>
      <w:rFonts w:ascii="Arial" w:hAnsi="Arial" w:cs="Arial"/>
      <w:sz w:val="22"/>
      <w:szCs w:val="22"/>
    </w:rPr>
  </w:style>
  <w:style w:type="paragraph" w:styleId="Heading1">
    <w:name w:val="heading 1"/>
    <w:basedOn w:val="Normal"/>
    <w:next w:val="Normal"/>
    <w:link w:val="Heading1Char"/>
    <w:uiPriority w:val="9"/>
    <w:qFormat/>
    <w:rsid w:val="0038077B"/>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unhideWhenUsed/>
    <w:qFormat/>
    <w:rsid w:val="00F74A41"/>
    <w:pPr>
      <w:keepNext/>
      <w:keepLines/>
      <w:spacing w:before="160" w:after="80"/>
      <w:outlineLvl w:val="1"/>
    </w:pPr>
    <w:rPr>
      <w:rFonts w:eastAsiaTheme="majorEastAsia"/>
      <w:color w:val="0F4761" w:themeColor="accent1" w:themeShade="BF"/>
      <w:sz w:val="28"/>
      <w:szCs w:val="28"/>
    </w:rPr>
  </w:style>
  <w:style w:type="paragraph" w:styleId="Heading3">
    <w:name w:val="heading 3"/>
    <w:basedOn w:val="Normal"/>
    <w:next w:val="Normal"/>
    <w:link w:val="Heading3Char"/>
    <w:uiPriority w:val="9"/>
    <w:semiHidden/>
    <w:unhideWhenUsed/>
    <w:qFormat/>
    <w:rsid w:val="005D5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38077B"/>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F74A41"/>
    <w:rPr>
      <w:rFonts w:ascii="Arial" w:eastAsiaTheme="majorEastAsia" w:hAnsi="Arial" w:cs="Arial"/>
      <w:color w:val="0F4761" w:themeColor="accent1" w:themeShade="BF"/>
      <w:sz w:val="28"/>
      <w:szCs w:val="28"/>
    </w:rPr>
  </w:style>
  <w:style w:type="character" w:customStyle="1" w:styleId="Heading3Char">
    <w:name w:val="Heading 3 Char"/>
    <w:basedOn w:val="DefaultParagraphFont"/>
    <w:link w:val="Heading3"/>
    <w:uiPriority w:val="9"/>
    <w:semiHidden/>
    <w:rsid w:val="005D5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34A"/>
    <w:rPr>
      <w:rFonts w:eastAsiaTheme="majorEastAsia" w:cstheme="majorBidi"/>
      <w:color w:val="272727" w:themeColor="text1" w:themeTint="D8"/>
    </w:rPr>
  </w:style>
  <w:style w:type="paragraph" w:styleId="Title">
    <w:name w:val="Title"/>
    <w:basedOn w:val="Normal"/>
    <w:next w:val="Normal"/>
    <w:link w:val="TitleChar"/>
    <w:uiPriority w:val="10"/>
    <w:qFormat/>
    <w:rsid w:val="00A5481B"/>
    <w:pPr>
      <w:spacing w:after="80" w:line="240" w:lineRule="auto"/>
      <w:contextualSpacing/>
    </w:pPr>
    <w:rPr>
      <w:rFonts w:eastAsiaTheme="majorEastAsia"/>
      <w:spacing w:val="-10"/>
      <w:kern w:val="28"/>
      <w:sz w:val="40"/>
      <w:szCs w:val="40"/>
    </w:rPr>
  </w:style>
  <w:style w:type="character" w:customStyle="1" w:styleId="TitleChar">
    <w:name w:val="Title Char"/>
    <w:basedOn w:val="DefaultParagraphFont"/>
    <w:link w:val="Title"/>
    <w:uiPriority w:val="10"/>
    <w:rsid w:val="00A5481B"/>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5D5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34A"/>
    <w:pPr>
      <w:spacing w:before="160"/>
      <w:jc w:val="center"/>
    </w:pPr>
    <w:rPr>
      <w:i/>
      <w:iCs/>
      <w:color w:val="404040" w:themeColor="text1" w:themeTint="BF"/>
    </w:rPr>
  </w:style>
  <w:style w:type="character" w:customStyle="1" w:styleId="QuoteChar">
    <w:name w:val="Quote Char"/>
    <w:basedOn w:val="DefaultParagraphFont"/>
    <w:link w:val="Quote"/>
    <w:uiPriority w:val="29"/>
    <w:rsid w:val="005D534A"/>
    <w:rPr>
      <w:i/>
      <w:iCs/>
      <w:color w:val="404040" w:themeColor="text1" w:themeTint="BF"/>
    </w:rPr>
  </w:style>
  <w:style w:type="paragraph" w:styleId="ListParagraph">
    <w:name w:val="List Paragraph"/>
    <w:basedOn w:val="Normal"/>
    <w:uiPriority w:val="34"/>
    <w:qFormat/>
    <w:rsid w:val="005D534A"/>
    <w:pPr>
      <w:ind w:left="720"/>
      <w:contextualSpacing/>
    </w:pPr>
  </w:style>
  <w:style w:type="character" w:styleId="IntenseEmphasis">
    <w:name w:val="Intense Emphasis"/>
    <w:basedOn w:val="DefaultParagraphFont"/>
    <w:uiPriority w:val="21"/>
    <w:qFormat/>
    <w:rsid w:val="005D534A"/>
    <w:rPr>
      <w:i/>
      <w:iCs/>
      <w:color w:val="0F4761" w:themeColor="accent1" w:themeShade="BF"/>
    </w:rPr>
  </w:style>
  <w:style w:type="paragraph" w:styleId="IntenseQuote">
    <w:name w:val="Intense Quote"/>
    <w:basedOn w:val="Normal"/>
    <w:next w:val="Normal"/>
    <w:link w:val="IntenseQuoteChar"/>
    <w:uiPriority w:val="30"/>
    <w:qFormat/>
    <w:rsid w:val="005D5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34A"/>
    <w:rPr>
      <w:i/>
      <w:iCs/>
      <w:color w:val="0F4761" w:themeColor="accent1" w:themeShade="BF"/>
    </w:rPr>
  </w:style>
  <w:style w:type="character" w:styleId="IntenseReference">
    <w:name w:val="Intense Reference"/>
    <w:basedOn w:val="DefaultParagraphFont"/>
    <w:uiPriority w:val="32"/>
    <w:qFormat/>
    <w:rsid w:val="005D534A"/>
    <w:rPr>
      <w:b/>
      <w:bCs/>
      <w:smallCaps/>
      <w:color w:val="0F4761" w:themeColor="accent1" w:themeShade="BF"/>
      <w:spacing w:val="5"/>
    </w:rPr>
  </w:style>
  <w:style w:type="character" w:styleId="PlaceholderText">
    <w:name w:val="Placeholder Text"/>
    <w:basedOn w:val="DefaultParagraphFont"/>
    <w:uiPriority w:val="99"/>
    <w:semiHidden/>
    <w:rsid w:val="003240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6660">
      <w:bodyDiv w:val="1"/>
      <w:marLeft w:val="0"/>
      <w:marRight w:val="0"/>
      <w:marTop w:val="0"/>
      <w:marBottom w:val="0"/>
      <w:divBdr>
        <w:top w:val="none" w:sz="0" w:space="0" w:color="auto"/>
        <w:left w:val="none" w:sz="0" w:space="0" w:color="auto"/>
        <w:bottom w:val="none" w:sz="0" w:space="0" w:color="auto"/>
        <w:right w:val="none" w:sz="0" w:space="0" w:color="auto"/>
      </w:divBdr>
    </w:div>
    <w:div w:id="316809537">
      <w:bodyDiv w:val="1"/>
      <w:marLeft w:val="0"/>
      <w:marRight w:val="0"/>
      <w:marTop w:val="0"/>
      <w:marBottom w:val="0"/>
      <w:divBdr>
        <w:top w:val="none" w:sz="0" w:space="0" w:color="auto"/>
        <w:left w:val="none" w:sz="0" w:space="0" w:color="auto"/>
        <w:bottom w:val="none" w:sz="0" w:space="0" w:color="auto"/>
        <w:right w:val="none" w:sz="0" w:space="0" w:color="auto"/>
      </w:divBdr>
    </w:div>
    <w:div w:id="827206460">
      <w:bodyDiv w:val="1"/>
      <w:marLeft w:val="0"/>
      <w:marRight w:val="0"/>
      <w:marTop w:val="0"/>
      <w:marBottom w:val="0"/>
      <w:divBdr>
        <w:top w:val="none" w:sz="0" w:space="0" w:color="auto"/>
        <w:left w:val="none" w:sz="0" w:space="0" w:color="auto"/>
        <w:bottom w:val="none" w:sz="0" w:space="0" w:color="auto"/>
        <w:right w:val="none" w:sz="0" w:space="0" w:color="auto"/>
      </w:divBdr>
    </w:div>
    <w:div w:id="1267080245">
      <w:bodyDiv w:val="1"/>
      <w:marLeft w:val="0"/>
      <w:marRight w:val="0"/>
      <w:marTop w:val="0"/>
      <w:marBottom w:val="0"/>
      <w:divBdr>
        <w:top w:val="none" w:sz="0" w:space="0" w:color="auto"/>
        <w:left w:val="none" w:sz="0" w:space="0" w:color="auto"/>
        <w:bottom w:val="none" w:sz="0" w:space="0" w:color="auto"/>
        <w:right w:val="none" w:sz="0" w:space="0" w:color="auto"/>
      </w:divBdr>
    </w:div>
    <w:div w:id="1298878065">
      <w:bodyDiv w:val="1"/>
      <w:marLeft w:val="0"/>
      <w:marRight w:val="0"/>
      <w:marTop w:val="0"/>
      <w:marBottom w:val="0"/>
      <w:divBdr>
        <w:top w:val="none" w:sz="0" w:space="0" w:color="auto"/>
        <w:left w:val="none" w:sz="0" w:space="0" w:color="auto"/>
        <w:bottom w:val="none" w:sz="0" w:space="0" w:color="auto"/>
        <w:right w:val="none" w:sz="0" w:space="0" w:color="auto"/>
      </w:divBdr>
    </w:div>
    <w:div w:id="1390805931">
      <w:bodyDiv w:val="1"/>
      <w:marLeft w:val="0"/>
      <w:marRight w:val="0"/>
      <w:marTop w:val="0"/>
      <w:marBottom w:val="0"/>
      <w:divBdr>
        <w:top w:val="none" w:sz="0" w:space="0" w:color="auto"/>
        <w:left w:val="none" w:sz="0" w:space="0" w:color="auto"/>
        <w:bottom w:val="none" w:sz="0" w:space="0" w:color="auto"/>
        <w:right w:val="none" w:sz="0" w:space="0" w:color="auto"/>
      </w:divBdr>
    </w:div>
    <w:div w:id="1582443478">
      <w:bodyDiv w:val="1"/>
      <w:marLeft w:val="0"/>
      <w:marRight w:val="0"/>
      <w:marTop w:val="0"/>
      <w:marBottom w:val="0"/>
      <w:divBdr>
        <w:top w:val="none" w:sz="0" w:space="0" w:color="auto"/>
        <w:left w:val="none" w:sz="0" w:space="0" w:color="auto"/>
        <w:bottom w:val="none" w:sz="0" w:space="0" w:color="auto"/>
        <w:right w:val="none" w:sz="0" w:space="0" w:color="auto"/>
      </w:divBdr>
    </w:div>
    <w:div w:id="1969241140">
      <w:bodyDiv w:val="1"/>
      <w:marLeft w:val="0"/>
      <w:marRight w:val="0"/>
      <w:marTop w:val="0"/>
      <w:marBottom w:val="0"/>
      <w:divBdr>
        <w:top w:val="none" w:sz="0" w:space="0" w:color="auto"/>
        <w:left w:val="none" w:sz="0" w:space="0" w:color="auto"/>
        <w:bottom w:val="none" w:sz="0" w:space="0" w:color="auto"/>
        <w:right w:val="none" w:sz="0" w:space="0" w:color="auto"/>
      </w:divBdr>
    </w:div>
    <w:div w:id="1972590477">
      <w:bodyDiv w:val="1"/>
      <w:marLeft w:val="0"/>
      <w:marRight w:val="0"/>
      <w:marTop w:val="0"/>
      <w:marBottom w:val="0"/>
      <w:divBdr>
        <w:top w:val="none" w:sz="0" w:space="0" w:color="auto"/>
        <w:left w:val="none" w:sz="0" w:space="0" w:color="auto"/>
        <w:bottom w:val="none" w:sz="0" w:space="0" w:color="auto"/>
        <w:right w:val="none" w:sz="0" w:space="0" w:color="auto"/>
      </w:divBdr>
    </w:div>
    <w:div w:id="20041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D5B698B7-DF9B-43A1-85D0-7F79583DEA72}"/>
      </w:docPartPr>
      <w:docPartBody>
        <w:p w:rsidR="00CB2B37" w:rsidRDefault="00087B35">
          <w:r w:rsidRPr="00C05AD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35"/>
    <w:rsid w:val="00087B35"/>
    <w:rsid w:val="00197043"/>
    <w:rsid w:val="007434C5"/>
    <w:rsid w:val="00A8494A"/>
    <w:rsid w:val="00B67F5C"/>
    <w:rsid w:val="00CB2B37"/>
    <w:rsid w:val="00F2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B3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1062</Words>
  <Characters>5922</Characters>
  <Application>Microsoft Office Word</Application>
  <DocSecurity>0</DocSecurity>
  <Lines>128</Lines>
  <Paragraphs>74</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166</cp:revision>
  <cp:lastPrinted>2024-12-06T18:42:00Z</cp:lastPrinted>
  <dcterms:created xsi:type="dcterms:W3CDTF">2024-12-05T18:40:00Z</dcterms:created>
  <dcterms:modified xsi:type="dcterms:W3CDTF">2024-12-06T18:44:00Z</dcterms:modified>
</cp:coreProperties>
</file>