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3DEA3" w14:textId="75EADD4A" w:rsidR="00C35A5F" w:rsidRDefault="00D25DA0" w:rsidP="00913DA1">
      <w:pPr>
        <w:pStyle w:val="Title"/>
      </w:pPr>
      <w:r>
        <w:t>HW1</w:t>
      </w:r>
      <w:r w:rsidR="006C3133">
        <w:t xml:space="preserve"> CS464-1</w:t>
      </w:r>
      <w:r>
        <w:br/>
      </w:r>
      <w:r w:rsidRPr="00D25DA0">
        <w:t>Görkem Kadir Solun</w:t>
      </w:r>
      <w:r>
        <w:t xml:space="preserve"> 22003214</w:t>
      </w:r>
    </w:p>
    <w:p w14:paraId="62948BB4" w14:textId="2C048ACE" w:rsidR="006C3133" w:rsidRPr="00905ABF" w:rsidRDefault="00905ABF" w:rsidP="00913DA1">
      <w:pPr>
        <w:pStyle w:val="Heading1"/>
      </w:pPr>
      <w:r w:rsidRPr="00905ABF">
        <w:t>1 Probability Review</w:t>
      </w:r>
    </w:p>
    <w:p w14:paraId="60B3BD9A" w14:textId="6ABA979B" w:rsidR="00905ABF" w:rsidRDefault="00905ABF" w:rsidP="00272F07">
      <w:pPr>
        <w:pStyle w:val="Heading2"/>
      </w:pPr>
      <w:r w:rsidRPr="00905ABF">
        <w:t>Q1.1</w:t>
      </w:r>
    </w:p>
    <w:p w14:paraId="3C9A54A0" w14:textId="5EEE4B53" w:rsidR="00A842FC" w:rsidRPr="00A842FC" w:rsidRDefault="0035621B" w:rsidP="006C0BE6">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oMath>
      <w:r w:rsidR="00004F1E">
        <w:t>The event</w:t>
      </w:r>
      <w:r w:rsidR="00A842FC" w:rsidRPr="00A842FC">
        <w:t xml:space="preserve"> that </w:t>
      </w:r>
      <w:r w:rsidR="00004F1E">
        <w:t>a </w:t>
      </w:r>
      <w:r w:rsidR="00A842FC" w:rsidRPr="00A842FC">
        <w:t>blue coin is chosen</w:t>
      </w:r>
      <w:r w:rsidR="00A842FC" w:rsidRPr="00A842FC">
        <w:br/>
      </w:r>
      <m:oMath>
        <m:r>
          <w:rPr>
            <w:rFonts w:ascii="Cambria Math" w:hAnsi="Cambria Math"/>
          </w:rPr>
          <m:t>P(R)=</m:t>
        </m:r>
      </m:oMath>
      <w:r w:rsidR="00A842FC" w:rsidRPr="00A842FC">
        <w:t xml:space="preserve"> </w:t>
      </w:r>
      <w:r w:rsidR="00004F1E">
        <w:t>The e</w:t>
      </w:r>
      <w:r w:rsidR="00A842FC" w:rsidRPr="00A842FC">
        <w:t xml:space="preserve">vent that </w:t>
      </w:r>
      <w:r w:rsidR="00004F1E">
        <w:t>the </w:t>
      </w:r>
      <w:r w:rsidR="00A842FC" w:rsidRPr="00A842FC">
        <w:t>red coin is chosen</w:t>
      </w:r>
      <w:r w:rsidR="00A842FC" w:rsidRPr="00A842FC">
        <w:br/>
      </w:r>
      <m:oMath>
        <m:r>
          <w:rPr>
            <w:rFonts w:ascii="Cambria Math" w:hAnsi="Cambria Math"/>
          </w:rPr>
          <m:t>P(Y)=</m:t>
        </m:r>
      </m:oMath>
      <w:r w:rsidR="00A842FC" w:rsidRPr="00A842FC">
        <w:t xml:space="preserve"> </w:t>
      </w:r>
      <w:r w:rsidR="00004F1E">
        <w:t>The e</w:t>
      </w:r>
      <w:r w:rsidR="00A842FC" w:rsidRPr="00A842FC">
        <w:t xml:space="preserve">vent that </w:t>
      </w:r>
      <w:r w:rsidR="00004F1E">
        <w:t>the </w:t>
      </w:r>
      <w:r w:rsidR="00A842FC" w:rsidRPr="00A842FC">
        <w:t>yellow coin is chosen</w:t>
      </w:r>
      <w:r w:rsidR="00A842FC" w:rsidRPr="00A842FC">
        <w:br/>
      </w:r>
      <m:oMath>
        <m:r>
          <w:rPr>
            <w:rFonts w:ascii="Cambria Math" w:hAnsi="Cambria Math"/>
          </w:rPr>
          <m:t>P(BOX1)=</m:t>
        </m:r>
      </m:oMath>
      <w:r w:rsidR="00004F1E">
        <w:t>The probability</w:t>
      </w:r>
      <w:r w:rsidR="00A842FC" w:rsidRPr="00A842FC">
        <w:t xml:space="preserve"> that box 1 is chosen</w:t>
      </w:r>
      <w:r w:rsidR="00A842FC" w:rsidRPr="00A842FC">
        <w:br/>
      </w:r>
      <m:oMath>
        <m:r>
          <w:rPr>
            <w:rFonts w:ascii="Cambria Math" w:hAnsi="Cambria Math"/>
          </w:rPr>
          <m:t>P(BOX2)=</m:t>
        </m:r>
      </m:oMath>
      <w:r w:rsidR="00A842FC" w:rsidRPr="00A842FC">
        <w:t xml:space="preserve"> Event that box 2 is chosen</w:t>
      </w:r>
    </w:p>
    <w:p w14:paraId="210305AC" w14:textId="582D1C80" w:rsidR="00A842FC" w:rsidRPr="007A3DF5" w:rsidRDefault="00E31E23" w:rsidP="006C0BE6">
      <m:oMathPara>
        <m:oMathParaPr>
          <m:jc m:val="left"/>
        </m:oMathParaPr>
        <m:oMath>
          <m:r>
            <w:rPr>
              <w:rFonts w:ascii="Cambria Math" w:hAnsi="Cambria Math"/>
            </w:rPr>
            <m:t>P</m:t>
          </m:r>
          <m:d>
            <m:dPr>
              <m:ctrlPr>
                <w:rPr>
                  <w:rFonts w:ascii="Cambria Math" w:hAnsi="Cambria Math"/>
                </w:rPr>
              </m:ctrlPr>
            </m:dPr>
            <m:e>
              <m:r>
                <w:rPr>
                  <w:rFonts w:ascii="Cambria Math" w:hAnsi="Cambria Math"/>
                </w:rPr>
                <m:t>B</m:t>
              </m:r>
            </m:e>
          </m:d>
          <m:r>
            <m:rPr>
              <m:sty m:val="p"/>
            </m:rPr>
            <w:rPr>
              <w:rFonts w:ascii="Cambria Math" w:hAnsi="Cambria Math"/>
            </w:rPr>
            <m:t xml:space="preserve">= </m:t>
          </m:r>
          <m:r>
            <w:rPr>
              <w:rFonts w:ascii="Cambria Math" w:hAnsi="Cambria Math"/>
            </w:rPr>
            <m:t>P</m:t>
          </m:r>
          <m:d>
            <m:dPr>
              <m:ctrlPr>
                <w:rPr>
                  <w:rFonts w:ascii="Cambria Math" w:hAnsi="Cambria Math"/>
                </w:rPr>
              </m:ctrlPr>
            </m:dPr>
            <m:e>
              <m:r>
                <w:rPr>
                  <w:rFonts w:ascii="Cambria Math" w:hAnsi="Cambria Math"/>
                </w:rPr>
                <m:t>B</m:t>
              </m:r>
            </m:e>
            <m:e>
              <m:r>
                <w:rPr>
                  <w:rFonts w:ascii="Cambria Math" w:hAnsi="Cambria Math"/>
                </w:rPr>
                <m:t>BOX</m:t>
              </m:r>
              <m:r>
                <m:rPr>
                  <m:sty m:val="p"/>
                </m:rPr>
                <w:rPr>
                  <w:rFonts w:ascii="Cambria Math" w:hAnsi="Cambria Math"/>
                </w:rPr>
                <m:t>1</m:t>
              </m:r>
            </m:e>
          </m:d>
          <m:r>
            <m:rPr>
              <m:sty m:val="p"/>
            </m:rPr>
            <w:rPr>
              <w:rFonts w:ascii="Cambria Math" w:hAnsi="Cambria Math"/>
            </w:rPr>
            <m:t xml:space="preserve">* </m:t>
          </m:r>
          <m:r>
            <w:rPr>
              <w:rFonts w:ascii="Cambria Math" w:hAnsi="Cambria Math"/>
            </w:rPr>
            <m:t>P</m:t>
          </m:r>
          <m:d>
            <m:dPr>
              <m:ctrlPr>
                <w:rPr>
                  <w:rFonts w:ascii="Cambria Math" w:hAnsi="Cambria Math"/>
                </w:rPr>
              </m:ctrlPr>
            </m:dPr>
            <m:e>
              <m:r>
                <w:rPr>
                  <w:rFonts w:ascii="Cambria Math" w:hAnsi="Cambria Math"/>
                </w:rPr>
                <m:t>BOX</m:t>
              </m:r>
              <m:r>
                <m:rPr>
                  <m:sty m:val="p"/>
                </m:rPr>
                <w:rPr>
                  <w:rFonts w:ascii="Cambria Math" w:hAnsi="Cambria Math"/>
                </w:rPr>
                <m:t>1</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B</m:t>
              </m:r>
            </m:e>
            <m:e>
              <m:r>
                <w:rPr>
                  <w:rFonts w:ascii="Cambria Math" w:hAnsi="Cambria Math"/>
                </w:rPr>
                <m:t>BOX</m:t>
              </m:r>
              <m:r>
                <m:rPr>
                  <m:sty m:val="p"/>
                </m:rPr>
                <w:rPr>
                  <w:rFonts w:ascii="Cambria Math" w:hAnsi="Cambria Math"/>
                </w:rPr>
                <m:t>2</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BOX</m:t>
              </m:r>
              <m:r>
                <m:rPr>
                  <m:sty m:val="p"/>
                </m:rPr>
                <w:rPr>
                  <w:rFonts w:ascii="Cambria Math" w:hAnsi="Cambria Math"/>
                </w:rPr>
                <m:t>2</m:t>
              </m:r>
            </m:e>
          </m:d>
          <m:r>
            <m:rPr>
              <m:sty m:val="p"/>
            </m:rPr>
            <w:rPr>
              <w:rFonts w:ascii="Cambria Math" w:hAnsi="Cambria Math"/>
            </w:rPr>
            <m:t>=2/3*1/2+1/3*1/4=7/12</m:t>
          </m:r>
        </m:oMath>
      </m:oMathPara>
    </w:p>
    <w:p w14:paraId="0F9BEC42" w14:textId="4885A4BA" w:rsidR="00A842FC" w:rsidRPr="007A3DF5" w:rsidRDefault="00913DA1" w:rsidP="006C0BE6">
      <m:oMathPara>
        <m:oMathParaPr>
          <m:jc m:val="left"/>
        </m:oMathParaP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BOX</m:t>
          </m:r>
          <m:r>
            <m:rPr>
              <m:sty m:val="p"/>
            </m:rPr>
            <w:rPr>
              <w:rFonts w:ascii="Cambria Math" w:hAnsi="Cambria Math"/>
            </w:rPr>
            <m:t>1)*</m:t>
          </m:r>
          <m:r>
            <w:rPr>
              <w:rFonts w:ascii="Cambria Math" w:hAnsi="Cambria Math"/>
            </w:rPr>
            <m:t>P</m:t>
          </m:r>
          <m:r>
            <m:rPr>
              <m:sty m:val="p"/>
            </m:rPr>
            <w:rPr>
              <w:rFonts w:ascii="Cambria Math" w:hAnsi="Cambria Math"/>
            </w:rPr>
            <m:t>(</m:t>
          </m:r>
          <m:r>
            <w:rPr>
              <w:rFonts w:ascii="Cambria Math" w:hAnsi="Cambria Math"/>
            </w:rPr>
            <m:t>BOX</m:t>
          </m:r>
          <m:r>
            <m:rPr>
              <m:sty m:val="p"/>
            </m:rPr>
            <w:rPr>
              <w:rFonts w:ascii="Cambria Math" w:hAnsi="Cambria Math"/>
            </w:rPr>
            <m:t>1)=1/3*1/2=1/6</m:t>
          </m:r>
        </m:oMath>
      </m:oMathPara>
    </w:p>
    <w:p w14:paraId="3F7979E8" w14:textId="6AF8E78D" w:rsidR="00A842FC" w:rsidRPr="007A3DF5" w:rsidRDefault="00913DA1" w:rsidP="006C0BE6">
      <m:oMathPara>
        <m:oMathParaPr>
          <m:jc m:val="left"/>
        </m:oMathParaPr>
        <m:oMath>
          <m:r>
            <w:rPr>
              <w:rFonts w:ascii="Cambria Math" w:hAnsi="Cambria Math"/>
            </w:rPr>
            <m:t>P</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BOX</m:t>
          </m:r>
          <m:r>
            <m:rPr>
              <m:sty m:val="p"/>
            </m:rPr>
            <w:rPr>
              <w:rFonts w:ascii="Cambria Math" w:hAnsi="Cambria Math"/>
            </w:rPr>
            <m:t>2)*</m:t>
          </m:r>
          <m:r>
            <w:rPr>
              <w:rFonts w:ascii="Cambria Math" w:hAnsi="Cambria Math"/>
            </w:rPr>
            <m:t>P</m:t>
          </m:r>
          <m:r>
            <m:rPr>
              <m:sty m:val="p"/>
            </m:rPr>
            <w:rPr>
              <w:rFonts w:ascii="Cambria Math" w:hAnsi="Cambria Math"/>
            </w:rPr>
            <m:t>(</m:t>
          </m:r>
          <m:r>
            <w:rPr>
              <w:rFonts w:ascii="Cambria Math" w:hAnsi="Cambria Math"/>
            </w:rPr>
            <m:t>BOX</m:t>
          </m:r>
          <m:r>
            <m:rPr>
              <m:sty m:val="p"/>
            </m:rPr>
            <w:rPr>
              <w:rFonts w:ascii="Cambria Math" w:hAnsi="Cambria Math"/>
            </w:rPr>
            <m:t>2)=1/2*1/2= 1/4</m:t>
          </m:r>
        </m:oMath>
      </m:oMathPara>
    </w:p>
    <w:p w14:paraId="46EB6313" w14:textId="3AD56EAC" w:rsidR="000C7F71" w:rsidRDefault="00A842FC" w:rsidP="006C0BE6">
      <w:r>
        <w:t>What we want</w:t>
      </w:r>
      <w:r w:rsidRPr="00A842FC">
        <w:br/>
      </w:r>
      <m:oMath>
        <m:r>
          <w:rPr>
            <w:rFonts w:ascii="Cambria Math" w:hAnsi="Cambria Math"/>
          </w:rPr>
          <m:t xml:space="preserve">P(A)= </m:t>
        </m:r>
      </m:oMath>
      <w:r w:rsidRPr="00A842FC">
        <w:t>Event that tail comes twice</w:t>
      </w:r>
    </w:p>
    <w:p w14:paraId="11B79C7A" w14:textId="4FBD630D" w:rsidR="000C7F71" w:rsidRPr="00813108" w:rsidRDefault="00813108" w:rsidP="006C0BE6">
      <w:pPr>
        <w:rPr>
          <w:rFonts w:ascii="Cambria Math" w:hAnsi="Cambria Math"/>
          <w:oMath/>
        </w:rPr>
      </w:pPr>
      <m:oMath>
        <m:r>
          <w:rPr>
            <w:rFonts w:ascii="Cambria Math" w:hAnsi="Cambria Math"/>
          </w:rPr>
          <m:t>P(T|B)=1/2</m:t>
        </m:r>
      </m:oMath>
      <w:r>
        <w:rPr>
          <w:rFonts w:eastAsiaTheme="minorEastAsia"/>
        </w:rPr>
        <w:t xml:space="preserve"> </w:t>
      </w:r>
      <w:r w:rsidR="006F7430">
        <w:rPr>
          <w:rFonts w:eastAsiaTheme="minorEastAsia"/>
        </w:rPr>
        <w:t xml:space="preserve">The event that blue coin </w:t>
      </w:r>
      <w:r w:rsidR="00C37232">
        <w:rPr>
          <w:rFonts w:eastAsiaTheme="minorEastAsia"/>
        </w:rPr>
        <w:t>landed</w:t>
      </w:r>
      <w:r w:rsidR="006F7430">
        <w:rPr>
          <w:rFonts w:eastAsiaTheme="minorEastAsia"/>
        </w:rPr>
        <w:t xml:space="preserve"> tail.</w:t>
      </w:r>
    </w:p>
    <w:p w14:paraId="5E5945B3" w14:textId="6E4879D1" w:rsidR="00BC41B4" w:rsidRPr="00813108" w:rsidRDefault="00813108" w:rsidP="006C0BE6">
      <w:pPr>
        <w:rPr>
          <w:rFonts w:ascii="Cambria Math" w:hAnsi="Cambria Math"/>
          <w:oMath/>
        </w:rPr>
      </w:pPr>
      <m:oMath>
        <m:r>
          <w:rPr>
            <w:rFonts w:ascii="Cambria Math" w:hAnsi="Cambria Math"/>
          </w:rPr>
          <m:t>P(T|Y)=3/4</m:t>
        </m:r>
      </m:oMath>
      <w:r w:rsidR="006F7430">
        <w:rPr>
          <w:rFonts w:eastAsiaTheme="minorEastAsia"/>
        </w:rPr>
        <w:t xml:space="preserve"> </w:t>
      </w:r>
      <w:r w:rsidR="00C37232">
        <w:rPr>
          <w:rFonts w:eastAsiaTheme="minorEastAsia"/>
        </w:rPr>
        <w:t>The event that yellow coin landed tail.</w:t>
      </w:r>
    </w:p>
    <w:p w14:paraId="43214C79" w14:textId="227FE126" w:rsidR="00BC41B4" w:rsidRPr="00813108" w:rsidRDefault="00813108" w:rsidP="006C0BE6">
      <w:pPr>
        <w:rPr>
          <w:rFonts w:ascii="Cambria Math" w:hAnsi="Cambria Math"/>
          <w:oMath/>
        </w:rPr>
      </w:pPr>
      <m:oMath>
        <m:r>
          <w:rPr>
            <w:rFonts w:ascii="Cambria Math" w:hAnsi="Cambria Math"/>
          </w:rPr>
          <m:t>P(T|R)=9/10</m:t>
        </m:r>
      </m:oMath>
      <w:r w:rsidR="00676444">
        <w:rPr>
          <w:rFonts w:eastAsiaTheme="minorEastAsia"/>
        </w:rPr>
        <w:t xml:space="preserve"> The event that red coin landed tail.</w:t>
      </w:r>
    </w:p>
    <w:p w14:paraId="152A8707" w14:textId="3322F9D0" w:rsidR="00A842FC" w:rsidRPr="00676444" w:rsidRDefault="00934D65" w:rsidP="006C0BE6">
      <w:pPr>
        <w:rPr>
          <w:rFonts w:eastAsiaTheme="minorEastAsia"/>
        </w:rPr>
      </w:pPr>
      <m:oMathPara>
        <m:oMath>
          <m:r>
            <w:rPr>
              <w:rFonts w:ascii="Cambria Math" w:hAnsi="Cambria Math"/>
            </w:rPr>
            <m:t>P(A) = P(A|B) * P(B) + P(A|Y) * P(Y) + P(A|R) * P(R) = [P(T|B)]^2 * P(B) + [P(T|Y)]^2 * P(Y) + [P(T|R)]^2 * P(R) = 1/4 * 7/12 + 9/16 * 1/6 + 81/100 * 1/4 = 7/48 + 9/96 + 81/400 = 0.44208</m:t>
          </m:r>
        </m:oMath>
      </m:oMathPara>
    </w:p>
    <w:p w14:paraId="0F8A394F" w14:textId="2B4872E7" w:rsidR="00676444" w:rsidRDefault="00676444" w:rsidP="00272F07">
      <w:pPr>
        <w:pStyle w:val="Heading2"/>
        <w:rPr>
          <w:rFonts w:eastAsiaTheme="minorEastAsia"/>
        </w:rPr>
      </w:pPr>
      <w:r>
        <w:rPr>
          <w:rFonts w:eastAsiaTheme="minorEastAsia"/>
        </w:rPr>
        <w:t>Q1.2</w:t>
      </w:r>
    </w:p>
    <w:p w14:paraId="0D31C03F" w14:textId="3173D713" w:rsidR="00676444" w:rsidRDefault="00217759" w:rsidP="00676444">
      <w:r>
        <w:t>Blue coins are fair, so let's only check blue coins.</w:t>
      </w:r>
    </w:p>
    <w:p w14:paraId="1C96675B" w14:textId="368BD1D6" w:rsidR="00217759" w:rsidRPr="00A15FF3" w:rsidRDefault="00217759" w:rsidP="00676444">
      <w:pPr>
        <w:rPr>
          <w:rFonts w:eastAsiaTheme="minorEastAsia"/>
        </w:rPr>
      </w:pPr>
      <m:oMathPara>
        <m:oMathParaPr>
          <m:jc m:val="left"/>
        </m:oMathParaPr>
        <m:oMath>
          <m:r>
            <w:rPr>
              <w:rFonts w:ascii="Cambria Math" w:hAnsi="Cambria Math"/>
            </w:rPr>
            <m:t>P(B|A)=(P(A|B)*P(B))/P(A)=(1/2*1/2*7/12)/(7/48+9/96+81/400)=0.32988</m:t>
          </m:r>
        </m:oMath>
      </m:oMathPara>
    </w:p>
    <w:p w14:paraId="781CCF60" w14:textId="538F95EE" w:rsidR="00A15FF3" w:rsidRPr="00217759" w:rsidRDefault="00A15FF3" w:rsidP="00272F07">
      <w:pPr>
        <w:pStyle w:val="Heading2"/>
      </w:pPr>
      <w:r>
        <w:t>Q1.3</w:t>
      </w:r>
    </w:p>
    <w:p w14:paraId="72290CFA" w14:textId="04C43ADE" w:rsidR="00905ABF" w:rsidRDefault="00874C97" w:rsidP="006C0BE6">
      <w:r>
        <w:t>We check red this time.</w:t>
      </w:r>
    </w:p>
    <w:p w14:paraId="4CCA2323" w14:textId="45F2A621" w:rsidR="002753B0" w:rsidRPr="00026669" w:rsidRDefault="00026669" w:rsidP="002753B0">
      <w:pPr>
        <w:rPr>
          <w:rFonts w:eastAsiaTheme="minorEastAsia"/>
        </w:rPr>
      </w:pPr>
      <m:oMathPara>
        <m:oMathParaPr>
          <m:jc m:val="left"/>
        </m:oMathParaPr>
        <m:oMath>
          <m:r>
            <w:rPr>
              <w:rFonts w:ascii="Cambria Math" w:hAnsi="Cambria Math"/>
            </w:rPr>
            <m:t>P(R|A)=(P(A|R)*P(R))/P(A)=(81/100*1/4)/(7/48+9/96+81/400)=0.45806</m:t>
          </m:r>
        </m:oMath>
      </m:oMathPara>
    </w:p>
    <w:p w14:paraId="7C314A34" w14:textId="783494E6" w:rsidR="00026669" w:rsidRDefault="00EF641B" w:rsidP="00EF641B">
      <w:pPr>
        <w:pStyle w:val="Heading1"/>
        <w:rPr>
          <w:rFonts w:eastAsiaTheme="minorEastAsia"/>
        </w:rPr>
      </w:pPr>
      <w:r w:rsidRPr="00EF641B">
        <w:rPr>
          <w:rFonts w:eastAsiaTheme="minorEastAsia"/>
        </w:rPr>
        <w:lastRenderedPageBreak/>
        <w:t>2 Amazon Reviews Classification</w:t>
      </w:r>
    </w:p>
    <w:p w14:paraId="2848987E" w14:textId="5C734AFE" w:rsidR="00CC2EFE" w:rsidRDefault="00CC2EFE" w:rsidP="00272F07">
      <w:pPr>
        <w:pStyle w:val="Heading2"/>
      </w:pPr>
      <w:r>
        <w:t>Que</w:t>
      </w:r>
      <w:r w:rsidRPr="00272F07">
        <w:t>stio</w:t>
      </w:r>
      <w:r>
        <w:t>n 3.1</w:t>
      </w:r>
    </w:p>
    <w:p w14:paraId="7702D43A" w14:textId="73C09EE5" w:rsidR="00CC2EFE" w:rsidRPr="00272F07" w:rsidRDefault="00506810" w:rsidP="00272F07">
      <w:pPr>
        <w:pStyle w:val="Heading3"/>
      </w:pPr>
      <w:r w:rsidRPr="00272F07">
        <w:t>1. What are the percentages of each category in the y</w:t>
      </w:r>
      <w:r w:rsidR="008A1812" w:rsidRPr="00272F07">
        <w:t>_train.csv y_test.csv? Draw a pie chart</w:t>
      </w:r>
      <w:r w:rsidRPr="00272F07">
        <w:t xml:space="preserve"> showing percentages</w:t>
      </w:r>
      <w:r w:rsidR="00AD056A" w:rsidRPr="00272F07">
        <w:t>.</w:t>
      </w:r>
    </w:p>
    <w:p w14:paraId="766E9AE3" w14:textId="429B2E8A" w:rsidR="00AD056A" w:rsidRDefault="00DB689F" w:rsidP="00AD056A">
      <w:r w:rsidRPr="00DB689F">
        <w:rPr>
          <w:noProof/>
        </w:rPr>
        <w:drawing>
          <wp:inline distT="0" distB="0" distL="0" distR="0" wp14:anchorId="422482D3" wp14:editId="5F45CEF5">
            <wp:extent cx="5943600" cy="2685415"/>
            <wp:effectExtent l="0" t="0" r="0" b="635"/>
            <wp:docPr id="401343605" name="Picture 1"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343605" name="Picture 1" descr="A pie chart with different colored circles&#10;&#10;Description automatically generated"/>
                    <pic:cNvPicPr/>
                  </pic:nvPicPr>
                  <pic:blipFill>
                    <a:blip r:embed="rId5"/>
                    <a:stretch>
                      <a:fillRect/>
                    </a:stretch>
                  </pic:blipFill>
                  <pic:spPr>
                    <a:xfrm>
                      <a:off x="0" y="0"/>
                      <a:ext cx="5943600" cy="2685415"/>
                    </a:xfrm>
                    <a:prstGeom prst="rect">
                      <a:avLst/>
                    </a:prstGeom>
                  </pic:spPr>
                </pic:pic>
              </a:graphicData>
            </a:graphic>
          </wp:inline>
        </w:drawing>
      </w:r>
    </w:p>
    <w:p w14:paraId="785B6E1E" w14:textId="385468EB" w:rsidR="00256F94" w:rsidRDefault="000641B8" w:rsidP="00AD056A">
      <w:r>
        <w:t xml:space="preserve">Y can take </w:t>
      </w:r>
      <w:r w:rsidR="00CF42EE">
        <w:t>0,1,2</w:t>
      </w:r>
      <w:r w:rsidR="00635E3D">
        <w:t>,</w:t>
      </w:r>
      <w:r w:rsidR="00CF42EE">
        <w:t xml:space="preserve"> which are negative, neutral</w:t>
      </w:r>
      <w:r w:rsidR="00635E3D">
        <w:t>,</w:t>
      </w:r>
      <w:r w:rsidR="00CF42EE">
        <w:t xml:space="preserve"> and positive</w:t>
      </w:r>
      <w:r w:rsidR="00635E3D">
        <w:t>,</w:t>
      </w:r>
      <w:r w:rsidR="00CF42EE">
        <w:t xml:space="preserve"> respectively.</w:t>
      </w:r>
    </w:p>
    <w:tbl>
      <w:tblPr>
        <w:tblStyle w:val="TableGrid"/>
        <w:tblW w:w="0" w:type="auto"/>
        <w:tblLook w:val="04A0" w:firstRow="1" w:lastRow="0" w:firstColumn="1" w:lastColumn="0" w:noHBand="0" w:noVBand="1"/>
      </w:tblPr>
      <w:tblGrid>
        <w:gridCol w:w="3116"/>
        <w:gridCol w:w="3117"/>
        <w:gridCol w:w="3117"/>
      </w:tblGrid>
      <w:tr w:rsidR="00543103" w14:paraId="69E1BB67" w14:textId="77777777" w:rsidTr="00543103">
        <w:tc>
          <w:tcPr>
            <w:tcW w:w="3116" w:type="dxa"/>
          </w:tcPr>
          <w:p w14:paraId="32087AFD" w14:textId="77777777" w:rsidR="00543103" w:rsidRPr="00EC1D76" w:rsidRDefault="00543103" w:rsidP="00EC1D76">
            <w:pPr>
              <w:jc w:val="center"/>
              <w:rPr>
                <w:b/>
                <w:bCs/>
              </w:rPr>
            </w:pPr>
          </w:p>
        </w:tc>
        <w:tc>
          <w:tcPr>
            <w:tcW w:w="3117" w:type="dxa"/>
          </w:tcPr>
          <w:p w14:paraId="0A63111B" w14:textId="7C800357" w:rsidR="00543103" w:rsidRPr="00EC1D76" w:rsidRDefault="00543103" w:rsidP="00EC1D76">
            <w:pPr>
              <w:jc w:val="center"/>
              <w:rPr>
                <w:b/>
                <w:bCs/>
              </w:rPr>
            </w:pPr>
            <w:r w:rsidRPr="00EC1D76">
              <w:rPr>
                <w:b/>
                <w:bCs/>
              </w:rPr>
              <w:t>Training</w:t>
            </w:r>
            <w:r w:rsidR="00635E3D">
              <w:rPr>
                <w:b/>
                <w:bCs/>
              </w:rPr>
              <w:t xml:space="preserve"> </w:t>
            </w:r>
            <w:r w:rsidR="00635E3D">
              <w:rPr>
                <w:b/>
                <w:bCs/>
              </w:rPr>
              <w:t>(out of 1)</w:t>
            </w:r>
          </w:p>
        </w:tc>
        <w:tc>
          <w:tcPr>
            <w:tcW w:w="3117" w:type="dxa"/>
          </w:tcPr>
          <w:p w14:paraId="15940071" w14:textId="50F853A3" w:rsidR="00543103" w:rsidRPr="00EC1D76" w:rsidRDefault="00543103" w:rsidP="00EC1D76">
            <w:pPr>
              <w:jc w:val="center"/>
              <w:rPr>
                <w:b/>
                <w:bCs/>
              </w:rPr>
            </w:pPr>
            <w:r w:rsidRPr="00EC1D76">
              <w:rPr>
                <w:b/>
                <w:bCs/>
              </w:rPr>
              <w:t>Test</w:t>
            </w:r>
            <w:r w:rsidR="00635E3D">
              <w:rPr>
                <w:b/>
                <w:bCs/>
              </w:rPr>
              <w:t xml:space="preserve"> </w:t>
            </w:r>
            <w:r w:rsidR="00635E3D">
              <w:rPr>
                <w:b/>
                <w:bCs/>
              </w:rPr>
              <w:t>(out of 1)</w:t>
            </w:r>
          </w:p>
        </w:tc>
      </w:tr>
      <w:tr w:rsidR="00543103" w14:paraId="2EE59E6C" w14:textId="77777777" w:rsidTr="00543103">
        <w:tc>
          <w:tcPr>
            <w:tcW w:w="3116" w:type="dxa"/>
          </w:tcPr>
          <w:p w14:paraId="13DF3BC8" w14:textId="2A64CCBF" w:rsidR="00543103" w:rsidRPr="00EC1D76" w:rsidRDefault="00543103" w:rsidP="00EC1D76">
            <w:pPr>
              <w:jc w:val="center"/>
              <w:rPr>
                <w:b/>
                <w:bCs/>
              </w:rPr>
            </w:pPr>
            <w:r w:rsidRPr="00EC1D76">
              <w:rPr>
                <w:b/>
                <w:bCs/>
              </w:rPr>
              <w:t>0</w:t>
            </w:r>
          </w:p>
        </w:tc>
        <w:tc>
          <w:tcPr>
            <w:tcW w:w="3117" w:type="dxa"/>
          </w:tcPr>
          <w:p w14:paraId="76052791" w14:textId="4F0418B2" w:rsidR="00543103" w:rsidRPr="00EC1D76" w:rsidRDefault="00241710" w:rsidP="00EC1D76">
            <w:pPr>
              <w:jc w:val="center"/>
              <w:rPr>
                <w:b/>
                <w:bCs/>
              </w:rPr>
            </w:pPr>
            <w:r w:rsidRPr="00EC1D76">
              <w:rPr>
                <w:b/>
                <w:bCs/>
              </w:rPr>
              <w:t>689/2300 = 0.2995652</w:t>
            </w:r>
          </w:p>
        </w:tc>
        <w:tc>
          <w:tcPr>
            <w:tcW w:w="3117" w:type="dxa"/>
          </w:tcPr>
          <w:p w14:paraId="3ECBE38E" w14:textId="3F63BF6D" w:rsidR="00543103" w:rsidRPr="00EC1D76" w:rsidRDefault="00EC1D76" w:rsidP="00EC1D76">
            <w:pPr>
              <w:jc w:val="center"/>
              <w:rPr>
                <w:b/>
                <w:bCs/>
              </w:rPr>
            </w:pPr>
            <w:r w:rsidRPr="00EC1D76">
              <w:rPr>
                <w:b/>
                <w:bCs/>
              </w:rPr>
              <w:t>211</w:t>
            </w:r>
            <w:r w:rsidRPr="00EC1D76">
              <w:rPr>
                <w:b/>
                <w:bCs/>
              </w:rPr>
              <w:t>/</w:t>
            </w:r>
            <w:r w:rsidRPr="00EC1D76">
              <w:rPr>
                <w:b/>
                <w:bCs/>
              </w:rPr>
              <w:t>700</w:t>
            </w:r>
            <w:r w:rsidRPr="00EC1D76">
              <w:rPr>
                <w:b/>
                <w:bCs/>
              </w:rPr>
              <w:t xml:space="preserve"> = </w:t>
            </w:r>
            <w:r w:rsidRPr="00EC1D76">
              <w:rPr>
                <w:b/>
                <w:bCs/>
              </w:rPr>
              <w:t>30.14286</w:t>
            </w:r>
          </w:p>
        </w:tc>
      </w:tr>
      <w:tr w:rsidR="00543103" w14:paraId="1EA23981" w14:textId="77777777" w:rsidTr="00543103">
        <w:tc>
          <w:tcPr>
            <w:tcW w:w="3116" w:type="dxa"/>
          </w:tcPr>
          <w:p w14:paraId="616B6785" w14:textId="5084C8BA" w:rsidR="00543103" w:rsidRPr="00EC1D76" w:rsidRDefault="00543103" w:rsidP="00EC1D76">
            <w:pPr>
              <w:jc w:val="center"/>
              <w:rPr>
                <w:b/>
                <w:bCs/>
              </w:rPr>
            </w:pPr>
            <w:r w:rsidRPr="00EC1D76">
              <w:rPr>
                <w:b/>
                <w:bCs/>
              </w:rPr>
              <w:t>1</w:t>
            </w:r>
          </w:p>
        </w:tc>
        <w:tc>
          <w:tcPr>
            <w:tcW w:w="3117" w:type="dxa"/>
          </w:tcPr>
          <w:p w14:paraId="706F3E04" w14:textId="5AA6277D" w:rsidR="00543103" w:rsidRPr="00EC1D76" w:rsidRDefault="00241710" w:rsidP="00EC1D76">
            <w:pPr>
              <w:jc w:val="center"/>
              <w:rPr>
                <w:b/>
                <w:bCs/>
              </w:rPr>
            </w:pPr>
            <w:r w:rsidRPr="00EC1D76">
              <w:rPr>
                <w:b/>
                <w:bCs/>
              </w:rPr>
              <w:t>762/2300 = 0.3312043</w:t>
            </w:r>
          </w:p>
        </w:tc>
        <w:tc>
          <w:tcPr>
            <w:tcW w:w="3117" w:type="dxa"/>
          </w:tcPr>
          <w:p w14:paraId="76AB2473" w14:textId="7CB95404" w:rsidR="00543103" w:rsidRPr="00EC1D76" w:rsidRDefault="00EC1D76" w:rsidP="00EC1D76">
            <w:pPr>
              <w:jc w:val="center"/>
              <w:rPr>
                <w:b/>
                <w:bCs/>
              </w:rPr>
            </w:pPr>
            <w:r w:rsidRPr="00EC1D76">
              <w:rPr>
                <w:b/>
                <w:bCs/>
              </w:rPr>
              <w:t>238</w:t>
            </w:r>
            <w:r w:rsidRPr="00EC1D76">
              <w:rPr>
                <w:b/>
                <w:bCs/>
              </w:rPr>
              <w:t>/</w:t>
            </w:r>
            <w:r w:rsidRPr="00EC1D76">
              <w:rPr>
                <w:b/>
                <w:bCs/>
              </w:rPr>
              <w:t xml:space="preserve">700 </w:t>
            </w:r>
            <w:r w:rsidRPr="00EC1D76">
              <w:rPr>
                <w:b/>
                <w:bCs/>
              </w:rPr>
              <w:t xml:space="preserve">= </w:t>
            </w:r>
            <w:r w:rsidRPr="00EC1D76">
              <w:rPr>
                <w:b/>
                <w:bCs/>
              </w:rPr>
              <w:t>34.00000</w:t>
            </w:r>
          </w:p>
        </w:tc>
      </w:tr>
      <w:tr w:rsidR="00543103" w14:paraId="587CE834" w14:textId="77777777" w:rsidTr="00543103">
        <w:tc>
          <w:tcPr>
            <w:tcW w:w="3116" w:type="dxa"/>
          </w:tcPr>
          <w:p w14:paraId="39FB54ED" w14:textId="7E8E508F" w:rsidR="00543103" w:rsidRPr="00EC1D76" w:rsidRDefault="00543103" w:rsidP="00EC1D76">
            <w:pPr>
              <w:jc w:val="center"/>
              <w:rPr>
                <w:b/>
                <w:bCs/>
              </w:rPr>
            </w:pPr>
            <w:r w:rsidRPr="00EC1D76">
              <w:rPr>
                <w:b/>
                <w:bCs/>
              </w:rPr>
              <w:t>2</w:t>
            </w:r>
          </w:p>
        </w:tc>
        <w:tc>
          <w:tcPr>
            <w:tcW w:w="3117" w:type="dxa"/>
          </w:tcPr>
          <w:p w14:paraId="79F5CAB5" w14:textId="0198AC99" w:rsidR="00543103" w:rsidRPr="00EC1D76" w:rsidRDefault="00241710" w:rsidP="00EC1D76">
            <w:pPr>
              <w:jc w:val="center"/>
              <w:rPr>
                <w:b/>
                <w:bCs/>
              </w:rPr>
            </w:pPr>
            <w:r w:rsidRPr="00EC1D76">
              <w:rPr>
                <w:b/>
                <w:bCs/>
              </w:rPr>
              <w:t xml:space="preserve">849/2300 = </w:t>
            </w:r>
            <w:r w:rsidR="006B07DC" w:rsidRPr="00EC1D76">
              <w:rPr>
                <w:b/>
                <w:bCs/>
              </w:rPr>
              <w:t>0.3691304</w:t>
            </w:r>
          </w:p>
        </w:tc>
        <w:tc>
          <w:tcPr>
            <w:tcW w:w="3117" w:type="dxa"/>
          </w:tcPr>
          <w:p w14:paraId="656E6DF3" w14:textId="1296F58A" w:rsidR="00543103" w:rsidRPr="00EC1D76" w:rsidRDefault="00EC1D76" w:rsidP="00EC1D76">
            <w:pPr>
              <w:jc w:val="center"/>
              <w:rPr>
                <w:b/>
                <w:bCs/>
              </w:rPr>
            </w:pPr>
            <w:r w:rsidRPr="00EC1D76">
              <w:rPr>
                <w:b/>
                <w:bCs/>
              </w:rPr>
              <w:t>251</w:t>
            </w:r>
            <w:r w:rsidRPr="00EC1D76">
              <w:rPr>
                <w:b/>
                <w:bCs/>
              </w:rPr>
              <w:t>/</w:t>
            </w:r>
            <w:r w:rsidRPr="00EC1D76">
              <w:rPr>
                <w:b/>
                <w:bCs/>
              </w:rPr>
              <w:t>700</w:t>
            </w:r>
            <w:r w:rsidRPr="00EC1D76">
              <w:rPr>
                <w:b/>
                <w:bCs/>
              </w:rPr>
              <w:t xml:space="preserve"> =</w:t>
            </w:r>
            <w:r w:rsidRPr="00EC1D76">
              <w:rPr>
                <w:b/>
                <w:bCs/>
              </w:rPr>
              <w:t xml:space="preserve"> 35.85714</w:t>
            </w:r>
          </w:p>
        </w:tc>
      </w:tr>
    </w:tbl>
    <w:p w14:paraId="1924346C" w14:textId="1ACAD69F" w:rsidR="00BF78EB" w:rsidRDefault="00932635" w:rsidP="00272F07">
      <w:pPr>
        <w:pStyle w:val="Heading3"/>
      </w:pPr>
      <w:r w:rsidRPr="00932635">
        <w:t>2. What is the prior probability of each class? Write your answer to the report.</w:t>
      </w:r>
    </w:p>
    <w:tbl>
      <w:tblPr>
        <w:tblStyle w:val="TableGrid"/>
        <w:tblW w:w="0" w:type="auto"/>
        <w:tblLook w:val="04A0" w:firstRow="1" w:lastRow="0" w:firstColumn="1" w:lastColumn="0" w:noHBand="0" w:noVBand="1"/>
      </w:tblPr>
      <w:tblGrid>
        <w:gridCol w:w="3116"/>
        <w:gridCol w:w="3117"/>
      </w:tblGrid>
      <w:tr w:rsidR="00DA383D" w:rsidRPr="00EC1D76" w14:paraId="1652D102" w14:textId="77777777" w:rsidTr="00BB6338">
        <w:tc>
          <w:tcPr>
            <w:tcW w:w="3116" w:type="dxa"/>
          </w:tcPr>
          <w:p w14:paraId="6E395799" w14:textId="77777777" w:rsidR="00DA383D" w:rsidRPr="00EC1D76" w:rsidRDefault="00DA383D" w:rsidP="00BB6338">
            <w:pPr>
              <w:jc w:val="center"/>
              <w:rPr>
                <w:b/>
                <w:bCs/>
              </w:rPr>
            </w:pPr>
          </w:p>
        </w:tc>
        <w:tc>
          <w:tcPr>
            <w:tcW w:w="3117" w:type="dxa"/>
          </w:tcPr>
          <w:p w14:paraId="28E28D48" w14:textId="5796C785" w:rsidR="00DA383D" w:rsidRPr="00EC1D76" w:rsidRDefault="00DA383D" w:rsidP="00BB6338">
            <w:pPr>
              <w:jc w:val="center"/>
              <w:rPr>
                <w:b/>
                <w:bCs/>
              </w:rPr>
            </w:pPr>
            <w:r w:rsidRPr="00EC1D76">
              <w:rPr>
                <w:b/>
                <w:bCs/>
              </w:rPr>
              <w:t>Training</w:t>
            </w:r>
            <w:r w:rsidR="00635E3D">
              <w:rPr>
                <w:b/>
                <w:bCs/>
              </w:rPr>
              <w:t xml:space="preserve"> (out of 1)</w:t>
            </w:r>
          </w:p>
        </w:tc>
      </w:tr>
      <w:tr w:rsidR="00DA383D" w:rsidRPr="00EC1D76" w14:paraId="0CEDA425" w14:textId="77777777" w:rsidTr="00BB6338">
        <w:tc>
          <w:tcPr>
            <w:tcW w:w="3116" w:type="dxa"/>
          </w:tcPr>
          <w:p w14:paraId="02290901" w14:textId="77777777" w:rsidR="00DA383D" w:rsidRPr="00EC1D76" w:rsidRDefault="00DA383D" w:rsidP="00BB6338">
            <w:pPr>
              <w:jc w:val="center"/>
              <w:rPr>
                <w:b/>
                <w:bCs/>
              </w:rPr>
            </w:pPr>
            <w:r w:rsidRPr="00EC1D76">
              <w:rPr>
                <w:b/>
                <w:bCs/>
              </w:rPr>
              <w:t>0</w:t>
            </w:r>
          </w:p>
        </w:tc>
        <w:tc>
          <w:tcPr>
            <w:tcW w:w="3117" w:type="dxa"/>
          </w:tcPr>
          <w:p w14:paraId="7B4B2594" w14:textId="78BAA560" w:rsidR="00DA383D" w:rsidRPr="00EC1D76" w:rsidRDefault="00DA383D" w:rsidP="00BB6338">
            <w:pPr>
              <w:jc w:val="center"/>
              <w:rPr>
                <w:b/>
                <w:bCs/>
              </w:rPr>
            </w:pPr>
            <w:r>
              <w:rPr>
                <w:b/>
                <w:bCs/>
              </w:rPr>
              <w:t>(</w:t>
            </w:r>
            <w:r w:rsidRPr="00EC1D76">
              <w:rPr>
                <w:b/>
                <w:bCs/>
              </w:rPr>
              <w:t>689</w:t>
            </w:r>
            <w:r>
              <w:rPr>
                <w:b/>
                <w:bCs/>
              </w:rPr>
              <w:t>+211)</w:t>
            </w:r>
            <w:r w:rsidR="00E75982">
              <w:rPr>
                <w:b/>
                <w:bCs/>
              </w:rPr>
              <w:t xml:space="preserve"> </w:t>
            </w:r>
            <w:r w:rsidRPr="00EC1D76">
              <w:rPr>
                <w:b/>
                <w:bCs/>
              </w:rPr>
              <w:t>/</w:t>
            </w:r>
            <w:r w:rsidR="00E75982">
              <w:rPr>
                <w:b/>
                <w:bCs/>
              </w:rPr>
              <w:t xml:space="preserve"> </w:t>
            </w:r>
            <w:r w:rsidRPr="00EC1D76">
              <w:rPr>
                <w:b/>
                <w:bCs/>
              </w:rPr>
              <w:t>2300 = 0.</w:t>
            </w:r>
            <w:r w:rsidR="00E75982">
              <w:rPr>
                <w:b/>
                <w:bCs/>
              </w:rPr>
              <w:t>3</w:t>
            </w:r>
          </w:p>
        </w:tc>
      </w:tr>
      <w:tr w:rsidR="00DA383D" w:rsidRPr="00EC1D76" w14:paraId="71B41AC2" w14:textId="77777777" w:rsidTr="00BB6338">
        <w:tc>
          <w:tcPr>
            <w:tcW w:w="3116" w:type="dxa"/>
          </w:tcPr>
          <w:p w14:paraId="13BECFEC" w14:textId="77777777" w:rsidR="00DA383D" w:rsidRPr="00EC1D76" w:rsidRDefault="00DA383D" w:rsidP="00BB6338">
            <w:pPr>
              <w:jc w:val="center"/>
              <w:rPr>
                <w:b/>
                <w:bCs/>
              </w:rPr>
            </w:pPr>
            <w:r w:rsidRPr="00EC1D76">
              <w:rPr>
                <w:b/>
                <w:bCs/>
              </w:rPr>
              <w:t>1</w:t>
            </w:r>
          </w:p>
        </w:tc>
        <w:tc>
          <w:tcPr>
            <w:tcW w:w="3117" w:type="dxa"/>
          </w:tcPr>
          <w:p w14:paraId="1A3B5838" w14:textId="642E95BD" w:rsidR="00DA383D" w:rsidRPr="00EC1D76" w:rsidRDefault="00E75982" w:rsidP="00BB6338">
            <w:pPr>
              <w:jc w:val="center"/>
              <w:rPr>
                <w:b/>
                <w:bCs/>
              </w:rPr>
            </w:pPr>
            <w:r>
              <w:rPr>
                <w:b/>
                <w:bCs/>
              </w:rPr>
              <w:t>(</w:t>
            </w:r>
            <w:r w:rsidR="00DA383D" w:rsidRPr="00EC1D76">
              <w:rPr>
                <w:b/>
                <w:bCs/>
              </w:rPr>
              <w:t>762</w:t>
            </w:r>
            <w:r>
              <w:rPr>
                <w:b/>
                <w:bCs/>
              </w:rPr>
              <w:t xml:space="preserve">+238) </w:t>
            </w:r>
            <w:r w:rsidR="00DA383D" w:rsidRPr="00EC1D76">
              <w:rPr>
                <w:b/>
                <w:bCs/>
              </w:rPr>
              <w:t>/</w:t>
            </w:r>
            <w:r>
              <w:rPr>
                <w:b/>
                <w:bCs/>
              </w:rPr>
              <w:t xml:space="preserve"> </w:t>
            </w:r>
            <w:r w:rsidR="00DA383D" w:rsidRPr="00EC1D76">
              <w:rPr>
                <w:b/>
                <w:bCs/>
              </w:rPr>
              <w:t>2300 = 0.33</w:t>
            </w:r>
            <w:r>
              <w:rPr>
                <w:b/>
                <w:bCs/>
              </w:rPr>
              <w:t>3</w:t>
            </w:r>
          </w:p>
        </w:tc>
      </w:tr>
      <w:tr w:rsidR="00DA383D" w:rsidRPr="00EC1D76" w14:paraId="7EA9584D" w14:textId="77777777" w:rsidTr="00BB6338">
        <w:tc>
          <w:tcPr>
            <w:tcW w:w="3116" w:type="dxa"/>
          </w:tcPr>
          <w:p w14:paraId="25736A15" w14:textId="77777777" w:rsidR="00DA383D" w:rsidRPr="00EC1D76" w:rsidRDefault="00DA383D" w:rsidP="00BB6338">
            <w:pPr>
              <w:jc w:val="center"/>
              <w:rPr>
                <w:b/>
                <w:bCs/>
              </w:rPr>
            </w:pPr>
            <w:r w:rsidRPr="00EC1D76">
              <w:rPr>
                <w:b/>
                <w:bCs/>
              </w:rPr>
              <w:t>2</w:t>
            </w:r>
          </w:p>
        </w:tc>
        <w:tc>
          <w:tcPr>
            <w:tcW w:w="3117" w:type="dxa"/>
          </w:tcPr>
          <w:p w14:paraId="57B966CB" w14:textId="1EC565FA" w:rsidR="00DA383D" w:rsidRPr="00EC1D76" w:rsidRDefault="00E75982" w:rsidP="00BB6338">
            <w:pPr>
              <w:jc w:val="center"/>
              <w:rPr>
                <w:b/>
                <w:bCs/>
              </w:rPr>
            </w:pPr>
            <w:r>
              <w:rPr>
                <w:b/>
                <w:bCs/>
              </w:rPr>
              <w:t>(</w:t>
            </w:r>
            <w:r w:rsidR="00DA383D" w:rsidRPr="00EC1D76">
              <w:rPr>
                <w:b/>
                <w:bCs/>
              </w:rPr>
              <w:t>849</w:t>
            </w:r>
            <w:r>
              <w:rPr>
                <w:b/>
                <w:bCs/>
              </w:rPr>
              <w:t xml:space="preserve">+251) </w:t>
            </w:r>
            <w:r w:rsidR="00DA383D" w:rsidRPr="00EC1D76">
              <w:rPr>
                <w:b/>
                <w:bCs/>
              </w:rPr>
              <w:t>/</w:t>
            </w:r>
            <w:r>
              <w:rPr>
                <w:b/>
                <w:bCs/>
              </w:rPr>
              <w:t xml:space="preserve"> </w:t>
            </w:r>
            <w:r w:rsidR="00DA383D" w:rsidRPr="00EC1D76">
              <w:rPr>
                <w:b/>
                <w:bCs/>
              </w:rPr>
              <w:t>2300 = 0.36</w:t>
            </w:r>
            <w:r>
              <w:rPr>
                <w:b/>
                <w:bCs/>
              </w:rPr>
              <w:t>7</w:t>
            </w:r>
          </w:p>
        </w:tc>
      </w:tr>
    </w:tbl>
    <w:p w14:paraId="42CBF5B3" w14:textId="3F34A72D" w:rsidR="002673C2" w:rsidRDefault="00B97AF5" w:rsidP="00272F07">
      <w:pPr>
        <w:pStyle w:val="Heading3"/>
      </w:pPr>
      <w:r w:rsidRPr="00B97AF5">
        <w:t xml:space="preserve">3. Is the training set balanced or skewed towards one of the classes? Do you think having an imbalanced training set affects your model? If yes, please explain </w:t>
      </w:r>
      <w:r>
        <w:t xml:space="preserve">briefly </w:t>
      </w:r>
      <w:r w:rsidRPr="00B97AF5">
        <w:t>how it can affect the model.</w:t>
      </w:r>
    </w:p>
    <w:p w14:paraId="73D3F989" w14:textId="268CBD1E" w:rsidR="00557D76" w:rsidRDefault="00557D76" w:rsidP="00557D76">
      <w:r>
        <w:t xml:space="preserve">The overall dataset, comprising both training and validation data, shows a class distribution that closely aligns with that of the training set. This similarity indicates that no class is notably underrepresented. However, </w:t>
      </w:r>
      <w:r w:rsidR="00A50AD4">
        <w:t>a </w:t>
      </w:r>
      <w:r>
        <w:t>class imbalance can still lead the model to favor the majority class in predictions, potentially reducing accuracy for minority classes.</w:t>
      </w:r>
    </w:p>
    <w:p w14:paraId="2618EAFE" w14:textId="77777777" w:rsidR="00557D76" w:rsidRDefault="00557D76" w:rsidP="00557D76"/>
    <w:p w14:paraId="65959A24" w14:textId="299C317F" w:rsidR="005610E9" w:rsidRDefault="00557D76" w:rsidP="00557D76">
      <w:r>
        <w:lastRenderedPageBreak/>
        <w:t xml:space="preserve">Maintaining a balanced dataset is essential to minimize skew and enhance model performance. As discussed in class, if the model is not trained sufficiently, it may be too simplistic </w:t>
      </w:r>
      <w:r>
        <w:t xml:space="preserve">or </w:t>
      </w:r>
      <w:r>
        <w:t>underfitting to capture the underlying feature patterns, resulting in lower prediction accuracy.</w:t>
      </w:r>
    </w:p>
    <w:p w14:paraId="59290C0D" w14:textId="2EA40662" w:rsidR="00B97AF5" w:rsidRPr="00B97AF5" w:rsidRDefault="00272F07" w:rsidP="00272F07">
      <w:pPr>
        <w:pStyle w:val="Heading3"/>
      </w:pPr>
      <w:r w:rsidRPr="00272F07">
        <w:t xml:space="preserve">4. How many times do the words ”good” and ”bad” appear in the training documents with the label ”positive”, including multiple occurrences, and what </w:t>
      </w:r>
      <w:r>
        <w:t>are</w:t>
      </w:r>
      <w:r w:rsidRPr="00272F07">
        <w:t xml:space="preserve"> the log ratio of their occurrences within those documents, i.e, ln(P(good|Y = positive)) and ln(P(bad|Y = positive))?</w:t>
      </w:r>
    </w:p>
    <w:p w14:paraId="3094FE01" w14:textId="178054B5" w:rsidR="00874C97" w:rsidRDefault="00B64823" w:rsidP="00B64823">
      <w:r w:rsidRPr="00B64823">
        <w:t>The count of "good" occurrences when the output label is 2 (indicating a positive review) is 207. In contrast, the count of "bad" occurrences for the same output label is 12.</w:t>
      </w:r>
    </w:p>
    <w:p w14:paraId="31C6E511" w14:textId="7EF425B8" w:rsidR="00B64823" w:rsidRPr="003A18C0" w:rsidRDefault="003A18C0" w:rsidP="00B64823">
      <w:pPr>
        <w:rPr>
          <w:rFonts w:eastAsiaTheme="minorEastAsia"/>
        </w:rPr>
      </w:pPr>
      <m:oMathPara>
        <m:oMath>
          <m:r>
            <w:rPr>
              <w:rFonts w:ascii="Cambria Math" w:hAnsi="Cambria Math"/>
            </w:rPr>
            <m:t>ln(207/849)/ln(12/849)=0.33137</m:t>
          </m:r>
        </m:oMath>
      </m:oMathPara>
    </w:p>
    <w:p w14:paraId="3AFA9902" w14:textId="1C2D34CC" w:rsidR="003A18C0" w:rsidRDefault="003A18C0" w:rsidP="003A18C0">
      <w:pPr>
        <w:pStyle w:val="Heading2"/>
      </w:pPr>
      <w:r>
        <w:t>Que</w:t>
      </w:r>
      <w:r w:rsidRPr="00272F07">
        <w:t>stio</w:t>
      </w:r>
      <w:r>
        <w:t>n 3.</w:t>
      </w:r>
      <w:r>
        <w:t>2</w:t>
      </w:r>
      <w:r w:rsidR="009C5E16">
        <w:t xml:space="preserve"> Confusion Matrix for Multinomial Naïve Bayes</w:t>
      </w:r>
      <w:r w:rsidR="00077FCB">
        <w:t xml:space="preserve"> (</w:t>
      </w:r>
      <w:r w:rsidR="00077FCB" w:rsidRPr="00077FCB">
        <w:t>α=</w:t>
      </w:r>
      <w:r w:rsidR="00077FCB">
        <w:t>0)</w:t>
      </w:r>
    </w:p>
    <w:tbl>
      <w:tblPr>
        <w:tblStyle w:val="TableGrid"/>
        <w:tblW w:w="0" w:type="auto"/>
        <w:tblLook w:val="04A0" w:firstRow="1" w:lastRow="0" w:firstColumn="1" w:lastColumn="0" w:noHBand="0" w:noVBand="1"/>
      </w:tblPr>
      <w:tblGrid>
        <w:gridCol w:w="1615"/>
        <w:gridCol w:w="2141"/>
        <w:gridCol w:w="1865"/>
        <w:gridCol w:w="1864"/>
        <w:gridCol w:w="1865"/>
      </w:tblGrid>
      <w:tr w:rsidR="009C5E16" w14:paraId="629019A6" w14:textId="77777777" w:rsidTr="009C5E16">
        <w:tc>
          <w:tcPr>
            <w:tcW w:w="1615" w:type="dxa"/>
          </w:tcPr>
          <w:p w14:paraId="22A83991" w14:textId="77777777" w:rsidR="009C5E16" w:rsidRDefault="009C5E16" w:rsidP="00077FCB">
            <w:pPr>
              <w:jc w:val="center"/>
            </w:pPr>
          </w:p>
        </w:tc>
        <w:tc>
          <w:tcPr>
            <w:tcW w:w="7735" w:type="dxa"/>
            <w:gridSpan w:val="4"/>
          </w:tcPr>
          <w:p w14:paraId="70A0C41A" w14:textId="0BDE6815" w:rsidR="009C5E16" w:rsidRDefault="009C5E16" w:rsidP="00077FCB">
            <w:pPr>
              <w:jc w:val="center"/>
            </w:pPr>
            <w:r>
              <w:t>Predicted</w:t>
            </w:r>
          </w:p>
        </w:tc>
      </w:tr>
      <w:tr w:rsidR="009C5E16" w14:paraId="774FF056" w14:textId="77777777" w:rsidTr="009C5E16">
        <w:tc>
          <w:tcPr>
            <w:tcW w:w="1615" w:type="dxa"/>
            <w:vMerge w:val="restart"/>
          </w:tcPr>
          <w:p w14:paraId="4D34DDFB" w14:textId="5046A940" w:rsidR="009C5E16" w:rsidRDefault="009C5E16" w:rsidP="00077FCB">
            <w:pPr>
              <w:jc w:val="center"/>
            </w:pPr>
            <w:r>
              <w:t>Actual</w:t>
            </w:r>
          </w:p>
        </w:tc>
        <w:tc>
          <w:tcPr>
            <w:tcW w:w="2141" w:type="dxa"/>
          </w:tcPr>
          <w:p w14:paraId="05B85E67" w14:textId="39CF963D" w:rsidR="009C5E16" w:rsidRDefault="00BB4566" w:rsidP="00077FCB">
            <w:pPr>
              <w:jc w:val="center"/>
            </w:pPr>
            <w:r w:rsidRPr="00BB4566">
              <w:t>0.301</w:t>
            </w:r>
          </w:p>
        </w:tc>
        <w:tc>
          <w:tcPr>
            <w:tcW w:w="1865" w:type="dxa"/>
          </w:tcPr>
          <w:p w14:paraId="0034B683" w14:textId="196524E5" w:rsidR="009C5E16" w:rsidRDefault="009C5E16" w:rsidP="00077FCB">
            <w:pPr>
              <w:jc w:val="center"/>
            </w:pPr>
            <w:r>
              <w:t>Negative</w:t>
            </w:r>
          </w:p>
        </w:tc>
        <w:tc>
          <w:tcPr>
            <w:tcW w:w="1864" w:type="dxa"/>
          </w:tcPr>
          <w:p w14:paraId="014A6848" w14:textId="470C737D" w:rsidR="009C5E16" w:rsidRDefault="009C5E16" w:rsidP="00077FCB">
            <w:pPr>
              <w:jc w:val="center"/>
            </w:pPr>
            <w:r>
              <w:t>Neutral</w:t>
            </w:r>
          </w:p>
        </w:tc>
        <w:tc>
          <w:tcPr>
            <w:tcW w:w="1865" w:type="dxa"/>
          </w:tcPr>
          <w:p w14:paraId="1E8F3779" w14:textId="62BCBAC3" w:rsidR="009C5E16" w:rsidRDefault="009C5E16" w:rsidP="00077FCB">
            <w:pPr>
              <w:jc w:val="center"/>
            </w:pPr>
            <w:r>
              <w:t>Positive</w:t>
            </w:r>
          </w:p>
        </w:tc>
      </w:tr>
      <w:tr w:rsidR="009C5E16" w14:paraId="0F62AF0C" w14:textId="77777777" w:rsidTr="009C5E16">
        <w:tc>
          <w:tcPr>
            <w:tcW w:w="1615" w:type="dxa"/>
            <w:vMerge/>
          </w:tcPr>
          <w:p w14:paraId="50C40E6C" w14:textId="77777777" w:rsidR="009C5E16" w:rsidRDefault="009C5E16" w:rsidP="00077FCB">
            <w:pPr>
              <w:jc w:val="center"/>
            </w:pPr>
          </w:p>
        </w:tc>
        <w:tc>
          <w:tcPr>
            <w:tcW w:w="2141" w:type="dxa"/>
          </w:tcPr>
          <w:p w14:paraId="7072582A" w14:textId="30415278" w:rsidR="009C5E16" w:rsidRDefault="009C5E16" w:rsidP="00077FCB">
            <w:pPr>
              <w:jc w:val="center"/>
            </w:pPr>
            <w:r>
              <w:t>Negative</w:t>
            </w:r>
          </w:p>
        </w:tc>
        <w:tc>
          <w:tcPr>
            <w:tcW w:w="1865" w:type="dxa"/>
          </w:tcPr>
          <w:p w14:paraId="0C6A36C1" w14:textId="574809E1" w:rsidR="009C5E16" w:rsidRDefault="00816955" w:rsidP="00077FCB">
            <w:pPr>
              <w:jc w:val="center"/>
            </w:pPr>
            <w:r>
              <w:t>211</w:t>
            </w:r>
          </w:p>
        </w:tc>
        <w:tc>
          <w:tcPr>
            <w:tcW w:w="1864" w:type="dxa"/>
          </w:tcPr>
          <w:p w14:paraId="61C344B5" w14:textId="40B3D9F1" w:rsidR="009C5E16" w:rsidRDefault="00816955" w:rsidP="00077FCB">
            <w:pPr>
              <w:jc w:val="center"/>
            </w:pPr>
            <w:r>
              <w:t>0</w:t>
            </w:r>
          </w:p>
        </w:tc>
        <w:tc>
          <w:tcPr>
            <w:tcW w:w="1865" w:type="dxa"/>
          </w:tcPr>
          <w:p w14:paraId="1B2FAF3E" w14:textId="6B6299D1" w:rsidR="009C5E16" w:rsidRDefault="00816955" w:rsidP="00077FCB">
            <w:pPr>
              <w:jc w:val="center"/>
            </w:pPr>
            <w:r>
              <w:t>0</w:t>
            </w:r>
          </w:p>
        </w:tc>
      </w:tr>
      <w:tr w:rsidR="009C5E16" w14:paraId="7446FF7C" w14:textId="77777777" w:rsidTr="009C5E16">
        <w:tc>
          <w:tcPr>
            <w:tcW w:w="1615" w:type="dxa"/>
            <w:vMerge/>
          </w:tcPr>
          <w:p w14:paraId="57E22AD0" w14:textId="77777777" w:rsidR="009C5E16" w:rsidRDefault="009C5E16" w:rsidP="00077FCB">
            <w:pPr>
              <w:jc w:val="center"/>
            </w:pPr>
          </w:p>
        </w:tc>
        <w:tc>
          <w:tcPr>
            <w:tcW w:w="2141" w:type="dxa"/>
          </w:tcPr>
          <w:p w14:paraId="48665B0F" w14:textId="23CD696F" w:rsidR="009C5E16" w:rsidRDefault="00077FCB" w:rsidP="00077FCB">
            <w:pPr>
              <w:jc w:val="center"/>
            </w:pPr>
            <w:r>
              <w:t>Neutral</w:t>
            </w:r>
          </w:p>
        </w:tc>
        <w:tc>
          <w:tcPr>
            <w:tcW w:w="1865" w:type="dxa"/>
          </w:tcPr>
          <w:p w14:paraId="1A914408" w14:textId="52AC8D53" w:rsidR="009C5E16" w:rsidRDefault="00816955" w:rsidP="00077FCB">
            <w:pPr>
              <w:jc w:val="center"/>
            </w:pPr>
            <w:r>
              <w:t>238</w:t>
            </w:r>
          </w:p>
        </w:tc>
        <w:tc>
          <w:tcPr>
            <w:tcW w:w="1864" w:type="dxa"/>
          </w:tcPr>
          <w:p w14:paraId="51EBB1E9" w14:textId="4EBCC57F" w:rsidR="009C5E16" w:rsidRDefault="00816955" w:rsidP="00077FCB">
            <w:pPr>
              <w:jc w:val="center"/>
            </w:pPr>
            <w:r>
              <w:t>0</w:t>
            </w:r>
          </w:p>
        </w:tc>
        <w:tc>
          <w:tcPr>
            <w:tcW w:w="1865" w:type="dxa"/>
          </w:tcPr>
          <w:p w14:paraId="5A150AAA" w14:textId="516D5BAB" w:rsidR="009C5E16" w:rsidRDefault="00816955" w:rsidP="00077FCB">
            <w:pPr>
              <w:jc w:val="center"/>
            </w:pPr>
            <w:r>
              <w:t>0</w:t>
            </w:r>
          </w:p>
        </w:tc>
      </w:tr>
      <w:tr w:rsidR="009C5E16" w14:paraId="41BACFB5" w14:textId="77777777" w:rsidTr="009C5E16">
        <w:tc>
          <w:tcPr>
            <w:tcW w:w="1615" w:type="dxa"/>
            <w:vMerge/>
          </w:tcPr>
          <w:p w14:paraId="62C42F2E" w14:textId="77777777" w:rsidR="009C5E16" w:rsidRDefault="009C5E16" w:rsidP="00077FCB">
            <w:pPr>
              <w:jc w:val="center"/>
            </w:pPr>
          </w:p>
        </w:tc>
        <w:tc>
          <w:tcPr>
            <w:tcW w:w="2141" w:type="dxa"/>
          </w:tcPr>
          <w:p w14:paraId="10B12B0F" w14:textId="15D74A1A" w:rsidR="009C5E16" w:rsidRDefault="009C5E16" w:rsidP="00077FCB">
            <w:pPr>
              <w:jc w:val="center"/>
            </w:pPr>
            <w:r>
              <w:t>Positive</w:t>
            </w:r>
          </w:p>
        </w:tc>
        <w:tc>
          <w:tcPr>
            <w:tcW w:w="1865" w:type="dxa"/>
          </w:tcPr>
          <w:p w14:paraId="1B52F0B9" w14:textId="3462BEDC" w:rsidR="009C5E16" w:rsidRDefault="00816955" w:rsidP="00077FCB">
            <w:pPr>
              <w:jc w:val="center"/>
            </w:pPr>
            <w:r>
              <w:t>251</w:t>
            </w:r>
          </w:p>
        </w:tc>
        <w:tc>
          <w:tcPr>
            <w:tcW w:w="1864" w:type="dxa"/>
          </w:tcPr>
          <w:p w14:paraId="57E9AA18" w14:textId="4B40DD75" w:rsidR="009C5E16" w:rsidRDefault="00816955" w:rsidP="00077FCB">
            <w:pPr>
              <w:jc w:val="center"/>
            </w:pPr>
            <w:r>
              <w:t>0</w:t>
            </w:r>
          </w:p>
        </w:tc>
        <w:tc>
          <w:tcPr>
            <w:tcW w:w="1865" w:type="dxa"/>
          </w:tcPr>
          <w:p w14:paraId="3A2F4019" w14:textId="127C9BB0" w:rsidR="009C5E16" w:rsidRDefault="00816955" w:rsidP="00077FCB">
            <w:pPr>
              <w:jc w:val="center"/>
            </w:pPr>
            <w:r>
              <w:t>0</w:t>
            </w:r>
          </w:p>
        </w:tc>
      </w:tr>
    </w:tbl>
    <w:p w14:paraId="6E6353E1" w14:textId="77777777" w:rsidR="00623EDB" w:rsidRPr="00623EDB" w:rsidRDefault="00623EDB" w:rsidP="00623EDB"/>
    <w:p w14:paraId="61ACC7C3" w14:textId="016C1514" w:rsidR="00623EDB" w:rsidRDefault="00623EDB" w:rsidP="00623EDB">
      <w:pPr>
        <w:pStyle w:val="Heading2"/>
      </w:pPr>
      <w:r>
        <w:t>Que</w:t>
      </w:r>
      <w:r w:rsidRPr="00272F07">
        <w:t>stio</w:t>
      </w:r>
      <w:r>
        <w:t>n 3.</w:t>
      </w:r>
      <w:r>
        <w:t>3</w:t>
      </w:r>
      <w:r w:rsidR="009C5E16">
        <w:t xml:space="preserve"> </w:t>
      </w:r>
      <w:r w:rsidR="009C5E16">
        <w:t>Confusion Matrix for Multinomial Naïve Bayes</w:t>
      </w:r>
      <w:r w:rsidR="00077FCB">
        <w:t xml:space="preserve"> (</w:t>
      </w:r>
      <w:r w:rsidR="00077FCB" w:rsidRPr="00077FCB">
        <w:t>α=1</w:t>
      </w:r>
      <w:r w:rsidR="00077FCB">
        <w:t>)</w:t>
      </w:r>
    </w:p>
    <w:tbl>
      <w:tblPr>
        <w:tblStyle w:val="TableGrid"/>
        <w:tblW w:w="0" w:type="auto"/>
        <w:tblLook w:val="04A0" w:firstRow="1" w:lastRow="0" w:firstColumn="1" w:lastColumn="0" w:noHBand="0" w:noVBand="1"/>
      </w:tblPr>
      <w:tblGrid>
        <w:gridCol w:w="1615"/>
        <w:gridCol w:w="2141"/>
        <w:gridCol w:w="1865"/>
        <w:gridCol w:w="1864"/>
        <w:gridCol w:w="1865"/>
      </w:tblGrid>
      <w:tr w:rsidR="00077FCB" w14:paraId="21F0E8BE" w14:textId="77777777" w:rsidTr="00BB6338">
        <w:tc>
          <w:tcPr>
            <w:tcW w:w="1615" w:type="dxa"/>
          </w:tcPr>
          <w:p w14:paraId="5F4F0797" w14:textId="77777777" w:rsidR="00077FCB" w:rsidRDefault="00077FCB" w:rsidP="00BB6338">
            <w:pPr>
              <w:jc w:val="center"/>
            </w:pPr>
          </w:p>
        </w:tc>
        <w:tc>
          <w:tcPr>
            <w:tcW w:w="7735" w:type="dxa"/>
            <w:gridSpan w:val="4"/>
          </w:tcPr>
          <w:p w14:paraId="75E30983" w14:textId="77777777" w:rsidR="00077FCB" w:rsidRDefault="00077FCB" w:rsidP="00BB6338">
            <w:pPr>
              <w:jc w:val="center"/>
            </w:pPr>
            <w:r>
              <w:t>Predicted</w:t>
            </w:r>
          </w:p>
        </w:tc>
      </w:tr>
      <w:tr w:rsidR="00077FCB" w14:paraId="2BD748FE" w14:textId="77777777" w:rsidTr="00BB6338">
        <w:tc>
          <w:tcPr>
            <w:tcW w:w="1615" w:type="dxa"/>
            <w:vMerge w:val="restart"/>
          </w:tcPr>
          <w:p w14:paraId="321D8822" w14:textId="77777777" w:rsidR="00077FCB" w:rsidRDefault="00077FCB" w:rsidP="00BB6338">
            <w:pPr>
              <w:jc w:val="center"/>
            </w:pPr>
            <w:r>
              <w:t>Actual</w:t>
            </w:r>
          </w:p>
        </w:tc>
        <w:tc>
          <w:tcPr>
            <w:tcW w:w="2141" w:type="dxa"/>
          </w:tcPr>
          <w:p w14:paraId="31FC424A" w14:textId="35A42A62" w:rsidR="00077FCB" w:rsidRDefault="00816955" w:rsidP="00BB6338">
            <w:pPr>
              <w:jc w:val="center"/>
            </w:pPr>
            <w:r>
              <w:t>0</w:t>
            </w:r>
            <w:r w:rsidRPr="00816955">
              <w:t>.649</w:t>
            </w:r>
          </w:p>
        </w:tc>
        <w:tc>
          <w:tcPr>
            <w:tcW w:w="1865" w:type="dxa"/>
          </w:tcPr>
          <w:p w14:paraId="3587E4BB" w14:textId="77777777" w:rsidR="00077FCB" w:rsidRDefault="00077FCB" w:rsidP="00BB6338">
            <w:pPr>
              <w:jc w:val="center"/>
            </w:pPr>
            <w:r>
              <w:t>Negative</w:t>
            </w:r>
          </w:p>
        </w:tc>
        <w:tc>
          <w:tcPr>
            <w:tcW w:w="1864" w:type="dxa"/>
          </w:tcPr>
          <w:p w14:paraId="395E973A" w14:textId="77777777" w:rsidR="00077FCB" w:rsidRDefault="00077FCB" w:rsidP="00BB6338">
            <w:pPr>
              <w:jc w:val="center"/>
            </w:pPr>
            <w:r>
              <w:t>Neutral</w:t>
            </w:r>
          </w:p>
        </w:tc>
        <w:tc>
          <w:tcPr>
            <w:tcW w:w="1865" w:type="dxa"/>
          </w:tcPr>
          <w:p w14:paraId="7CDC55DF" w14:textId="77777777" w:rsidR="00077FCB" w:rsidRDefault="00077FCB" w:rsidP="00BB6338">
            <w:pPr>
              <w:jc w:val="center"/>
            </w:pPr>
            <w:r>
              <w:t>Positive</w:t>
            </w:r>
          </w:p>
        </w:tc>
      </w:tr>
      <w:tr w:rsidR="00077FCB" w14:paraId="28758362" w14:textId="77777777" w:rsidTr="00BB6338">
        <w:tc>
          <w:tcPr>
            <w:tcW w:w="1615" w:type="dxa"/>
            <w:vMerge/>
          </w:tcPr>
          <w:p w14:paraId="7D181136" w14:textId="77777777" w:rsidR="00077FCB" w:rsidRDefault="00077FCB" w:rsidP="00BB6338">
            <w:pPr>
              <w:jc w:val="center"/>
            </w:pPr>
          </w:p>
        </w:tc>
        <w:tc>
          <w:tcPr>
            <w:tcW w:w="2141" w:type="dxa"/>
          </w:tcPr>
          <w:p w14:paraId="1F5935C3" w14:textId="77777777" w:rsidR="00077FCB" w:rsidRDefault="00077FCB" w:rsidP="00BB6338">
            <w:pPr>
              <w:jc w:val="center"/>
            </w:pPr>
            <w:r>
              <w:t>Negative</w:t>
            </w:r>
          </w:p>
        </w:tc>
        <w:tc>
          <w:tcPr>
            <w:tcW w:w="1865" w:type="dxa"/>
          </w:tcPr>
          <w:p w14:paraId="3C70381B" w14:textId="568A86E6" w:rsidR="00077FCB" w:rsidRDefault="00816955" w:rsidP="00BB6338">
            <w:pPr>
              <w:jc w:val="center"/>
            </w:pPr>
            <w:r>
              <w:t>151</w:t>
            </w:r>
          </w:p>
        </w:tc>
        <w:tc>
          <w:tcPr>
            <w:tcW w:w="1864" w:type="dxa"/>
          </w:tcPr>
          <w:p w14:paraId="38253B7A" w14:textId="1F020F4A" w:rsidR="00077FCB" w:rsidRDefault="00DD289C" w:rsidP="00BB6338">
            <w:pPr>
              <w:jc w:val="center"/>
            </w:pPr>
            <w:r>
              <w:t>45</w:t>
            </w:r>
          </w:p>
        </w:tc>
        <w:tc>
          <w:tcPr>
            <w:tcW w:w="1865" w:type="dxa"/>
          </w:tcPr>
          <w:p w14:paraId="07677EBB" w14:textId="0C4E82DC" w:rsidR="00077FCB" w:rsidRDefault="00DD289C" w:rsidP="00BB6338">
            <w:pPr>
              <w:jc w:val="center"/>
            </w:pPr>
            <w:r>
              <w:t>15</w:t>
            </w:r>
          </w:p>
        </w:tc>
      </w:tr>
      <w:tr w:rsidR="00077FCB" w14:paraId="6FAA91AF" w14:textId="77777777" w:rsidTr="00BB6338">
        <w:tc>
          <w:tcPr>
            <w:tcW w:w="1615" w:type="dxa"/>
            <w:vMerge/>
          </w:tcPr>
          <w:p w14:paraId="3F3E09F6" w14:textId="77777777" w:rsidR="00077FCB" w:rsidRDefault="00077FCB" w:rsidP="00BB6338">
            <w:pPr>
              <w:jc w:val="center"/>
            </w:pPr>
          </w:p>
        </w:tc>
        <w:tc>
          <w:tcPr>
            <w:tcW w:w="2141" w:type="dxa"/>
          </w:tcPr>
          <w:p w14:paraId="4A110785" w14:textId="77777777" w:rsidR="00077FCB" w:rsidRDefault="00077FCB" w:rsidP="00BB6338">
            <w:pPr>
              <w:jc w:val="center"/>
            </w:pPr>
            <w:r>
              <w:t>Neutral</w:t>
            </w:r>
          </w:p>
        </w:tc>
        <w:tc>
          <w:tcPr>
            <w:tcW w:w="1865" w:type="dxa"/>
          </w:tcPr>
          <w:p w14:paraId="0A5A5B67" w14:textId="41170E65" w:rsidR="00077FCB" w:rsidRDefault="00DD289C" w:rsidP="00BB6338">
            <w:pPr>
              <w:jc w:val="center"/>
            </w:pPr>
            <w:r>
              <w:t>73</w:t>
            </w:r>
          </w:p>
        </w:tc>
        <w:tc>
          <w:tcPr>
            <w:tcW w:w="1864" w:type="dxa"/>
          </w:tcPr>
          <w:p w14:paraId="477128FA" w14:textId="4D0D4BB8" w:rsidR="00077FCB" w:rsidRDefault="00DD289C" w:rsidP="00BB6338">
            <w:pPr>
              <w:jc w:val="center"/>
            </w:pPr>
            <w:r>
              <w:t>86</w:t>
            </w:r>
          </w:p>
        </w:tc>
        <w:tc>
          <w:tcPr>
            <w:tcW w:w="1865" w:type="dxa"/>
          </w:tcPr>
          <w:p w14:paraId="5B3DDF40" w14:textId="61E3D282" w:rsidR="00077FCB" w:rsidRDefault="00DD289C" w:rsidP="00BB6338">
            <w:pPr>
              <w:jc w:val="center"/>
            </w:pPr>
            <w:r>
              <w:t>79</w:t>
            </w:r>
          </w:p>
        </w:tc>
      </w:tr>
      <w:tr w:rsidR="00077FCB" w14:paraId="28AFB313" w14:textId="77777777" w:rsidTr="00BB6338">
        <w:tc>
          <w:tcPr>
            <w:tcW w:w="1615" w:type="dxa"/>
            <w:vMerge/>
          </w:tcPr>
          <w:p w14:paraId="7DA3D4F1" w14:textId="77777777" w:rsidR="00077FCB" w:rsidRDefault="00077FCB" w:rsidP="00BB6338">
            <w:pPr>
              <w:jc w:val="center"/>
            </w:pPr>
          </w:p>
        </w:tc>
        <w:tc>
          <w:tcPr>
            <w:tcW w:w="2141" w:type="dxa"/>
          </w:tcPr>
          <w:p w14:paraId="112D10D3" w14:textId="77777777" w:rsidR="00077FCB" w:rsidRDefault="00077FCB" w:rsidP="00BB6338">
            <w:pPr>
              <w:jc w:val="center"/>
            </w:pPr>
            <w:r>
              <w:t>Positive</w:t>
            </w:r>
          </w:p>
        </w:tc>
        <w:tc>
          <w:tcPr>
            <w:tcW w:w="1865" w:type="dxa"/>
          </w:tcPr>
          <w:p w14:paraId="08EB1817" w14:textId="2ED8D4EF" w:rsidR="00077FCB" w:rsidRDefault="00DD289C" w:rsidP="00BB6338">
            <w:pPr>
              <w:jc w:val="center"/>
            </w:pPr>
            <w:r>
              <w:t>13</w:t>
            </w:r>
          </w:p>
        </w:tc>
        <w:tc>
          <w:tcPr>
            <w:tcW w:w="1864" w:type="dxa"/>
          </w:tcPr>
          <w:p w14:paraId="3E07EEFD" w14:textId="2E2FF717" w:rsidR="00077FCB" w:rsidRDefault="00DD289C" w:rsidP="00BB6338">
            <w:pPr>
              <w:jc w:val="center"/>
            </w:pPr>
            <w:r>
              <w:t>21</w:t>
            </w:r>
          </w:p>
        </w:tc>
        <w:tc>
          <w:tcPr>
            <w:tcW w:w="1865" w:type="dxa"/>
          </w:tcPr>
          <w:p w14:paraId="5168486F" w14:textId="54FDAE00" w:rsidR="00077FCB" w:rsidRDefault="00DD289C" w:rsidP="00BB6338">
            <w:pPr>
              <w:jc w:val="center"/>
            </w:pPr>
            <w:r>
              <w:t>217</w:t>
            </w:r>
          </w:p>
        </w:tc>
      </w:tr>
    </w:tbl>
    <w:p w14:paraId="64CB1E1C" w14:textId="77777777" w:rsidR="00077FCB" w:rsidRDefault="00077FCB" w:rsidP="00077FCB"/>
    <w:p w14:paraId="1B0E76BE" w14:textId="7C9AAD03" w:rsidR="00467473" w:rsidRPr="00077FCB" w:rsidRDefault="00467473" w:rsidP="00077FCB">
      <w:r w:rsidRPr="00467473">
        <w:t>Using additive smoothing with a Dirichlet prior (α=1) prevents zero probabilities for words that are absent in the texts. This approach enhances test set accuracy and generalization, particularly when training data is limited. My findings support this improvement, as evidenced by the higher accuracy in Table 2 compared to Table 1.</w:t>
      </w:r>
    </w:p>
    <w:p w14:paraId="550786B0" w14:textId="5C4AB280" w:rsidR="00623EDB" w:rsidRDefault="00623EDB" w:rsidP="00623EDB">
      <w:pPr>
        <w:pStyle w:val="Heading2"/>
      </w:pPr>
      <w:r>
        <w:t>Que</w:t>
      </w:r>
      <w:r w:rsidRPr="00272F07">
        <w:t>stio</w:t>
      </w:r>
      <w:r>
        <w:t>n 3.</w:t>
      </w:r>
      <w:r>
        <w:t>4</w:t>
      </w:r>
      <w:r w:rsidR="009C5E16">
        <w:t xml:space="preserve"> </w:t>
      </w:r>
      <w:r w:rsidR="009C5E16">
        <w:t xml:space="preserve">Confusion Matrix for </w:t>
      </w:r>
      <w:r w:rsidR="00077FCB">
        <w:t>Bernoulli</w:t>
      </w:r>
      <w:r w:rsidR="009C5E16">
        <w:t xml:space="preserve"> Naïve Bayes</w:t>
      </w:r>
    </w:p>
    <w:tbl>
      <w:tblPr>
        <w:tblStyle w:val="TableGrid"/>
        <w:tblW w:w="0" w:type="auto"/>
        <w:tblLook w:val="04A0" w:firstRow="1" w:lastRow="0" w:firstColumn="1" w:lastColumn="0" w:noHBand="0" w:noVBand="1"/>
      </w:tblPr>
      <w:tblGrid>
        <w:gridCol w:w="1615"/>
        <w:gridCol w:w="2141"/>
        <w:gridCol w:w="1865"/>
        <w:gridCol w:w="1864"/>
        <w:gridCol w:w="1865"/>
      </w:tblGrid>
      <w:tr w:rsidR="00077FCB" w14:paraId="0A92AA25" w14:textId="77777777" w:rsidTr="00BB6338">
        <w:tc>
          <w:tcPr>
            <w:tcW w:w="1615" w:type="dxa"/>
          </w:tcPr>
          <w:p w14:paraId="30CC98C6" w14:textId="77777777" w:rsidR="00077FCB" w:rsidRDefault="00077FCB" w:rsidP="00BB6338">
            <w:pPr>
              <w:jc w:val="center"/>
            </w:pPr>
          </w:p>
        </w:tc>
        <w:tc>
          <w:tcPr>
            <w:tcW w:w="7735" w:type="dxa"/>
            <w:gridSpan w:val="4"/>
          </w:tcPr>
          <w:p w14:paraId="340DA57E" w14:textId="77777777" w:rsidR="00077FCB" w:rsidRDefault="00077FCB" w:rsidP="00BB6338">
            <w:pPr>
              <w:jc w:val="center"/>
            </w:pPr>
            <w:r>
              <w:t>Predicted</w:t>
            </w:r>
          </w:p>
        </w:tc>
      </w:tr>
      <w:tr w:rsidR="00077FCB" w14:paraId="4C49AE7B" w14:textId="77777777" w:rsidTr="00BB6338">
        <w:tc>
          <w:tcPr>
            <w:tcW w:w="1615" w:type="dxa"/>
            <w:vMerge w:val="restart"/>
          </w:tcPr>
          <w:p w14:paraId="3795F8FA" w14:textId="77777777" w:rsidR="00077FCB" w:rsidRDefault="00077FCB" w:rsidP="00BB6338">
            <w:pPr>
              <w:jc w:val="center"/>
            </w:pPr>
            <w:r>
              <w:t>Actual</w:t>
            </w:r>
          </w:p>
        </w:tc>
        <w:tc>
          <w:tcPr>
            <w:tcW w:w="2141" w:type="dxa"/>
          </w:tcPr>
          <w:p w14:paraId="0F7D56C1" w14:textId="78C68847" w:rsidR="00077FCB" w:rsidRDefault="00816955" w:rsidP="00BB6338">
            <w:pPr>
              <w:jc w:val="center"/>
            </w:pPr>
            <w:r w:rsidRPr="00816955">
              <w:t>0.641</w:t>
            </w:r>
          </w:p>
        </w:tc>
        <w:tc>
          <w:tcPr>
            <w:tcW w:w="1865" w:type="dxa"/>
          </w:tcPr>
          <w:p w14:paraId="5675EBF9" w14:textId="77777777" w:rsidR="00077FCB" w:rsidRDefault="00077FCB" w:rsidP="00BB6338">
            <w:pPr>
              <w:jc w:val="center"/>
            </w:pPr>
            <w:r>
              <w:t>Negative</w:t>
            </w:r>
          </w:p>
        </w:tc>
        <w:tc>
          <w:tcPr>
            <w:tcW w:w="1864" w:type="dxa"/>
          </w:tcPr>
          <w:p w14:paraId="04EAA2B3" w14:textId="77777777" w:rsidR="00077FCB" w:rsidRDefault="00077FCB" w:rsidP="00BB6338">
            <w:pPr>
              <w:jc w:val="center"/>
            </w:pPr>
            <w:r>
              <w:t>Neutral</w:t>
            </w:r>
          </w:p>
        </w:tc>
        <w:tc>
          <w:tcPr>
            <w:tcW w:w="1865" w:type="dxa"/>
          </w:tcPr>
          <w:p w14:paraId="38706E71" w14:textId="77777777" w:rsidR="00077FCB" w:rsidRDefault="00077FCB" w:rsidP="00BB6338">
            <w:pPr>
              <w:jc w:val="center"/>
            </w:pPr>
            <w:r>
              <w:t>Positive</w:t>
            </w:r>
          </w:p>
        </w:tc>
      </w:tr>
      <w:tr w:rsidR="00077FCB" w14:paraId="1BD38AB0" w14:textId="77777777" w:rsidTr="00BB6338">
        <w:tc>
          <w:tcPr>
            <w:tcW w:w="1615" w:type="dxa"/>
            <w:vMerge/>
          </w:tcPr>
          <w:p w14:paraId="41B77ED3" w14:textId="77777777" w:rsidR="00077FCB" w:rsidRDefault="00077FCB" w:rsidP="00BB6338">
            <w:pPr>
              <w:jc w:val="center"/>
            </w:pPr>
          </w:p>
        </w:tc>
        <w:tc>
          <w:tcPr>
            <w:tcW w:w="2141" w:type="dxa"/>
          </w:tcPr>
          <w:p w14:paraId="37892BD6" w14:textId="77777777" w:rsidR="00077FCB" w:rsidRDefault="00077FCB" w:rsidP="00BB6338">
            <w:pPr>
              <w:jc w:val="center"/>
            </w:pPr>
            <w:r>
              <w:t>Negative</w:t>
            </w:r>
          </w:p>
        </w:tc>
        <w:tc>
          <w:tcPr>
            <w:tcW w:w="1865" w:type="dxa"/>
          </w:tcPr>
          <w:p w14:paraId="246379A6" w14:textId="6FFD27F9" w:rsidR="00077FCB" w:rsidRDefault="00DD289C" w:rsidP="00BB6338">
            <w:pPr>
              <w:jc w:val="center"/>
            </w:pPr>
            <w:r>
              <w:t>113</w:t>
            </w:r>
          </w:p>
        </w:tc>
        <w:tc>
          <w:tcPr>
            <w:tcW w:w="1864" w:type="dxa"/>
          </w:tcPr>
          <w:p w14:paraId="173EA508" w14:textId="3FB58428" w:rsidR="00077FCB" w:rsidRDefault="00DD289C" w:rsidP="00BB6338">
            <w:pPr>
              <w:jc w:val="center"/>
            </w:pPr>
            <w:r>
              <w:t>90</w:t>
            </w:r>
          </w:p>
        </w:tc>
        <w:tc>
          <w:tcPr>
            <w:tcW w:w="1865" w:type="dxa"/>
          </w:tcPr>
          <w:p w14:paraId="594DE192" w14:textId="319BCD58" w:rsidR="00077FCB" w:rsidRDefault="00DD289C" w:rsidP="00BB6338">
            <w:pPr>
              <w:jc w:val="center"/>
            </w:pPr>
            <w:r>
              <w:t>8</w:t>
            </w:r>
          </w:p>
        </w:tc>
      </w:tr>
      <w:tr w:rsidR="00077FCB" w14:paraId="761DF40F" w14:textId="77777777" w:rsidTr="00BB6338">
        <w:tc>
          <w:tcPr>
            <w:tcW w:w="1615" w:type="dxa"/>
            <w:vMerge/>
          </w:tcPr>
          <w:p w14:paraId="1D7C43F4" w14:textId="77777777" w:rsidR="00077FCB" w:rsidRDefault="00077FCB" w:rsidP="00BB6338">
            <w:pPr>
              <w:jc w:val="center"/>
            </w:pPr>
          </w:p>
        </w:tc>
        <w:tc>
          <w:tcPr>
            <w:tcW w:w="2141" w:type="dxa"/>
          </w:tcPr>
          <w:p w14:paraId="43479C17" w14:textId="77777777" w:rsidR="00077FCB" w:rsidRDefault="00077FCB" w:rsidP="00BB6338">
            <w:pPr>
              <w:jc w:val="center"/>
            </w:pPr>
            <w:r>
              <w:t>Neutral</w:t>
            </w:r>
          </w:p>
        </w:tc>
        <w:tc>
          <w:tcPr>
            <w:tcW w:w="1865" w:type="dxa"/>
          </w:tcPr>
          <w:p w14:paraId="2D3BFDE4" w14:textId="5FB6A155" w:rsidR="00077FCB" w:rsidRDefault="00DD289C" w:rsidP="00BB6338">
            <w:pPr>
              <w:jc w:val="center"/>
            </w:pPr>
            <w:r>
              <w:t>29</w:t>
            </w:r>
          </w:p>
        </w:tc>
        <w:tc>
          <w:tcPr>
            <w:tcW w:w="1864" w:type="dxa"/>
          </w:tcPr>
          <w:p w14:paraId="7187DE01" w14:textId="05F016A0" w:rsidR="00077FCB" w:rsidRDefault="00DD289C" w:rsidP="00BB6338">
            <w:pPr>
              <w:jc w:val="center"/>
            </w:pPr>
            <w:r>
              <w:t>180</w:t>
            </w:r>
          </w:p>
        </w:tc>
        <w:tc>
          <w:tcPr>
            <w:tcW w:w="1865" w:type="dxa"/>
          </w:tcPr>
          <w:p w14:paraId="045CC5D3" w14:textId="3E7E870B" w:rsidR="00077FCB" w:rsidRDefault="00DD289C" w:rsidP="00BB6338">
            <w:pPr>
              <w:jc w:val="center"/>
            </w:pPr>
            <w:r>
              <w:t>29</w:t>
            </w:r>
          </w:p>
        </w:tc>
      </w:tr>
      <w:tr w:rsidR="00077FCB" w14:paraId="750BF9A6" w14:textId="77777777" w:rsidTr="00BB6338">
        <w:tc>
          <w:tcPr>
            <w:tcW w:w="1615" w:type="dxa"/>
            <w:vMerge/>
          </w:tcPr>
          <w:p w14:paraId="7628DD6E" w14:textId="77777777" w:rsidR="00077FCB" w:rsidRDefault="00077FCB" w:rsidP="00BB6338">
            <w:pPr>
              <w:jc w:val="center"/>
            </w:pPr>
          </w:p>
        </w:tc>
        <w:tc>
          <w:tcPr>
            <w:tcW w:w="2141" w:type="dxa"/>
          </w:tcPr>
          <w:p w14:paraId="18C3BA14" w14:textId="77777777" w:rsidR="00077FCB" w:rsidRDefault="00077FCB" w:rsidP="00BB6338">
            <w:pPr>
              <w:jc w:val="center"/>
            </w:pPr>
            <w:r>
              <w:t>Positive</w:t>
            </w:r>
          </w:p>
        </w:tc>
        <w:tc>
          <w:tcPr>
            <w:tcW w:w="1865" w:type="dxa"/>
          </w:tcPr>
          <w:p w14:paraId="27C64126" w14:textId="5AB4231C" w:rsidR="00077FCB" w:rsidRDefault="00DD289C" w:rsidP="00BB6338">
            <w:pPr>
              <w:jc w:val="center"/>
            </w:pPr>
            <w:r>
              <w:t>19</w:t>
            </w:r>
          </w:p>
        </w:tc>
        <w:tc>
          <w:tcPr>
            <w:tcW w:w="1864" w:type="dxa"/>
          </w:tcPr>
          <w:p w14:paraId="7BBE04E6" w14:textId="4A589B3E" w:rsidR="00077FCB" w:rsidRDefault="00DD289C" w:rsidP="00BB6338">
            <w:pPr>
              <w:jc w:val="center"/>
            </w:pPr>
            <w:r>
              <w:t>76</w:t>
            </w:r>
          </w:p>
        </w:tc>
        <w:tc>
          <w:tcPr>
            <w:tcW w:w="1865" w:type="dxa"/>
          </w:tcPr>
          <w:p w14:paraId="43CEF14D" w14:textId="697152BC" w:rsidR="00077FCB" w:rsidRDefault="00DD289C" w:rsidP="00BB6338">
            <w:pPr>
              <w:jc w:val="center"/>
            </w:pPr>
            <w:r>
              <w:t>156</w:t>
            </w:r>
          </w:p>
        </w:tc>
      </w:tr>
    </w:tbl>
    <w:p w14:paraId="08A57AD5" w14:textId="77777777" w:rsidR="003A18C0" w:rsidRDefault="003A18C0" w:rsidP="00B64823"/>
    <w:p w14:paraId="3A015976" w14:textId="28FA356D" w:rsidR="00AA70F7" w:rsidRPr="00905ABF" w:rsidRDefault="00AA70F7" w:rsidP="00B64823">
      <w:r w:rsidRPr="00AA70F7">
        <w:t xml:space="preserve">The slightly higher accuracy of the Bernoulli Naive Bayes model suggests that representing information based on the presence or absence of words is more effective than relying on word frequencies. This distinction is important because, as highlighted by the Bernoulli model, performance improves in cases where the mere presence of specific words holds more </w:t>
      </w:r>
      <w:r w:rsidRPr="00AA70F7">
        <w:lastRenderedPageBreak/>
        <w:t>significance. In contrast, the Multinomial model considers both word presence and frequency, meaning that word frequency plays a significant role in determining class labels.</w:t>
      </w:r>
    </w:p>
    <w:sectPr w:rsidR="00AA70F7" w:rsidRPr="00905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4F2"/>
    <w:rsid w:val="00004F1E"/>
    <w:rsid w:val="00026669"/>
    <w:rsid w:val="000641B8"/>
    <w:rsid w:val="00077FCB"/>
    <w:rsid w:val="000C7F71"/>
    <w:rsid w:val="00217759"/>
    <w:rsid w:val="00241710"/>
    <w:rsid w:val="00245DD6"/>
    <w:rsid w:val="00256F94"/>
    <w:rsid w:val="002673C2"/>
    <w:rsid w:val="00272F07"/>
    <w:rsid w:val="002753B0"/>
    <w:rsid w:val="0035621B"/>
    <w:rsid w:val="003A18C0"/>
    <w:rsid w:val="00420F7D"/>
    <w:rsid w:val="00467473"/>
    <w:rsid w:val="00506810"/>
    <w:rsid w:val="00543103"/>
    <w:rsid w:val="00557D76"/>
    <w:rsid w:val="005610E9"/>
    <w:rsid w:val="00623EDB"/>
    <w:rsid w:val="00635E3D"/>
    <w:rsid w:val="00676444"/>
    <w:rsid w:val="006B07DC"/>
    <w:rsid w:val="006C0BE6"/>
    <w:rsid w:val="006C3133"/>
    <w:rsid w:val="006F7430"/>
    <w:rsid w:val="00781739"/>
    <w:rsid w:val="007A3DF5"/>
    <w:rsid w:val="00813108"/>
    <w:rsid w:val="00816955"/>
    <w:rsid w:val="00830221"/>
    <w:rsid w:val="00874C97"/>
    <w:rsid w:val="008804E7"/>
    <w:rsid w:val="008A1812"/>
    <w:rsid w:val="008F5EFF"/>
    <w:rsid w:val="00905ABF"/>
    <w:rsid w:val="00913DA1"/>
    <w:rsid w:val="00916780"/>
    <w:rsid w:val="00924F98"/>
    <w:rsid w:val="00932635"/>
    <w:rsid w:val="00934D65"/>
    <w:rsid w:val="009B47BB"/>
    <w:rsid w:val="009C5E16"/>
    <w:rsid w:val="00A004F2"/>
    <w:rsid w:val="00A14E18"/>
    <w:rsid w:val="00A15FF3"/>
    <w:rsid w:val="00A50AD4"/>
    <w:rsid w:val="00A842FC"/>
    <w:rsid w:val="00AA70F7"/>
    <w:rsid w:val="00AD056A"/>
    <w:rsid w:val="00B5130A"/>
    <w:rsid w:val="00B64823"/>
    <w:rsid w:val="00B97AF5"/>
    <w:rsid w:val="00BB4566"/>
    <w:rsid w:val="00BC41B4"/>
    <w:rsid w:val="00BE616B"/>
    <w:rsid w:val="00BF78EB"/>
    <w:rsid w:val="00C30104"/>
    <w:rsid w:val="00C35A5F"/>
    <w:rsid w:val="00C37232"/>
    <w:rsid w:val="00CC2EFE"/>
    <w:rsid w:val="00CF42EE"/>
    <w:rsid w:val="00D25DA0"/>
    <w:rsid w:val="00DA383D"/>
    <w:rsid w:val="00DB689F"/>
    <w:rsid w:val="00DD289C"/>
    <w:rsid w:val="00DF5177"/>
    <w:rsid w:val="00E31E23"/>
    <w:rsid w:val="00E75982"/>
    <w:rsid w:val="00EC1D76"/>
    <w:rsid w:val="00EF641B"/>
    <w:rsid w:val="00FE2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C67686"/>
  <w15:chartTrackingRefBased/>
  <w15:docId w15:val="{788C8D05-037E-41A4-9281-FB4BD6C47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FCB"/>
    <w:rPr>
      <w:rFonts w:ascii="Arial" w:hAnsi="Arial" w:cs="Arial"/>
      <w:sz w:val="22"/>
      <w:szCs w:val="22"/>
    </w:rPr>
  </w:style>
  <w:style w:type="paragraph" w:styleId="Heading1">
    <w:name w:val="heading 1"/>
    <w:basedOn w:val="Normal"/>
    <w:next w:val="Normal"/>
    <w:link w:val="Heading1Char"/>
    <w:uiPriority w:val="9"/>
    <w:qFormat/>
    <w:rsid w:val="00905ABF"/>
    <w:pPr>
      <w:keepNext/>
      <w:keepLines/>
      <w:spacing w:before="360" w:after="80"/>
      <w:outlineLvl w:val="0"/>
    </w:pPr>
    <w:rPr>
      <w:rFonts w:eastAsiaTheme="majorEastAsia"/>
      <w:color w:val="0D0D0D" w:themeColor="text1" w:themeTint="F2"/>
      <w:sz w:val="36"/>
      <w:szCs w:val="36"/>
    </w:rPr>
  </w:style>
  <w:style w:type="paragraph" w:styleId="Heading2">
    <w:name w:val="heading 2"/>
    <w:basedOn w:val="Normal"/>
    <w:next w:val="Normal"/>
    <w:link w:val="Heading2Char"/>
    <w:uiPriority w:val="9"/>
    <w:unhideWhenUsed/>
    <w:qFormat/>
    <w:rsid w:val="00272F07"/>
    <w:pPr>
      <w:keepNext/>
      <w:keepLines/>
      <w:spacing w:before="160" w:after="80"/>
      <w:outlineLvl w:val="1"/>
    </w:pPr>
    <w:rPr>
      <w:rFonts w:eastAsiaTheme="majorEastAsia"/>
      <w:color w:val="0A2F41" w:themeColor="accent1" w:themeShade="80"/>
      <w:sz w:val="28"/>
      <w:szCs w:val="28"/>
    </w:rPr>
  </w:style>
  <w:style w:type="paragraph" w:styleId="Heading3">
    <w:name w:val="heading 3"/>
    <w:basedOn w:val="Normal"/>
    <w:next w:val="Normal"/>
    <w:link w:val="Heading3Char"/>
    <w:uiPriority w:val="9"/>
    <w:unhideWhenUsed/>
    <w:qFormat/>
    <w:rsid w:val="00272F07"/>
    <w:pPr>
      <w:keepNext/>
      <w:keepLines/>
      <w:spacing w:before="160" w:after="80"/>
      <w:outlineLvl w:val="2"/>
    </w:pPr>
    <w:rPr>
      <w:rFonts w:eastAsiaTheme="majorEastAsia" w:cstheme="majorBidi"/>
      <w:color w:val="0F4761" w:themeColor="accent1" w:themeShade="BF"/>
      <w:sz w:val="24"/>
      <w:szCs w:val="24"/>
    </w:rPr>
  </w:style>
  <w:style w:type="paragraph" w:styleId="Heading4">
    <w:name w:val="heading 4"/>
    <w:basedOn w:val="Normal"/>
    <w:next w:val="Normal"/>
    <w:link w:val="Heading4Char"/>
    <w:uiPriority w:val="9"/>
    <w:semiHidden/>
    <w:unhideWhenUsed/>
    <w:qFormat/>
    <w:rsid w:val="00A004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4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4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4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4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4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next w:val="Normal"/>
    <w:link w:val="Normal-1Char"/>
    <w:autoRedefine/>
    <w:rsid w:val="00C35A5F"/>
    <w:pPr>
      <w:spacing w:after="0" w:line="240" w:lineRule="auto"/>
    </w:pPr>
    <w:rPr>
      <w:rFonts w:eastAsiaTheme="majorEastAsia"/>
      <w:color w:val="595959" w:themeColor="text1" w:themeTint="A6"/>
      <w:spacing w:val="15"/>
    </w:rPr>
  </w:style>
  <w:style w:type="character" w:customStyle="1" w:styleId="Normal-1Char">
    <w:name w:val="Normal-1 Char"/>
    <w:basedOn w:val="DefaultParagraphFont"/>
    <w:link w:val="Normal-1"/>
    <w:rsid w:val="00C35A5F"/>
    <w:rPr>
      <w:rFonts w:ascii="Arial" w:eastAsiaTheme="majorEastAsia" w:hAnsi="Arial" w:cs="Arial"/>
      <w:color w:val="595959" w:themeColor="text1" w:themeTint="A6"/>
      <w:spacing w:val="15"/>
      <w:sz w:val="22"/>
      <w:szCs w:val="22"/>
    </w:rPr>
  </w:style>
  <w:style w:type="character" w:customStyle="1" w:styleId="Heading1Char">
    <w:name w:val="Heading 1 Char"/>
    <w:basedOn w:val="DefaultParagraphFont"/>
    <w:link w:val="Heading1"/>
    <w:uiPriority w:val="9"/>
    <w:rsid w:val="00905ABF"/>
    <w:rPr>
      <w:rFonts w:ascii="Arial" w:eastAsiaTheme="majorEastAsia" w:hAnsi="Arial" w:cs="Arial"/>
      <w:color w:val="0D0D0D" w:themeColor="text1" w:themeTint="F2"/>
      <w:sz w:val="36"/>
      <w:szCs w:val="36"/>
    </w:rPr>
  </w:style>
  <w:style w:type="character" w:customStyle="1" w:styleId="Heading2Char">
    <w:name w:val="Heading 2 Char"/>
    <w:basedOn w:val="DefaultParagraphFont"/>
    <w:link w:val="Heading2"/>
    <w:uiPriority w:val="9"/>
    <w:rsid w:val="00272F07"/>
    <w:rPr>
      <w:rFonts w:ascii="Arial" w:eastAsiaTheme="majorEastAsia" w:hAnsi="Arial" w:cs="Arial"/>
      <w:color w:val="0A2F41" w:themeColor="accent1" w:themeShade="80"/>
      <w:sz w:val="28"/>
      <w:szCs w:val="28"/>
    </w:rPr>
  </w:style>
  <w:style w:type="character" w:customStyle="1" w:styleId="Heading3Char">
    <w:name w:val="Heading 3 Char"/>
    <w:basedOn w:val="DefaultParagraphFont"/>
    <w:link w:val="Heading3"/>
    <w:uiPriority w:val="9"/>
    <w:rsid w:val="00272F07"/>
    <w:rPr>
      <w:rFonts w:ascii="Arial" w:eastAsiaTheme="majorEastAsia" w:hAnsi="Arial" w:cstheme="majorBidi"/>
      <w:color w:val="0F4761" w:themeColor="accent1" w:themeShade="BF"/>
    </w:rPr>
  </w:style>
  <w:style w:type="character" w:customStyle="1" w:styleId="Heading4Char">
    <w:name w:val="Heading 4 Char"/>
    <w:basedOn w:val="DefaultParagraphFont"/>
    <w:link w:val="Heading4"/>
    <w:uiPriority w:val="9"/>
    <w:semiHidden/>
    <w:rsid w:val="00A004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4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4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4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4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4F2"/>
    <w:rPr>
      <w:rFonts w:eastAsiaTheme="majorEastAsia" w:cstheme="majorBidi"/>
      <w:color w:val="272727" w:themeColor="text1" w:themeTint="D8"/>
    </w:rPr>
  </w:style>
  <w:style w:type="paragraph" w:styleId="Title">
    <w:name w:val="Title"/>
    <w:basedOn w:val="Normal"/>
    <w:next w:val="Normal"/>
    <w:link w:val="TitleChar"/>
    <w:uiPriority w:val="10"/>
    <w:qFormat/>
    <w:rsid w:val="00D25DA0"/>
    <w:pPr>
      <w:spacing w:after="80" w:line="240" w:lineRule="auto"/>
      <w:contextualSpacing/>
      <w:jc w:val="center"/>
    </w:pPr>
    <w:rPr>
      <w:rFonts w:eastAsiaTheme="majorEastAsia"/>
      <w:spacing w:val="-10"/>
      <w:kern w:val="28"/>
      <w:sz w:val="40"/>
      <w:szCs w:val="40"/>
    </w:rPr>
  </w:style>
  <w:style w:type="character" w:customStyle="1" w:styleId="TitleChar">
    <w:name w:val="Title Char"/>
    <w:basedOn w:val="DefaultParagraphFont"/>
    <w:link w:val="Title"/>
    <w:uiPriority w:val="10"/>
    <w:rsid w:val="00D25DA0"/>
    <w:rPr>
      <w:rFonts w:ascii="Arial" w:eastAsiaTheme="majorEastAsia" w:hAnsi="Arial" w:cs="Arial"/>
      <w:spacing w:val="-10"/>
      <w:kern w:val="28"/>
      <w:sz w:val="40"/>
      <w:szCs w:val="40"/>
    </w:rPr>
  </w:style>
  <w:style w:type="paragraph" w:styleId="Subtitle">
    <w:name w:val="Subtitle"/>
    <w:basedOn w:val="Normal"/>
    <w:next w:val="Normal"/>
    <w:link w:val="SubtitleChar"/>
    <w:uiPriority w:val="11"/>
    <w:qFormat/>
    <w:rsid w:val="00A004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4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4F2"/>
    <w:pPr>
      <w:spacing w:before="160"/>
      <w:jc w:val="center"/>
    </w:pPr>
    <w:rPr>
      <w:i/>
      <w:iCs/>
      <w:color w:val="404040" w:themeColor="text1" w:themeTint="BF"/>
    </w:rPr>
  </w:style>
  <w:style w:type="character" w:customStyle="1" w:styleId="QuoteChar">
    <w:name w:val="Quote Char"/>
    <w:basedOn w:val="DefaultParagraphFont"/>
    <w:link w:val="Quote"/>
    <w:uiPriority w:val="29"/>
    <w:rsid w:val="00A004F2"/>
    <w:rPr>
      <w:i/>
      <w:iCs/>
      <w:color w:val="404040" w:themeColor="text1" w:themeTint="BF"/>
    </w:rPr>
  </w:style>
  <w:style w:type="paragraph" w:styleId="ListParagraph">
    <w:name w:val="List Paragraph"/>
    <w:basedOn w:val="Normal"/>
    <w:uiPriority w:val="34"/>
    <w:qFormat/>
    <w:rsid w:val="00A004F2"/>
    <w:pPr>
      <w:ind w:left="720"/>
      <w:contextualSpacing/>
    </w:pPr>
  </w:style>
  <w:style w:type="character" w:styleId="IntenseEmphasis">
    <w:name w:val="Intense Emphasis"/>
    <w:basedOn w:val="DefaultParagraphFont"/>
    <w:uiPriority w:val="21"/>
    <w:qFormat/>
    <w:rsid w:val="00A004F2"/>
    <w:rPr>
      <w:i/>
      <w:iCs/>
      <w:color w:val="0F4761" w:themeColor="accent1" w:themeShade="BF"/>
    </w:rPr>
  </w:style>
  <w:style w:type="paragraph" w:styleId="IntenseQuote">
    <w:name w:val="Intense Quote"/>
    <w:basedOn w:val="Normal"/>
    <w:next w:val="Normal"/>
    <w:link w:val="IntenseQuoteChar"/>
    <w:uiPriority w:val="30"/>
    <w:qFormat/>
    <w:rsid w:val="00A004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4F2"/>
    <w:rPr>
      <w:i/>
      <w:iCs/>
      <w:color w:val="0F4761" w:themeColor="accent1" w:themeShade="BF"/>
    </w:rPr>
  </w:style>
  <w:style w:type="character" w:styleId="IntenseReference">
    <w:name w:val="Intense Reference"/>
    <w:basedOn w:val="DefaultParagraphFont"/>
    <w:uiPriority w:val="32"/>
    <w:qFormat/>
    <w:rsid w:val="00A004F2"/>
    <w:rPr>
      <w:b/>
      <w:bCs/>
      <w:smallCaps/>
      <w:color w:val="0F4761" w:themeColor="accent1" w:themeShade="BF"/>
      <w:spacing w:val="5"/>
    </w:rPr>
  </w:style>
  <w:style w:type="table" w:styleId="TableGrid">
    <w:name w:val="Table Grid"/>
    <w:basedOn w:val="TableNormal"/>
    <w:uiPriority w:val="39"/>
    <w:rsid w:val="0054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01607">
      <w:bodyDiv w:val="1"/>
      <w:marLeft w:val="0"/>
      <w:marRight w:val="0"/>
      <w:marTop w:val="0"/>
      <w:marBottom w:val="0"/>
      <w:divBdr>
        <w:top w:val="none" w:sz="0" w:space="0" w:color="auto"/>
        <w:left w:val="none" w:sz="0" w:space="0" w:color="auto"/>
        <w:bottom w:val="none" w:sz="0" w:space="0" w:color="auto"/>
        <w:right w:val="none" w:sz="0" w:space="0" w:color="auto"/>
      </w:divBdr>
    </w:div>
    <w:div w:id="221990423">
      <w:bodyDiv w:val="1"/>
      <w:marLeft w:val="0"/>
      <w:marRight w:val="0"/>
      <w:marTop w:val="0"/>
      <w:marBottom w:val="0"/>
      <w:divBdr>
        <w:top w:val="none" w:sz="0" w:space="0" w:color="auto"/>
        <w:left w:val="none" w:sz="0" w:space="0" w:color="auto"/>
        <w:bottom w:val="none" w:sz="0" w:space="0" w:color="auto"/>
        <w:right w:val="none" w:sz="0" w:space="0" w:color="auto"/>
      </w:divBdr>
    </w:div>
    <w:div w:id="292365265">
      <w:bodyDiv w:val="1"/>
      <w:marLeft w:val="0"/>
      <w:marRight w:val="0"/>
      <w:marTop w:val="0"/>
      <w:marBottom w:val="0"/>
      <w:divBdr>
        <w:top w:val="none" w:sz="0" w:space="0" w:color="auto"/>
        <w:left w:val="none" w:sz="0" w:space="0" w:color="auto"/>
        <w:bottom w:val="none" w:sz="0" w:space="0" w:color="auto"/>
        <w:right w:val="none" w:sz="0" w:space="0" w:color="auto"/>
      </w:divBdr>
    </w:div>
    <w:div w:id="536357348">
      <w:bodyDiv w:val="1"/>
      <w:marLeft w:val="0"/>
      <w:marRight w:val="0"/>
      <w:marTop w:val="0"/>
      <w:marBottom w:val="0"/>
      <w:divBdr>
        <w:top w:val="none" w:sz="0" w:space="0" w:color="auto"/>
        <w:left w:val="none" w:sz="0" w:space="0" w:color="auto"/>
        <w:bottom w:val="none" w:sz="0" w:space="0" w:color="auto"/>
        <w:right w:val="none" w:sz="0" w:space="0" w:color="auto"/>
      </w:divBdr>
    </w:div>
    <w:div w:id="548305094">
      <w:bodyDiv w:val="1"/>
      <w:marLeft w:val="0"/>
      <w:marRight w:val="0"/>
      <w:marTop w:val="0"/>
      <w:marBottom w:val="0"/>
      <w:divBdr>
        <w:top w:val="none" w:sz="0" w:space="0" w:color="auto"/>
        <w:left w:val="none" w:sz="0" w:space="0" w:color="auto"/>
        <w:bottom w:val="none" w:sz="0" w:space="0" w:color="auto"/>
        <w:right w:val="none" w:sz="0" w:space="0" w:color="auto"/>
      </w:divBdr>
    </w:div>
    <w:div w:id="707949457">
      <w:bodyDiv w:val="1"/>
      <w:marLeft w:val="0"/>
      <w:marRight w:val="0"/>
      <w:marTop w:val="0"/>
      <w:marBottom w:val="0"/>
      <w:divBdr>
        <w:top w:val="none" w:sz="0" w:space="0" w:color="auto"/>
        <w:left w:val="none" w:sz="0" w:space="0" w:color="auto"/>
        <w:bottom w:val="none" w:sz="0" w:space="0" w:color="auto"/>
        <w:right w:val="none" w:sz="0" w:space="0" w:color="auto"/>
      </w:divBdr>
    </w:div>
    <w:div w:id="794953945">
      <w:bodyDiv w:val="1"/>
      <w:marLeft w:val="0"/>
      <w:marRight w:val="0"/>
      <w:marTop w:val="0"/>
      <w:marBottom w:val="0"/>
      <w:divBdr>
        <w:top w:val="none" w:sz="0" w:space="0" w:color="auto"/>
        <w:left w:val="none" w:sz="0" w:space="0" w:color="auto"/>
        <w:bottom w:val="none" w:sz="0" w:space="0" w:color="auto"/>
        <w:right w:val="none" w:sz="0" w:space="0" w:color="auto"/>
      </w:divBdr>
    </w:div>
    <w:div w:id="1193113016">
      <w:bodyDiv w:val="1"/>
      <w:marLeft w:val="0"/>
      <w:marRight w:val="0"/>
      <w:marTop w:val="0"/>
      <w:marBottom w:val="0"/>
      <w:divBdr>
        <w:top w:val="none" w:sz="0" w:space="0" w:color="auto"/>
        <w:left w:val="none" w:sz="0" w:space="0" w:color="auto"/>
        <w:bottom w:val="none" w:sz="0" w:space="0" w:color="auto"/>
        <w:right w:val="none" w:sz="0" w:space="0" w:color="auto"/>
      </w:divBdr>
    </w:div>
    <w:div w:id="1576890730">
      <w:bodyDiv w:val="1"/>
      <w:marLeft w:val="0"/>
      <w:marRight w:val="0"/>
      <w:marTop w:val="0"/>
      <w:marBottom w:val="0"/>
      <w:divBdr>
        <w:top w:val="none" w:sz="0" w:space="0" w:color="auto"/>
        <w:left w:val="none" w:sz="0" w:space="0" w:color="auto"/>
        <w:bottom w:val="none" w:sz="0" w:space="0" w:color="auto"/>
        <w:right w:val="none" w:sz="0" w:space="0" w:color="auto"/>
      </w:divBdr>
    </w:div>
    <w:div w:id="204331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07833-78A7-4240-8184-C09C798C7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Pages>
  <Words>680</Words>
  <Characters>3756</Characters>
  <Application>Microsoft Office Word</Application>
  <DocSecurity>0</DocSecurity>
  <Lines>163</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Kadir Solun</dc:creator>
  <cp:keywords/>
  <dc:description/>
  <cp:lastModifiedBy>Görkem Kadir Solun</cp:lastModifiedBy>
  <cp:revision>67</cp:revision>
  <dcterms:created xsi:type="dcterms:W3CDTF">2024-10-21T18:30:00Z</dcterms:created>
  <dcterms:modified xsi:type="dcterms:W3CDTF">2024-10-28T20:29:00Z</dcterms:modified>
</cp:coreProperties>
</file>