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0073649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FD44F6" w14:textId="64AC07A4" w:rsidR="0011301C" w:rsidRPr="0011301C" w:rsidRDefault="00961D01" w:rsidP="0011301C">
          <w:pPr>
            <w:rPr>
              <w:b/>
              <w:bCs/>
              <w:color w:val="1F4E79"/>
              <w:sz w:val="32"/>
              <w:szCs w:val="32"/>
            </w:rPr>
          </w:pPr>
          <w:r w:rsidRPr="00961D01">
            <w:rPr>
              <w:b/>
              <w:bCs/>
              <w:color w:val="1F4E79"/>
              <w:sz w:val="32"/>
              <w:szCs w:val="32"/>
            </w:rPr>
            <w:t>Í</w:t>
          </w:r>
          <w:r>
            <w:rPr>
              <w:b/>
              <w:bCs/>
              <w:color w:val="1F4E79"/>
              <w:sz w:val="32"/>
              <w:szCs w:val="32"/>
            </w:rPr>
            <w:t>ndice</w:t>
          </w:r>
        </w:p>
        <w:p w14:paraId="75684C85" w14:textId="6966FC28" w:rsidR="00961D01" w:rsidRDefault="0011301C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951116" w:history="1">
            <w:r w:rsidR="00961D01" w:rsidRPr="003B3500">
              <w:rPr>
                <w:rStyle w:val="Hyperlink"/>
                <w:b/>
                <w:bCs/>
                <w:noProof/>
              </w:rPr>
              <w:t>Control de versiones</w:t>
            </w:r>
            <w:r w:rsidR="00961D01">
              <w:rPr>
                <w:noProof/>
                <w:webHidden/>
              </w:rPr>
              <w:tab/>
            </w:r>
            <w:r w:rsidR="00961D01">
              <w:rPr>
                <w:noProof/>
                <w:webHidden/>
              </w:rPr>
              <w:fldChar w:fldCharType="begin"/>
            </w:r>
            <w:r w:rsidR="00961D01">
              <w:rPr>
                <w:noProof/>
                <w:webHidden/>
              </w:rPr>
              <w:instrText xml:space="preserve"> PAGEREF _Toc237951116 \h </w:instrText>
            </w:r>
            <w:r w:rsidR="00961D01">
              <w:rPr>
                <w:noProof/>
                <w:webHidden/>
              </w:rPr>
            </w:r>
            <w:r w:rsidR="00961D01">
              <w:rPr>
                <w:noProof/>
                <w:webHidden/>
              </w:rPr>
              <w:fldChar w:fldCharType="separate"/>
            </w:r>
            <w:r w:rsidR="00961D01">
              <w:rPr>
                <w:noProof/>
                <w:webHidden/>
              </w:rPr>
              <w:t>2</w:t>
            </w:r>
            <w:r w:rsidR="00961D01">
              <w:rPr>
                <w:noProof/>
                <w:webHidden/>
              </w:rPr>
              <w:fldChar w:fldCharType="end"/>
            </w:r>
          </w:hyperlink>
        </w:p>
        <w:p w14:paraId="3D4C8AE5" w14:textId="5CA06D79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7" w:history="1">
            <w:r w:rsidRPr="003B3500">
              <w:rPr>
                <w:rStyle w:val="Hyperlink"/>
                <w:b/>
                <w:bCs/>
                <w:noProof/>
              </w:rPr>
              <w:t>Manual de Usuario: Análisis FODA (Módulo /context-scope/foda)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94158" w14:textId="11F6F850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8" w:history="1">
            <w:r w:rsidRPr="003B3500">
              <w:rPr>
                <w:rStyle w:val="Hyperlink"/>
                <w:b/>
                <w:bCs/>
                <w:noProof/>
              </w:rPr>
              <w:t>1. Consideraciones Metodológicas Previas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C91C2" w14:textId="360F566E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9" w:history="1">
            <w:r w:rsidRPr="003B3500">
              <w:rPr>
                <w:rStyle w:val="Hyperlink"/>
                <w:b/>
                <w:bCs/>
                <w:noProof/>
              </w:rPr>
              <w:t>2. Instrucciones de Acceso al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06936" w14:textId="42E214CB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0" w:history="1">
            <w:r w:rsidRPr="003B3500">
              <w:rPr>
                <w:rStyle w:val="Hyperlink"/>
                <w:b/>
                <w:bCs/>
                <w:noProof/>
              </w:rPr>
              <w:t>3. Descripción de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11D20" w14:textId="68597383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1" w:history="1">
            <w:r w:rsidRPr="003B3500">
              <w:rPr>
                <w:rStyle w:val="Hyperlink"/>
                <w:b/>
                <w:bCs/>
                <w:noProof/>
              </w:rPr>
              <w:t>3.1 Estados del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72CAB" w14:textId="1CCC7F03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2" w:history="1">
            <w:r w:rsidRPr="003B3500">
              <w:rPr>
                <w:rStyle w:val="Hyperlink"/>
                <w:b/>
                <w:bCs/>
                <w:noProof/>
              </w:rPr>
              <w:t>4. Gestión de Análisis Devueltos u Observados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96002" w14:textId="63C82281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3" w:history="1">
            <w:r w:rsidRPr="003B3500">
              <w:rPr>
                <w:rStyle w:val="Hyperlink"/>
                <w:b/>
                <w:bCs/>
                <w:noProof/>
              </w:rPr>
              <w:t>5. Generación de Factores mediante el Asistente de Inteligencia Artificial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4F5EF" w14:textId="4E7F8614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4" w:history="1">
            <w:r w:rsidRPr="003B3500">
              <w:rPr>
                <w:rStyle w:val="Hyperlink"/>
                <w:b/>
                <w:bCs/>
                <w:noProof/>
              </w:rPr>
              <w:t>6. Estructura de la Matriz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B970F" w14:textId="10B21256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5" w:history="1">
            <w:r w:rsidRPr="003B3500">
              <w:rPr>
                <w:rStyle w:val="Hyperlink"/>
                <w:b/>
                <w:bCs/>
                <w:noProof/>
              </w:rPr>
              <w:t>6.1 Adición de Nuevos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EEDFF" w14:textId="4BCCF3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6" w:history="1">
            <w:r w:rsidRPr="003B3500">
              <w:rPr>
                <w:rStyle w:val="Hyperlink"/>
                <w:b/>
                <w:bCs/>
                <w:noProof/>
              </w:rPr>
              <w:t>6.2 Edición de Factores Existentes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D176B" w14:textId="421CAD6A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7" w:history="1">
            <w:r w:rsidRPr="003B3500">
              <w:rPr>
                <w:rStyle w:val="Hyperlink"/>
                <w:b/>
                <w:bCs/>
                <w:noProof/>
              </w:rPr>
              <w:t>6.3 Eliminación de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83E28" w14:textId="1F9711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8" w:history="1">
            <w:r w:rsidRPr="003B3500">
              <w:rPr>
                <w:rStyle w:val="Hyperlink"/>
                <w:b/>
                <w:bCs/>
                <w:noProof/>
              </w:rPr>
              <w:t>6.4 Ordenamiento y Visualización de Contenido Extenso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58003" w14:textId="6D87745E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9" w:history="1">
            <w:r w:rsidRPr="003B3500">
              <w:rPr>
                <w:rStyle w:val="Hyperlink"/>
                <w:b/>
                <w:bCs/>
                <w:noProof/>
              </w:rPr>
              <w:t>6.5 Restricciones de Edición y Modo de Solo Lectura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CDA1E" w14:textId="1E04A6BC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0" w:history="1">
            <w:r w:rsidRPr="003B3500">
              <w:rPr>
                <w:rStyle w:val="Hyperlink"/>
                <w:b/>
                <w:bCs/>
                <w:noProof/>
              </w:rPr>
              <w:t>7. Envío del Análisis FODA al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88160" w14:textId="17913D97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1" w:history="1">
            <w:r w:rsidRPr="003B3500">
              <w:rPr>
                <w:rStyle w:val="Hyperlink"/>
                <w:b/>
                <w:bCs/>
                <w:noProof/>
              </w:rPr>
              <w:t>7.1 Paso 1:Procedimiento de Envío a Revisión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7F680" w14:textId="7CABB219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2" w:history="1">
            <w:r w:rsidRPr="003B3500">
              <w:rPr>
                <w:rStyle w:val="Hyperlink"/>
                <w:b/>
                <w:bCs/>
                <w:noProof/>
              </w:rPr>
              <w:t>7.2 Paso 2: Configuración del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84FEF" w14:textId="7048056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3" w:history="1">
            <w:r w:rsidRPr="003B3500">
              <w:rPr>
                <w:rStyle w:val="Hyperlink"/>
                <w:b/>
                <w:bCs/>
                <w:noProof/>
              </w:rPr>
              <w:t>7.3 Paso 3: Seguimiento y Monitorización del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F6FF2" w14:textId="56501E88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4" w:history="1">
            <w:r w:rsidRPr="003B3500">
              <w:rPr>
                <w:rStyle w:val="Hyperlink"/>
                <w:b/>
                <w:bCs/>
                <w:noProof/>
              </w:rPr>
              <w:t>7.4 Paso 4: Publicación Final del Análisis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674E0" w14:textId="215FD688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5" w:history="1">
            <w:r w:rsidRPr="003B3500">
              <w:rPr>
                <w:rStyle w:val="Hyperlink"/>
                <w:b/>
                <w:bCs/>
                <w:noProof/>
              </w:rPr>
              <w:t>8. Generación de Nuevas Versiones a partir de un Análisis Finalizado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E86AC" w14:textId="4DCB3A4D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6" w:history="1">
            <w:r w:rsidRPr="003B3500">
              <w:rPr>
                <w:rStyle w:val="Hyperlink"/>
                <w:b/>
                <w:bCs/>
                <w:noProof/>
              </w:rPr>
              <w:t>9. Registro Histórico y Trazabilidad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15165" w14:textId="10B38FB7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7" w:history="1">
            <w:r w:rsidRPr="003B3500">
              <w:rPr>
                <w:rStyle w:val="Hyperlink"/>
                <w:b/>
                <w:bCs/>
                <w:noProof/>
              </w:rPr>
              <w:t>10. Consideraciones Finales y Directrices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B5CF9" w14:textId="054C7287" w:rsidR="0011301C" w:rsidRDefault="0011301C">
          <w:r>
            <w:rPr>
              <w:b/>
              <w:bCs/>
              <w:noProof/>
            </w:rPr>
            <w:fldChar w:fldCharType="end"/>
          </w:r>
        </w:p>
      </w:sdtContent>
    </w:sdt>
    <w:p w14:paraId="609354CC" w14:textId="21D7F21A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746F817F" w14:textId="06C259CE" w:rsidR="0011301C" w:rsidRPr="0011301C" w:rsidRDefault="0011301C" w:rsidP="0011301C">
      <w:pPr>
        <w:pStyle w:val="Heading1"/>
        <w:pBdr>
          <w:bottom w:val="single" w:sz="6" w:space="4" w:color="2E75B6"/>
        </w:pBdr>
        <w:spacing w:before="360" w:after="160"/>
        <w:rPr>
          <w:b/>
          <w:bCs/>
          <w:color w:val="1F4E79"/>
        </w:rPr>
      </w:pPr>
      <w:bookmarkStart w:id="0" w:name="_Toc237951116"/>
      <w:r w:rsidRPr="0011301C">
        <w:rPr>
          <w:b/>
          <w:bCs/>
          <w:color w:val="1F4E79"/>
        </w:rP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7"/>
        <w:gridCol w:w="2427"/>
        <w:gridCol w:w="2428"/>
        <w:gridCol w:w="2428"/>
      </w:tblGrid>
      <w:tr w:rsidR="0011301C" w14:paraId="3F33080F" w14:textId="77777777" w:rsidTr="0011301C">
        <w:trPr>
          <w:trHeight w:val="293"/>
        </w:trPr>
        <w:tc>
          <w:tcPr>
            <w:tcW w:w="2427" w:type="dxa"/>
          </w:tcPr>
          <w:p w14:paraId="07AA995A" w14:textId="34B78330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Fecha</w:t>
            </w:r>
          </w:p>
        </w:tc>
        <w:tc>
          <w:tcPr>
            <w:tcW w:w="2427" w:type="dxa"/>
          </w:tcPr>
          <w:p w14:paraId="36C9BA4F" w14:textId="2B833BCF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Autor</w:t>
            </w:r>
          </w:p>
        </w:tc>
        <w:tc>
          <w:tcPr>
            <w:tcW w:w="2428" w:type="dxa"/>
          </w:tcPr>
          <w:p w14:paraId="73FD2D68" w14:textId="650452DC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proofErr w:type="spellStart"/>
            <w:r w:rsidRPr="0011301C">
              <w:rPr>
                <w:color w:val="000000" w:themeColor="text1"/>
              </w:rPr>
              <w:t>Version</w:t>
            </w:r>
            <w:proofErr w:type="spellEnd"/>
          </w:p>
        </w:tc>
        <w:tc>
          <w:tcPr>
            <w:tcW w:w="2428" w:type="dxa"/>
          </w:tcPr>
          <w:p w14:paraId="52C3DE46" w14:textId="6343D24A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Comentario</w:t>
            </w:r>
          </w:p>
        </w:tc>
      </w:tr>
      <w:tr w:rsidR="0011301C" w:rsidRPr="0011301C" w14:paraId="34FABC69" w14:textId="77777777" w:rsidTr="0011301C">
        <w:tc>
          <w:tcPr>
            <w:tcW w:w="2427" w:type="dxa"/>
          </w:tcPr>
          <w:p w14:paraId="23C8FF1E" w14:textId="6849E4A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18-08-2026</w:t>
            </w:r>
          </w:p>
        </w:tc>
        <w:tc>
          <w:tcPr>
            <w:tcW w:w="2427" w:type="dxa"/>
          </w:tcPr>
          <w:p w14:paraId="70EFE94D" w14:textId="6115A9E1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German Ormeño</w:t>
            </w:r>
          </w:p>
        </w:tc>
        <w:tc>
          <w:tcPr>
            <w:tcW w:w="2428" w:type="dxa"/>
          </w:tcPr>
          <w:p w14:paraId="3ED63326" w14:textId="196480C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1.00</w:t>
            </w:r>
          </w:p>
        </w:tc>
        <w:tc>
          <w:tcPr>
            <w:tcW w:w="2428" w:type="dxa"/>
          </w:tcPr>
          <w:p w14:paraId="3A74FC2A" w14:textId="344CC734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proofErr w:type="spellStart"/>
            <w:r w:rsidRPr="0011301C">
              <w:rPr>
                <w:b w:val="0"/>
                <w:bCs w:val="0"/>
                <w:color w:val="000000" w:themeColor="text1"/>
              </w:rPr>
              <w:t>Creación inicial</w:t>
            </w:r>
            <w:proofErr w:type="spellEnd"/>
            <w:r w:rsidRPr="0011301C">
              <w:rPr>
                <w:b w:val="0"/>
                <w:bCs w:val="0"/>
                <w:color w:val="000000" w:themeColor="text1"/>
              </w:rPr>
              <w:t xml:space="preserve"/>
            </w:r>
          </w:p>
        </w:tc>
      </w:tr>
    </w:tbl>
    <w:p w14:paraId="4286DDA9" w14:textId="7480164D" w:rsidR="0011301C" w:rsidRPr="0011301C" w:rsidRDefault="0011301C" w:rsidP="0011301C">
      <w:pPr>
        <w:rPr>
          <w:rFonts w:ascii="Calibri Light" w:eastAsia="Calibri Light" w:hAnsi="Calibri Light" w:cs="Calibri Light"/>
          <w:color w:val="1F4E79"/>
          <w:sz w:val="44"/>
          <w:szCs w:val="44"/>
        </w:rPr>
      </w:pPr>
    </w:p>
    <w:p w14:paraId="2FE4B853" w14:textId="07213C84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59F1368E" w14:textId="77777777" w:rsidR="004854B4" w:rsidRDefault="00000000">
      <w:pPr>
        <w:pStyle w:val="Heading1"/>
        <w:spacing w:after="300"/>
      </w:pPr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Manual de Usuario: Objetivos Estratégicos (Módulo 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context-scope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strategic-objective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)</w:t>
      </w:r>
    </w:p>
    <w:p w14:paraId="15C6C160" w14:textId="77777777" w:rsidR="004854B4" w:rsidRDefault="00000000">
      <w:pPr>
        <w:spacing w:after="160" w:line="276" w:lineRule="auto"/>
        <w:jc w:val="both"/>
      </w:pPr>
      <w:r>
        <w:t xml:space="preserve">El módulo de </w:t>
      </w:r>
      <w:r>
        <w:rPr>
          <w:b/>
          <w:bCs/>
        </w:rPr>
        <w:t>Objetivos Estratégicos</w:t>
      </w:r>
      <w:r>
        <w:t xml:space="preserve"> permitirá definir qué espera lograr la organización con la implementación del SGSI: metas concretas, medibles y con responsable asignado. Podrán escribirse desde cero o elegirse de un catálogo predefinido, y luego deberán seguir el mismo flujo de aprobación formal que el resto del contexto organizacional.</w:t>
      </w:r>
    </w:p>
    <w:p w14:paraId="04F546E9" w14:textId="5BC51CC9" w:rsidR="004854B4" w:rsidRDefault="009A57B0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9A57B0">
        <w:rPr>
          <w:i/>
          <w:iCs/>
          <w:color w:val="595959"/>
          <w:sz w:val="20"/>
          <w:szCs w:val="20"/>
        </w:rPr>
        <w:drawing>
          <wp:inline distT="0" distB="0" distL="0" distR="0" wp14:anchorId="2420E1EA" wp14:editId="1C878F7F">
            <wp:extent cx="6172200" cy="32423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7B0">
        <w:rPr>
          <w:i/>
          <w:iCs/>
          <w:color w:val="595959"/>
          <w:sz w:val="20"/>
          <w:szCs w:val="20"/>
        </w:rPr>
        <w:t xml:space="preserve"> </w:t>
      </w:r>
    </w:p>
    <w:p w14:paraId="50AE139D" w14:textId="77777777" w:rsidR="004854B4" w:rsidRDefault="004854B4">
      <w:pPr>
        <w:pBdr>
          <w:bottom w:val="single" w:sz="4" w:space="1" w:color="BFBFBF"/>
        </w:pBdr>
        <w:spacing w:before="100" w:after="200"/>
      </w:pPr>
    </w:p>
    <w:p w14:paraId="41334600" w14:textId="77777777" w:rsidR="004854B4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1. Antes de Empezar: Una Advertencia Importante 📌</w:t>
      </w:r>
    </w:p>
    <w:p w14:paraId="67115147" w14:textId="77777777" w:rsidR="004854B4" w:rsidRDefault="00000000">
      <w:pPr>
        <w:spacing w:after="160" w:line="276" w:lineRule="auto"/>
        <w:jc w:val="both"/>
      </w:pPr>
      <w:r>
        <w:t xml:space="preserve">Este módulo </w:t>
      </w:r>
      <w:r>
        <w:rPr>
          <w:b/>
          <w:bCs/>
        </w:rPr>
        <w:t>no generará objetivos con Inteligencia Artificial</w:t>
      </w:r>
      <w:r>
        <w:t xml:space="preserve"> — a diferencia del FODA o el Resumen Ejecutivo, aquí deberá definirse cada objetivo, pudiendo apoyarse (de considerarse necesario) en el catálogo predefinido que administre el Administrador.</w:t>
      </w:r>
    </w:p>
    <w:p w14:paraId="1E68047C" w14:textId="77777777" w:rsidR="004854B4" w:rsidRDefault="00000000">
      <w:pPr>
        <w:spacing w:after="160" w:line="276" w:lineRule="auto"/>
        <w:jc w:val="both"/>
      </w:pPr>
      <w:r>
        <w:rPr>
          <w:b/>
          <w:bCs/>
        </w:rPr>
        <w:t>Tip para un buen objetivo:</w:t>
      </w:r>
      <w:r>
        <w:t xml:space="preserve"> que sea </w:t>
      </w:r>
      <w:r>
        <w:rPr>
          <w:b/>
          <w:bCs/>
        </w:rPr>
        <w:t>SMART</w:t>
      </w:r>
      <w:r>
        <w:t xml:space="preserve"> — Específico, Medible, Alcanzable, Relevante y a Tiempo. Ejemplo: </w:t>
      </w:r>
      <w:r>
        <w:rPr>
          <w:i/>
          <w:iCs/>
        </w:rPr>
        <w:t>"Reducir incidentes en un 20% para diciembre"</w:t>
      </w:r>
      <w:r>
        <w:t>.</w:t>
      </w:r>
    </w:p>
    <w:p w14:paraId="1780CDE9" w14:textId="77777777" w:rsidR="004854B4" w:rsidRDefault="004854B4">
      <w:pPr>
        <w:pBdr>
          <w:bottom w:val="single" w:sz="4" w:space="1" w:color="BFBFBF"/>
        </w:pBdr>
        <w:spacing w:before="100" w:after="200"/>
      </w:pPr>
    </w:p>
    <w:p w14:paraId="43681459" w14:textId="77777777" w:rsidR="004854B4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2. ¿Cómo Acceder al Módulo?</w:t>
      </w:r>
    </w:p>
    <w:p w14:paraId="0AE176B9" w14:textId="77777777" w:rsidR="004854B4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Deberá iniciarse sesión con el usuario y la contraseña correspondientes.</w:t>
      </w:r>
    </w:p>
    <w:p w14:paraId="06944943" w14:textId="77777777" w:rsidR="004854B4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En el menú lateral, deberá desplegarse </w:t>
      </w:r>
      <w:r>
        <w:rPr>
          <w:b/>
          <w:bCs/>
        </w:rPr>
        <w:t>Contexto Organizacional</w:t>
      </w:r>
      <w:r>
        <w:t>.</w:t>
      </w:r>
    </w:p>
    <w:p w14:paraId="01CB4FB5" w14:textId="77777777" w:rsidR="004854B4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Deberá hacerse clic en </w:t>
      </w:r>
      <w:r>
        <w:rPr>
          <w:b/>
          <w:bCs/>
        </w:rPr>
        <w:t>Objetivos Estratégicos</w:t>
      </w:r>
      <w:r>
        <w:t>.</w:t>
      </w:r>
    </w:p>
    <w:p w14:paraId="6FBD875A" w14:textId="77777777" w:rsidR="004854B4" w:rsidRDefault="004854B4">
      <w:pPr>
        <w:pBdr>
          <w:bottom w:val="single" w:sz="4" w:space="1" w:color="BFBFBF"/>
        </w:pBdr>
        <w:spacing w:before="100" w:after="200"/>
      </w:pPr>
    </w:p>
    <w:p w14:paraId="54FE752B" w14:textId="77777777" w:rsidR="004854B4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3. ¿Qué Elementos Contendrá la Pantalla?</w:t>
      </w:r>
    </w:p>
    <w:p w14:paraId="40E1CB90" w14:textId="77777777" w:rsidR="004854B4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Encabezado</w:t>
      </w:r>
      <w:r>
        <w:t xml:space="preserve">, con la </w:t>
      </w:r>
      <w:r>
        <w:rPr>
          <w:b/>
          <w:bCs/>
        </w:rPr>
        <w:t>Versión</w:t>
      </w:r>
      <w:r>
        <w:t xml:space="preserve"> y </w:t>
      </w:r>
      <w:r>
        <w:rPr>
          <w:b/>
          <w:bCs/>
        </w:rPr>
        <w:t>Estado</w:t>
      </w:r>
      <w:r>
        <w:t>.</w:t>
      </w:r>
    </w:p>
    <w:p w14:paraId="314B1E18" w14:textId="77777777" w:rsidR="004854B4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Guía de Objetivos Estratégicos</w:t>
      </w:r>
      <w:r>
        <w:t>, tarjeta de consejo.</w:t>
      </w:r>
    </w:p>
    <w:p w14:paraId="29CE3CD6" w14:textId="77777777" w:rsidR="004854B4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Banner de devolución</w:t>
      </w:r>
      <w:r>
        <w:t xml:space="preserve"> (si un revisor los rechazó).</w:t>
      </w:r>
    </w:p>
    <w:p w14:paraId="6800A778" w14:textId="77777777" w:rsidR="004854B4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Tarjeta "Objetivos Estratégicos Completados"</w:t>
      </w:r>
      <w:r>
        <w:t xml:space="preserve"> (cuando ya está finalizado).</w:t>
      </w:r>
    </w:p>
    <w:p w14:paraId="7C259C9A" w14:textId="77777777" w:rsidR="004854B4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Botón Volver</w:t>
      </w:r>
      <w:r>
        <w:t xml:space="preserve"> (mientras no esté completado).</w:t>
      </w:r>
    </w:p>
    <w:p w14:paraId="49F5C35F" w14:textId="77777777" w:rsidR="004854B4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Lista de objetivos estratégicos</w:t>
      </w:r>
      <w:r>
        <w:t>.</w:t>
      </w:r>
    </w:p>
    <w:p w14:paraId="7454DE10" w14:textId="77777777" w:rsidR="004854B4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Botón flotante de acción</w:t>
      </w:r>
      <w:r>
        <w:t>, abajo a la derecha.</w:t>
      </w:r>
    </w:p>
    <w:p w14:paraId="76D801BF" w14:textId="77777777" w:rsidR="004854B4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Historial de versiones</w:t>
      </w:r>
      <w:r>
        <w:t>.</w:t>
      </w:r>
    </w:p>
    <w:p w14:paraId="57C7F8FE" w14:textId="77777777" w:rsidR="004854B4" w:rsidRDefault="00000000">
      <w:pPr>
        <w:pStyle w:val="Heading2"/>
        <w:spacing w:before="260" w:after="160"/>
      </w:pPr>
      <w:r>
        <w:rPr>
          <w:b/>
          <w:bCs/>
          <w:color w:val="1F4E79"/>
        </w:rPr>
        <w:t>3.1 Estados Posibles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4854B4" w14:paraId="5ED782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804D0" w14:textId="77777777" w:rsidR="004854B4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D5F8E" w14:textId="77777777" w:rsidR="004854B4" w:rsidRDefault="00000000">
            <w:r>
              <w:rPr>
                <w:b/>
                <w:bCs/>
                <w:color w:val="FFFFFF"/>
                <w:sz w:val="20"/>
                <w:szCs w:val="20"/>
              </w:rPr>
              <w:t>¿Qué significa?</w:t>
            </w:r>
          </w:p>
        </w:tc>
      </w:tr>
      <w:tr w:rsidR="004854B4" w14:paraId="7E8A9E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E3578" w14:textId="77777777" w:rsidR="004854B4" w:rsidRDefault="00000000">
            <w:r>
              <w:rPr>
                <w:sz w:val="20"/>
                <w:szCs w:val="20"/>
              </w:rPr>
              <w:t>En Progreso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5FCA8" w14:textId="77777777" w:rsidR="004854B4" w:rsidRDefault="00000000">
            <w:r>
              <w:rPr>
                <w:sz w:val="20"/>
                <w:szCs w:val="20"/>
              </w:rPr>
              <w:t>Borrador, editable libremente.</w:t>
            </w:r>
          </w:p>
        </w:tc>
      </w:tr>
      <w:tr w:rsidR="004854B4" w14:paraId="6F3195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ED2CA" w14:textId="77777777" w:rsidR="004854B4" w:rsidRDefault="00000000">
            <w:r>
              <w:rPr>
                <w:sz w:val="20"/>
                <w:szCs w:val="20"/>
              </w:rPr>
              <w:t>En Configuración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95DD5" w14:textId="77777777" w:rsidR="004854B4" w:rsidRDefault="00000000">
            <w:r>
              <w:rPr>
                <w:sz w:val="20"/>
                <w:szCs w:val="20"/>
              </w:rPr>
              <w:t>Flujo iniciado, falta configurar los revisores.</w:t>
            </w:r>
          </w:p>
        </w:tc>
      </w:tr>
      <w:tr w:rsidR="004854B4" w14:paraId="3D8C25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F603F" w14:textId="77777777" w:rsidR="004854B4" w:rsidRDefault="00000000">
            <w:r>
              <w:rPr>
                <w:sz w:val="20"/>
                <w:szCs w:val="20"/>
              </w:rPr>
              <w:t>En Aprobación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C32F8" w14:textId="77777777" w:rsidR="004854B4" w:rsidRDefault="00000000">
            <w:r>
              <w:rPr>
                <w:sz w:val="20"/>
                <w:szCs w:val="20"/>
              </w:rPr>
              <w:t>Los aprobadores lo están revisando. Solo lectura.</w:t>
            </w:r>
          </w:p>
        </w:tc>
      </w:tr>
      <w:tr w:rsidR="004854B4" w14:paraId="155091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74EAE3" w14:textId="77777777" w:rsidR="004854B4" w:rsidRDefault="00000000">
            <w:r>
              <w:rPr>
                <w:sz w:val="20"/>
                <w:szCs w:val="20"/>
              </w:rPr>
              <w:t>Pendiente Publicar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3D789" w14:textId="77777777" w:rsidR="004854B4" w:rsidRDefault="00000000">
            <w:r>
              <w:rPr>
                <w:sz w:val="20"/>
                <w:szCs w:val="20"/>
              </w:rPr>
              <w:t>Todos aprobaron; falta que lo publiques. Solo lectura.</w:t>
            </w:r>
          </w:p>
        </w:tc>
      </w:tr>
      <w:tr w:rsidR="004854B4" w14:paraId="2E5B62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CDAE8" w14:textId="77777777" w:rsidR="004854B4" w:rsidRDefault="00000000">
            <w:r>
              <w:rPr>
                <w:sz w:val="20"/>
                <w:szCs w:val="20"/>
              </w:rPr>
              <w:t>Devuelto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6E567" w14:textId="77777777" w:rsidR="004854B4" w:rsidRDefault="00000000">
            <w:r>
              <w:rPr>
                <w:sz w:val="20"/>
                <w:szCs w:val="20"/>
              </w:rPr>
              <w:t>Un revisor lo rechazó — corrígelo y reenvíalo.</w:t>
            </w:r>
          </w:p>
        </w:tc>
      </w:tr>
      <w:tr w:rsidR="004854B4" w14:paraId="6F2F9D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3512B" w14:textId="77777777" w:rsidR="004854B4" w:rsidRDefault="00000000">
            <w:r>
              <w:rPr>
                <w:sz w:val="20"/>
                <w:szCs w:val="20"/>
              </w:rPr>
              <w:t>Finalizado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D7DCA" w14:textId="77777777" w:rsidR="004854B4" w:rsidRDefault="00000000">
            <w:r>
              <w:rPr>
                <w:sz w:val="20"/>
                <w:szCs w:val="20"/>
              </w:rPr>
              <w:t>Publicado, registrado de forma permanente.</w:t>
            </w:r>
          </w:p>
        </w:tc>
      </w:tr>
      <w:tr w:rsidR="004854B4" w14:paraId="0BD083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5B624" w14:textId="77777777" w:rsidR="004854B4" w:rsidRDefault="00000000">
            <w:r>
              <w:rPr>
                <w:sz w:val="20"/>
                <w:szCs w:val="20"/>
              </w:rPr>
              <w:t>Completado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92F84" w14:textId="77777777" w:rsidR="004854B4" w:rsidRDefault="00000000">
            <w:r>
              <w:rPr>
                <w:sz w:val="20"/>
                <w:szCs w:val="20"/>
              </w:rPr>
              <w:t>Versión oficial vigente.</w:t>
            </w:r>
          </w:p>
        </w:tc>
      </w:tr>
    </w:tbl>
    <w:p w14:paraId="594E56A4" w14:textId="77777777" w:rsidR="004854B4" w:rsidRDefault="004854B4">
      <w:pPr>
        <w:spacing w:after="160"/>
      </w:pPr>
    </w:p>
    <w:p w14:paraId="2D5EC951" w14:textId="77777777" w:rsidR="004854B4" w:rsidRDefault="00000000">
      <w:pPr>
        <w:spacing w:after="160" w:line="276" w:lineRule="auto"/>
        <w:jc w:val="both"/>
      </w:pPr>
      <w:r>
        <w:t xml:space="preserve">Mientras los objetivos </w:t>
      </w:r>
      <w:r>
        <w:rPr>
          <w:b/>
          <w:bCs/>
        </w:rPr>
        <w:t>no estén completados</w:t>
      </w:r>
      <w:r>
        <w:t xml:space="preserve">, podrá visualizarse el botón </w:t>
      </w:r>
      <w:r>
        <w:rPr>
          <w:b/>
          <w:bCs/>
        </w:rPr>
        <w:t>Volver</w:t>
      </w:r>
      <w:r>
        <w:t>, que conducirá de regreso a Contexto Organizacional.</w:t>
      </w:r>
    </w:p>
    <w:p w14:paraId="285DE5F2" w14:textId="77777777" w:rsidR="004854B4" w:rsidRDefault="004854B4">
      <w:pPr>
        <w:pBdr>
          <w:bottom w:val="single" w:sz="4" w:space="1" w:color="BFBFBF"/>
        </w:pBdr>
        <w:spacing w:before="100" w:after="200"/>
      </w:pPr>
    </w:p>
    <w:p w14:paraId="354B2D43" w14:textId="77777777" w:rsidR="004854B4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4. En Caso de Devolución de los Objetivos ⚠️</w:t>
      </w:r>
    </w:p>
    <w:p w14:paraId="20142D99" w14:textId="77777777" w:rsidR="004854B4" w:rsidRDefault="00000000">
      <w:pPr>
        <w:spacing w:after="160" w:line="276" w:lineRule="auto"/>
        <w:jc w:val="both"/>
      </w:pPr>
      <w:r>
        <w:t xml:space="preserve">Cuando un revisor los </w:t>
      </w:r>
      <w:r>
        <w:rPr>
          <w:b/>
          <w:bCs/>
        </w:rPr>
        <w:t>devuelve</w:t>
      </w:r>
      <w:r>
        <w:t xml:space="preserve">, podrá visualizarse una tarjeta ámbar: </w:t>
      </w:r>
      <w:r>
        <w:rPr>
          <w:i/>
          <w:iCs/>
        </w:rPr>
        <w:t>"Se devolvió el objetivo estratégico para corrección"</w:t>
      </w:r>
      <w:r>
        <w:t xml:space="preserve">, con el nombre del revisor, fecha/hora y su </w:t>
      </w:r>
      <w:r>
        <w:rPr>
          <w:b/>
          <w:bCs/>
        </w:rPr>
        <w:t>justificación</w:t>
      </w:r>
      <w:r>
        <w:t xml:space="preserve">. Deberá corregirse lo señalado (títulos, descripciones, alineaciones o responsables) y volver a presionarse </w:t>
      </w:r>
      <w:r>
        <w:rPr>
          <w:b/>
          <w:bCs/>
        </w:rPr>
        <w:t>Enviar a Revisión</w:t>
      </w:r>
      <w:r>
        <w:t>.</w:t>
      </w:r>
    </w:p>
    <w:p w14:paraId="4125FA48" w14:textId="77777777" w:rsidR="004854B4" w:rsidRDefault="004854B4">
      <w:pPr>
        <w:pBdr>
          <w:bottom w:val="single" w:sz="4" w:space="1" w:color="BFBFBF"/>
        </w:pBdr>
        <w:spacing w:before="100" w:after="200"/>
      </w:pPr>
    </w:p>
    <w:p w14:paraId="68FF82BB" w14:textId="77777777" w:rsidR="004854B4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5. Lista de Objetivos Estratégicos 🎯</w:t>
      </w:r>
    </w:p>
    <w:p w14:paraId="2D473353" w14:textId="5D0D61FD" w:rsidR="004854B4" w:rsidRDefault="009A57B0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9A57B0">
        <w:rPr>
          <w:i/>
          <w:iCs/>
          <w:color w:val="595959"/>
          <w:sz w:val="20"/>
          <w:szCs w:val="20"/>
        </w:rPr>
        <w:drawing>
          <wp:inline distT="0" distB="0" distL="0" distR="0" wp14:anchorId="5832F862" wp14:editId="366FA3EA">
            <wp:extent cx="6172200" cy="27895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7B0">
        <w:rPr>
          <w:i/>
          <w:iCs/>
          <w:color w:val="595959"/>
          <w:sz w:val="20"/>
          <w:szCs w:val="20"/>
        </w:rPr>
        <w:t xml:space="preserve"> </w:t>
      </w:r>
    </w:p>
    <w:p w14:paraId="1F88C681" w14:textId="77777777" w:rsidR="004854B4" w:rsidRDefault="00000000">
      <w:pPr>
        <w:spacing w:after="160" w:line="276" w:lineRule="auto"/>
        <w:jc w:val="both"/>
      </w:pPr>
      <w:r>
        <w:t>En el encabezado de la tarjeta "Objetivos estratégicos definidos" podrán visualizarse dos botones (visibles solo si no se está en solo lectura y no hay ningún objetivo abierto en edición):</w:t>
      </w:r>
    </w:p>
    <w:p w14:paraId="5D34040D" w14:textId="77777777" w:rsidR="004854B4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Elegir de catálogo</w:t>
      </w:r>
      <w:r>
        <w:t>: agrega uno predefinido.</w:t>
      </w:r>
    </w:p>
    <w:p w14:paraId="2F8C419D" w14:textId="77777777" w:rsidR="004854B4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Añadir Objetivo</w:t>
      </w:r>
      <w:r>
        <w:t>: crea uno desde cero.</w:t>
      </w:r>
    </w:p>
    <w:p w14:paraId="32BDE42D" w14:textId="77777777" w:rsidR="004854B4" w:rsidRDefault="00000000">
      <w:pPr>
        <w:spacing w:after="160" w:line="276" w:lineRule="auto"/>
        <w:jc w:val="both"/>
      </w:pPr>
      <w:r>
        <w:t>Si aún no se cuenta con ninguno, podrá visualizarse: "No hay objetivos estratégicos definidos aún. — Haz clic en 'Añadir Objetivo' para crear el primero."</w:t>
      </w:r>
    </w:p>
    <w:p w14:paraId="39E75868" w14:textId="77777777" w:rsidR="004854B4" w:rsidRDefault="00000000">
      <w:pPr>
        <w:pStyle w:val="Heading2"/>
        <w:spacing w:before="260" w:after="160"/>
      </w:pPr>
      <w:r>
        <w:rPr>
          <w:b/>
          <w:bCs/>
          <w:color w:val="1F4E79"/>
        </w:rPr>
        <w:t>5.1 Cómo Añadir un Objetivo desde Cero</w:t>
      </w:r>
    </w:p>
    <w:p w14:paraId="7B376140" w14:textId="77777777" w:rsidR="004854B4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Añadir Objetivo</w:t>
      </w:r>
      <w:r>
        <w:t>.</w:t>
      </w:r>
    </w:p>
    <w:p w14:paraId="169ABB6E" w14:textId="77777777" w:rsidR="004854B4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>Se abre "✨ Crear Objetivo Estratégico" (ver sección 6).</w:t>
      </w:r>
    </w:p>
    <w:p w14:paraId="49152315" w14:textId="77777777" w:rsidR="004854B4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Deberán completarse los campos obligatorios y presionarse </w:t>
      </w:r>
      <w:r>
        <w:rPr>
          <w:b/>
          <w:bCs/>
        </w:rPr>
        <w:t>Guardar Cambios</w:t>
      </w:r>
      <w:r>
        <w:t>.</w:t>
      </w:r>
    </w:p>
    <w:p w14:paraId="4AEFB857" w14:textId="77777777" w:rsidR="004854B4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>Se agrega al final de la lista: "Objetivo guardado exitosamente".</w:t>
      </w:r>
    </w:p>
    <w:p w14:paraId="697FC808" w14:textId="77777777" w:rsidR="004854B4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Si se encuentra en </w:t>
      </w:r>
      <w:r>
        <w:rPr>
          <w:b/>
          <w:bCs/>
          <w:sz w:val="21"/>
          <w:szCs w:val="21"/>
        </w:rPr>
        <w:t>En Configuración</w:t>
      </w:r>
      <w:r>
        <w:rPr>
          <w:sz w:val="21"/>
          <w:szCs w:val="21"/>
        </w:rPr>
        <w:t>, estos botones no se mostrarán; de intentarse editar de otra forma, podrá visualizarse "No puedes editar objetivos mientras el proceso está en configuración".</w:t>
      </w:r>
    </w:p>
    <w:p w14:paraId="6629C05B" w14:textId="77777777" w:rsidR="004854B4" w:rsidRDefault="00000000">
      <w:pPr>
        <w:pStyle w:val="Heading2"/>
        <w:spacing w:before="260" w:after="160"/>
      </w:pPr>
      <w:r>
        <w:rPr>
          <w:b/>
          <w:bCs/>
          <w:color w:val="1F4E79"/>
        </w:rPr>
        <w:t>5.2 Cómo Elegir un Objetivo del Catálogo</w:t>
      </w:r>
    </w:p>
    <w:p w14:paraId="6AC56103" w14:textId="77777777" w:rsidR="004854B4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Elegir de catálogo</w:t>
      </w:r>
      <w:r>
        <w:t>.</w:t>
      </w:r>
    </w:p>
    <w:p w14:paraId="312796E5" w14:textId="77777777" w:rsidR="004854B4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Se abre "Elegir objetivo del catálogo": </w:t>
      </w:r>
      <w:r>
        <w:rPr>
          <w:i/>
          <w:iCs/>
        </w:rPr>
        <w:t>"Selecciona un objetivo predefinido. Se copiará a un objetivo nuevo que podrás editar antes de guardar."</w:t>
      </w:r>
    </w:p>
    <w:p w14:paraId="56D48AC2" w14:textId="77777777" w:rsidR="004854B4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Podrán visualizarse únicamente los objetivos del catálogo que </w:t>
      </w:r>
      <w:r>
        <w:rPr>
          <w:b/>
          <w:bCs/>
        </w:rPr>
        <w:t>aún no se hayan agregado</w:t>
      </w:r>
      <w:r>
        <w:t>, con su título y descripción.</w:t>
      </w:r>
    </w:p>
    <w:p w14:paraId="32DC1DD4" w14:textId="77777777" w:rsidR="004854B4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>Deberá hacerse clic en el que corresponda.</w:t>
      </w:r>
    </w:p>
    <w:p w14:paraId="41711054" w14:textId="77777777" w:rsidR="004854B4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>El sistema copiará sus datos a un nuevo objetivo y abrirá el modal de edición para que puedan ajustarse antes de guardar.</w:t>
      </w:r>
    </w:p>
    <w:p w14:paraId="298C36D7" w14:textId="77777777" w:rsidR="004854B4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>ℹ️ No podrá duplicarse un objetivo del catálogo — de haberse agregado ya, dejará de aparecer en la lista. Si el catálogo está vacío: "No hay objetivos disponibles en el catálogo."</w:t>
      </w:r>
    </w:p>
    <w:p w14:paraId="0320A529" w14:textId="77777777" w:rsidR="004854B4" w:rsidRDefault="00000000">
      <w:pPr>
        <w:pStyle w:val="Heading2"/>
        <w:spacing w:before="260" w:after="160"/>
      </w:pPr>
      <w:r>
        <w:rPr>
          <w:b/>
          <w:bCs/>
          <w:color w:val="1F4E79"/>
        </w:rPr>
        <w:t>5.3 Cada Tarjeta de Objetivo Muestra</w:t>
      </w:r>
    </w:p>
    <w:p w14:paraId="166CBB36" w14:textId="77777777" w:rsidR="004854B4" w:rsidRDefault="00000000">
      <w:pPr>
        <w:spacing w:after="160" w:line="276" w:lineRule="auto"/>
        <w:jc w:val="both"/>
      </w:pPr>
      <w:r>
        <w:t xml:space="preserve">Su número de posición, título, y (al pasar el cursor en escritorio, siempre visibles en táctil) los botones </w:t>
      </w:r>
      <w:r>
        <w:rPr>
          <w:b/>
          <w:bCs/>
        </w:rPr>
        <w:t>Editar</w:t>
      </w:r>
      <w:r>
        <w:t xml:space="preserve"> y </w:t>
      </w:r>
      <w:r>
        <w:rPr>
          <w:b/>
          <w:bCs/>
        </w:rPr>
        <w:t>Eliminar</w:t>
      </w:r>
      <w:r>
        <w:t xml:space="preserve"> — solo si no se está en solo lectura ni hay otro objetivo en edición. Debajo: </w:t>
      </w:r>
      <w:r>
        <w:rPr>
          <w:b/>
          <w:bCs/>
        </w:rPr>
        <w:t>Descripción y Propósito</w:t>
      </w:r>
      <w:r>
        <w:t xml:space="preserve"> ("Sin descripción" si está vacío), </w:t>
      </w:r>
      <w:r>
        <w:rPr>
          <w:b/>
          <w:bCs/>
        </w:rPr>
        <w:t>Alineación Estratégica</w:t>
      </w:r>
      <w:r>
        <w:t xml:space="preserve"> ("Sin alineación definida" si está vacío) y </w:t>
      </w:r>
      <w:r>
        <w:rPr>
          <w:b/>
          <w:bCs/>
        </w:rPr>
        <w:t>Persona Responsable</w:t>
      </w:r>
      <w:r>
        <w:t xml:space="preserve"> en formato "Nombre (Cargo)" ("Sin responsable asignado" si falta).</w:t>
      </w:r>
    </w:p>
    <w:p w14:paraId="6456CBA0" w14:textId="77777777" w:rsidR="004854B4" w:rsidRDefault="004854B4">
      <w:pPr>
        <w:pBdr>
          <w:bottom w:val="single" w:sz="4" w:space="1" w:color="BFBFBF"/>
        </w:pBdr>
        <w:spacing w:before="100" w:after="200"/>
      </w:pPr>
    </w:p>
    <w:p w14:paraId="70CEB521" w14:textId="77777777" w:rsidR="004854B4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6. Crear o Editar un Objetivo (Ventana Modal)</w:t>
      </w:r>
    </w:p>
    <w:p w14:paraId="4507A46E" w14:textId="77777777" w:rsidR="004854B4" w:rsidRDefault="00000000">
      <w:pPr>
        <w:spacing w:after="160" w:line="276" w:lineRule="auto"/>
        <w:jc w:val="both"/>
      </w:pPr>
      <w:r>
        <w:t>Se abre con el título "✨ Crear Objetivo Estratégico" o "📝 Editar Objetivo Estratégico", con 3 secciones:</w:t>
      </w:r>
    </w:p>
    <w:p w14:paraId="513BEA19" w14:textId="77777777" w:rsidR="004854B4" w:rsidRDefault="00000000">
      <w:pPr>
        <w:pStyle w:val="Heading2"/>
        <w:spacing w:before="260" w:after="160"/>
      </w:pPr>
      <w:r>
        <w:rPr>
          <w:b/>
          <w:bCs/>
          <w:color w:val="1F4E79"/>
        </w:rPr>
        <w:t>6.1 Los Campos que Completas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4854B4" w14:paraId="182935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90AEA2" w14:textId="77777777" w:rsidR="004854B4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81F66" w14:textId="77777777" w:rsidR="004854B4" w:rsidRDefault="00000000">
            <w:r>
              <w:rPr>
                <w:b/>
                <w:bCs/>
                <w:color w:val="FFFFFF"/>
                <w:sz w:val="20"/>
                <w:szCs w:val="20"/>
              </w:rPr>
              <w:t>Reglas</w:t>
            </w:r>
          </w:p>
        </w:tc>
      </w:tr>
      <w:tr w:rsidR="004854B4" w14:paraId="391FF9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31E87" w14:textId="77777777" w:rsidR="004854B4" w:rsidRDefault="00000000">
            <w:r>
              <w:rPr>
                <w:i/>
                <w:iCs/>
                <w:sz w:val="20"/>
                <w:szCs w:val="20"/>
              </w:rPr>
              <w:t>Título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71BBD" w14:textId="77777777" w:rsidR="004854B4" w:rsidRDefault="00000000">
            <w:r>
              <w:rPr>
                <w:sz w:val="20"/>
                <w:szCs w:val="20"/>
              </w:rPr>
              <w:t xml:space="preserve">Obligatorio, 4 a 255 caracteres. </w:t>
            </w:r>
            <w:proofErr w:type="spellStart"/>
            <w:r>
              <w:rPr>
                <w:sz w:val="20"/>
                <w:szCs w:val="20"/>
              </w:rPr>
              <w:t>Ej</w:t>
            </w:r>
            <w:proofErr w:type="spellEnd"/>
            <w:r>
              <w:rPr>
                <w:sz w:val="20"/>
                <w:szCs w:val="20"/>
              </w:rPr>
              <w:t>: "Alinear los procesos de la organización con la norma ISO 27001".</w:t>
            </w:r>
          </w:p>
        </w:tc>
      </w:tr>
      <w:tr w:rsidR="004854B4" w14:paraId="513F1E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A43350" w14:textId="77777777" w:rsidR="004854B4" w:rsidRDefault="00000000">
            <w:r>
              <w:rPr>
                <w:i/>
                <w:iCs/>
                <w:sz w:val="20"/>
                <w:szCs w:val="20"/>
              </w:rPr>
              <w:t>Descripción y Propósito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147E0" w14:textId="77777777" w:rsidR="004854B4" w:rsidRDefault="00000000">
            <w:r>
              <w:rPr>
                <w:sz w:val="20"/>
                <w:szCs w:val="20"/>
              </w:rPr>
              <w:t>Obligatorio, 4 a 255 caracteres.</w:t>
            </w:r>
          </w:p>
        </w:tc>
      </w:tr>
      <w:tr w:rsidR="004854B4" w14:paraId="033292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63663" w14:textId="77777777" w:rsidR="004854B4" w:rsidRDefault="00000000">
            <w:r>
              <w:rPr>
                <w:i/>
                <w:iCs/>
                <w:sz w:val="20"/>
                <w:szCs w:val="20"/>
              </w:rPr>
              <w:t>Alineación Estratégica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16D80" w14:textId="77777777" w:rsidR="004854B4" w:rsidRDefault="00000000">
            <w:r>
              <w:rPr>
                <w:sz w:val="20"/>
                <w:szCs w:val="20"/>
              </w:rPr>
              <w:t>Obligatorio, 4 a 255 caracteres.</w:t>
            </w:r>
          </w:p>
        </w:tc>
      </w:tr>
      <w:tr w:rsidR="004854B4" w14:paraId="09AF4A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3C711C" w14:textId="77777777" w:rsidR="004854B4" w:rsidRDefault="00000000">
            <w:r>
              <w:rPr>
                <w:i/>
                <w:iCs/>
                <w:sz w:val="20"/>
                <w:szCs w:val="20"/>
              </w:rPr>
              <w:t>Persona Responsable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C0A2E" w14:textId="77777777" w:rsidR="004854B4" w:rsidRDefault="00000000">
            <w:r>
              <w:rPr>
                <w:sz w:val="20"/>
                <w:szCs w:val="20"/>
              </w:rPr>
              <w:t>Obligatorio — botón de selección (ver 6.2).</w:t>
            </w:r>
          </w:p>
        </w:tc>
      </w:tr>
    </w:tbl>
    <w:p w14:paraId="24C4F92D" w14:textId="77777777" w:rsidR="004854B4" w:rsidRDefault="004854B4">
      <w:pPr>
        <w:spacing w:after="160"/>
      </w:pPr>
    </w:p>
    <w:p w14:paraId="339804F2" w14:textId="77777777" w:rsidR="004854B4" w:rsidRDefault="00000000">
      <w:pPr>
        <w:spacing w:after="160" w:line="276" w:lineRule="auto"/>
        <w:jc w:val="both"/>
      </w:pPr>
      <w:r>
        <w:t>Debajo de los 3 campos de texto podrá visualizarse un contador "X/255 caracteres (mín. 4)", con "— faltan N" si aún no se alcanza el mínimo, en color ámbar mientras no se cumpla el rango.</w:t>
      </w:r>
    </w:p>
    <w:p w14:paraId="6A028A55" w14:textId="77777777" w:rsidR="004854B4" w:rsidRDefault="00000000">
      <w:pPr>
        <w:pStyle w:val="Heading2"/>
        <w:spacing w:before="260" w:after="160"/>
      </w:pPr>
      <w:r>
        <w:rPr>
          <w:b/>
          <w:bCs/>
          <w:color w:val="1F4E79"/>
        </w:rPr>
        <w:t>6.2 Cómo Elegir la Persona Responsable</w:t>
      </w:r>
    </w:p>
    <w:p w14:paraId="7E81D796" w14:textId="77777777" w:rsidR="004854B4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t xml:space="preserve">Deberá presionarse el botón </w:t>
      </w:r>
      <w:r>
        <w:rPr>
          <w:i/>
          <w:iCs/>
        </w:rPr>
        <w:t>Persona Responsable</w:t>
      </w:r>
      <w:r>
        <w:t xml:space="preserve"> ("Seleccionar responsable...").</w:t>
      </w:r>
    </w:p>
    <w:p w14:paraId="5638873B" w14:textId="77777777" w:rsidR="004854B4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t>Se abrirá "Persona Responsable" con un buscador ("Buscar responsable...").</w:t>
      </w:r>
    </w:p>
    <w:p w14:paraId="51A8D872" w14:textId="77777777" w:rsidR="004854B4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t>La lista mostrará el nombre completo y el cargo de cada persona.</w:t>
      </w:r>
    </w:p>
    <w:p w14:paraId="55846A79" w14:textId="77777777" w:rsidR="004854B4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t>Deberá hacerse clic sobre la persona que corresponda asignar (selección única).</w:t>
      </w:r>
    </w:p>
    <w:p w14:paraId="53F594B9" w14:textId="77777777" w:rsidR="004854B4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>El botón quedará mostrando "Nombre (Cargo)". ℹ️ Únicamente se mostrarán las personas registradas en el módulo de personal.</w:t>
      </w:r>
    </w:p>
    <w:p w14:paraId="0F576536" w14:textId="77777777" w:rsidR="004854B4" w:rsidRDefault="00000000">
      <w:pPr>
        <w:pStyle w:val="Heading2"/>
        <w:spacing w:before="260" w:after="160"/>
      </w:pPr>
      <w:r>
        <w:rPr>
          <w:b/>
          <w:bCs/>
          <w:color w:val="1F4E79"/>
        </w:rPr>
        <w:t>6.3 Qué Pasa al Presionar Guardar Cambios</w:t>
      </w:r>
    </w:p>
    <w:p w14:paraId="26D28097" w14:textId="77777777" w:rsidR="004854B4" w:rsidRDefault="00000000">
      <w:pPr>
        <w:spacing w:after="160" w:line="276" w:lineRule="auto"/>
        <w:jc w:val="both"/>
      </w:pPr>
      <w:r>
        <w:t xml:space="preserve">Si falta algo obligatorio, podrá visualizarse bordes rojos y "Por favor completa los campos obligatorios." con el detalle de qué falta. Si el título ya existe en otro objetivo (ignorando mayúsculas y espacios), podrá visualizarse "Título duplicado </w:t>
      </w:r>
      <w:r>
        <w:t>— Ya existe un objetivo con ese título. Usa uno distinto." Si todo está correcto: "Objetivo guardado exitosamente" (mientras se guarda, podrá visualizarse "Guardando...").</w:t>
      </w:r>
    </w:p>
    <w:p w14:paraId="749BEEA1" w14:textId="77777777" w:rsidR="004854B4" w:rsidRDefault="004854B4">
      <w:pPr>
        <w:pBdr>
          <w:bottom w:val="single" w:sz="4" w:space="1" w:color="BFBFBF"/>
        </w:pBdr>
        <w:spacing w:before="100" w:after="200"/>
      </w:pPr>
    </w:p>
    <w:p w14:paraId="1D1E8529" w14:textId="77777777" w:rsidR="004854B4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7. Cómo Eliminar un Objetivo 🗑️</w:t>
      </w:r>
    </w:p>
    <w:p w14:paraId="36E73450" w14:textId="77777777" w:rsidR="004854B4" w:rsidRDefault="00000000">
      <w:pPr>
        <w:pStyle w:val="ListParagraph"/>
        <w:numPr>
          <w:ilvl w:val="0"/>
          <w:numId w:val="8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Eliminar</w:t>
      </w:r>
      <w:r>
        <w:t xml:space="preserve"> (ícono de papelera) en la tarjeta del objetivo.</w:t>
      </w:r>
    </w:p>
    <w:p w14:paraId="5ECEA04D" w14:textId="77777777" w:rsidR="004854B4" w:rsidRDefault="00000000">
      <w:pPr>
        <w:pStyle w:val="ListParagraph"/>
        <w:numPr>
          <w:ilvl w:val="0"/>
          <w:numId w:val="8"/>
        </w:numPr>
        <w:spacing w:after="100" w:line="276" w:lineRule="auto"/>
      </w:pPr>
      <w:r>
        <w:t xml:space="preserve">Deberá confirmarse: </w:t>
      </w:r>
      <w:r>
        <w:rPr>
          <w:i/>
          <w:iCs/>
        </w:rPr>
        <w:t>"¿Estás seguro de eliminar este objetivo? Esta acción no se puede deshacer. El objetivo estratégico será eliminado permanentemente."</w:t>
      </w:r>
    </w:p>
    <w:p w14:paraId="37E88F80" w14:textId="77777777" w:rsidR="004854B4" w:rsidRDefault="00000000">
      <w:pPr>
        <w:pStyle w:val="ListParagraph"/>
        <w:numPr>
          <w:ilvl w:val="0"/>
          <w:numId w:val="8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Eliminar</w:t>
      </w:r>
      <w:r>
        <w:t xml:space="preserve"> o </w:t>
      </w:r>
      <w:r>
        <w:rPr>
          <w:b/>
          <w:bCs/>
        </w:rPr>
        <w:t>Cancelar</w:t>
      </w:r>
      <w:r>
        <w:t>.</w:t>
      </w:r>
    </w:p>
    <w:p w14:paraId="6FD6000F" w14:textId="77777777" w:rsidR="004854B4" w:rsidRDefault="00000000">
      <w:pPr>
        <w:spacing w:after="160" w:line="276" w:lineRule="auto"/>
        <w:jc w:val="both"/>
      </w:pPr>
      <w:r>
        <w:t>Al eliminar: "Objetivo eliminado exitosamente".</w:t>
      </w:r>
    </w:p>
    <w:p w14:paraId="7FCD2220" w14:textId="77777777" w:rsidR="004854B4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Si algún KPI del SGSI está utilizando ese objetivo, no podrá eliminarse</w:t>
      </w:r>
      <w:r>
        <w:rPr>
          <w:sz w:val="21"/>
          <w:szCs w:val="21"/>
        </w:rPr>
        <w:t xml:space="preserve"> — podrá visualizarse "No se puede eliminar: está en uso por </w:t>
      </w:r>
      <w:proofErr w:type="spellStart"/>
      <w:r>
        <w:rPr>
          <w:sz w:val="21"/>
          <w:szCs w:val="21"/>
        </w:rPr>
        <w:t>KPIs</w:t>
      </w:r>
      <w:proofErr w:type="spellEnd"/>
      <w:r>
        <w:rPr>
          <w:sz w:val="21"/>
          <w:szCs w:val="21"/>
        </w:rPr>
        <w:t xml:space="preserve">" con los nombres de los </w:t>
      </w:r>
      <w:proofErr w:type="spellStart"/>
      <w:r>
        <w:rPr>
          <w:sz w:val="21"/>
          <w:szCs w:val="21"/>
        </w:rPr>
        <w:t>KPIs</w:t>
      </w:r>
      <w:proofErr w:type="spellEnd"/>
      <w:r>
        <w:rPr>
          <w:sz w:val="21"/>
          <w:szCs w:val="21"/>
        </w:rPr>
        <w:t xml:space="preserve"> afectados (por ejemplo: "</w:t>
      </w:r>
      <w:proofErr w:type="spellStart"/>
      <w:r>
        <w:rPr>
          <w:sz w:val="21"/>
          <w:szCs w:val="21"/>
        </w:rPr>
        <w:t>KPIs</w:t>
      </w:r>
      <w:proofErr w:type="spellEnd"/>
      <w:r>
        <w:rPr>
          <w:sz w:val="21"/>
          <w:szCs w:val="21"/>
        </w:rPr>
        <w:t xml:space="preserve"> afectados: KPI-01, KPI-05."). Tampoco podrá eliminarse mientras se encuentre en </w:t>
      </w:r>
      <w:r>
        <w:rPr>
          <w:b/>
          <w:bCs/>
          <w:sz w:val="21"/>
          <w:szCs w:val="21"/>
        </w:rPr>
        <w:t>En Configuración</w:t>
      </w:r>
      <w:r>
        <w:rPr>
          <w:sz w:val="21"/>
          <w:szCs w:val="21"/>
        </w:rPr>
        <w:t>.</w:t>
      </w:r>
    </w:p>
    <w:p w14:paraId="7BA32E5E" w14:textId="77777777" w:rsidR="004854B4" w:rsidRDefault="004854B4">
      <w:pPr>
        <w:pBdr>
          <w:bottom w:val="single" w:sz="4" w:space="1" w:color="BFBFBF"/>
        </w:pBdr>
        <w:spacing w:before="100" w:after="200"/>
      </w:pPr>
    </w:p>
    <w:p w14:paraId="3E36B905" w14:textId="77777777" w:rsidR="004854B4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8. Cómo Enviar los Objetivos a Aprobación ⚡</w:t>
      </w:r>
    </w:p>
    <w:p w14:paraId="5464CBCF" w14:textId="77777777" w:rsidR="004854B4" w:rsidRDefault="00000000">
      <w:pPr>
        <w:pStyle w:val="Heading2"/>
        <w:spacing w:before="260" w:after="160"/>
      </w:pPr>
      <w:r>
        <w:rPr>
          <w:b/>
          <w:bCs/>
          <w:color w:val="1F4E79"/>
        </w:rPr>
        <w:t>8.1 Paso 1: Enviar a Revisión</w:t>
      </w:r>
    </w:p>
    <w:p w14:paraId="39EB999E" w14:textId="77777777" w:rsidR="004854B4" w:rsidRDefault="00000000">
      <w:pPr>
        <w:spacing w:after="160" w:line="276" w:lineRule="auto"/>
        <w:jc w:val="both"/>
      </w:pPr>
      <w:r>
        <w:t xml:space="preserve">Deberá presionarse el botón flotante </w:t>
      </w:r>
      <w:r>
        <w:rPr>
          <w:b/>
          <w:bCs/>
        </w:rPr>
        <w:t>Enviar a Revisión</w:t>
      </w:r>
      <w:r>
        <w:t>.</w:t>
      </w:r>
    </w:p>
    <w:p w14:paraId="1E711EF0" w14:textId="77777777" w:rsidR="004854B4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El sistema validará dos aspectos: que exista </w:t>
      </w:r>
      <w:r>
        <w:rPr>
          <w:b/>
          <w:bCs/>
          <w:sz w:val="21"/>
          <w:szCs w:val="21"/>
        </w:rPr>
        <w:t>al menos un objetivo</w:t>
      </w:r>
      <w:r>
        <w:rPr>
          <w:sz w:val="21"/>
          <w:szCs w:val="21"/>
        </w:rPr>
        <w:t xml:space="preserve"> en la lista ("Debes agregar al menos un objetivo estratégico antes de enviar a revisión") y que </w:t>
      </w:r>
      <w:r>
        <w:rPr>
          <w:b/>
          <w:bCs/>
          <w:sz w:val="21"/>
          <w:szCs w:val="21"/>
        </w:rPr>
        <w:t>todos tengan responsable asignado</w:t>
      </w:r>
      <w:r>
        <w:rPr>
          <w:sz w:val="21"/>
          <w:szCs w:val="21"/>
        </w:rPr>
        <w:t xml:space="preserve"> ("No se puede enviar a revisión — Los siguientes objetivos estratégicos requieren un responsable asignado: ...").</w:t>
      </w:r>
    </w:p>
    <w:p w14:paraId="74BC9D2C" w14:textId="77777777" w:rsidR="004854B4" w:rsidRDefault="00000000">
      <w:pPr>
        <w:spacing w:after="160" w:line="276" w:lineRule="auto"/>
        <w:jc w:val="both"/>
      </w:pPr>
      <w:r>
        <w:t xml:space="preserve">Si se supera la validación, deberá confirmarse: </w:t>
      </w:r>
      <w:r>
        <w:rPr>
          <w:i/>
          <w:iCs/>
        </w:rPr>
        <w:t>"Los Objetivos Estratégicos (</w:t>
      </w:r>
      <w:proofErr w:type="spellStart"/>
      <w:r>
        <w:rPr>
          <w:i/>
          <w:iCs/>
        </w:rPr>
        <w:t>vX</w:t>
      </w:r>
      <w:proofErr w:type="spellEnd"/>
      <w:r>
        <w:rPr>
          <w:i/>
          <w:iCs/>
        </w:rPr>
        <w:t>) pasarán al flujo de aprobación. No podrás editarlos mientras estén en revisión."</w:t>
      </w:r>
      <w:r>
        <w:t xml:space="preserve"> Deberá presionarse </w:t>
      </w:r>
      <w:r>
        <w:rPr>
          <w:b/>
          <w:bCs/>
        </w:rPr>
        <w:t>Sí, configurar revisores</w:t>
      </w:r>
      <w:r>
        <w:t>.</w:t>
      </w:r>
    </w:p>
    <w:p w14:paraId="02E6A5D6" w14:textId="77777777" w:rsidR="004854B4" w:rsidRDefault="00000000">
      <w:pPr>
        <w:pStyle w:val="Heading2"/>
        <w:spacing w:before="260" w:after="160"/>
      </w:pPr>
      <w:r>
        <w:rPr>
          <w:b/>
          <w:bCs/>
          <w:color w:val="1F4E79"/>
        </w:rPr>
        <w:t>8.2 Paso 2: Configura el Flujo de Aprobación</w:t>
      </w:r>
    </w:p>
    <w:p w14:paraId="6574B82A" w14:textId="77777777" w:rsidR="004854B4" w:rsidRDefault="00000000">
      <w:pPr>
        <w:spacing w:after="160" w:line="276" w:lineRule="auto"/>
        <w:jc w:val="both"/>
      </w:pPr>
      <w:r>
        <w:t xml:space="preserve">El sistema conducirá a Configuración del Documento (tipo </w:t>
      </w:r>
      <w:r>
        <w:rPr>
          <w:b/>
          <w:bCs/>
        </w:rPr>
        <w:t>STRATEGIC_OBJECTIVE</w:t>
      </w:r>
      <w:r>
        <w:t xml:space="preserve">), donde deberán definirse revisores y aprobadores. Podrá volverse con el botón flotante </w:t>
      </w:r>
      <w:r>
        <w:rPr>
          <w:b/>
          <w:bCs/>
        </w:rPr>
        <w:t>Ir a Configuración</w:t>
      </w:r>
      <w:r>
        <w:t xml:space="preserve"> (ámbar) mientras se encuentre En Configuración.</w:t>
      </w:r>
    </w:p>
    <w:p w14:paraId="49CA10A8" w14:textId="77777777" w:rsidR="004854B4" w:rsidRDefault="00000000">
      <w:pPr>
        <w:pStyle w:val="Heading2"/>
        <w:spacing w:before="260" w:after="160"/>
      </w:pPr>
      <w:r>
        <w:rPr>
          <w:b/>
          <w:bCs/>
          <w:color w:val="1F4E79"/>
        </w:rPr>
        <w:t>8.3 Paso 3: Sigue el Estado del Flujo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6"/>
        <w:gridCol w:w="3117"/>
        <w:gridCol w:w="3117"/>
      </w:tblGrid>
      <w:tr w:rsidR="004854B4" w14:paraId="6130C0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DCF00" w14:textId="77777777" w:rsidR="004854B4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B2844" w14:textId="77777777" w:rsidR="004854B4" w:rsidRDefault="00000000">
            <w:r>
              <w:rPr>
                <w:b/>
                <w:bCs/>
                <w:color w:val="FFFFFF"/>
                <w:sz w:val="20"/>
                <w:szCs w:val="20"/>
              </w:rPr>
              <w:t>Botón flotante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47671" w14:textId="77777777" w:rsidR="004854B4" w:rsidRDefault="00000000">
            <w:r>
              <w:rPr>
                <w:b/>
                <w:bCs/>
                <w:color w:val="FFFFFF"/>
                <w:sz w:val="20"/>
                <w:szCs w:val="20"/>
              </w:rPr>
              <w:t>¿Editable?</w:t>
            </w:r>
          </w:p>
        </w:tc>
      </w:tr>
      <w:tr w:rsidR="004854B4" w14:paraId="262001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C1E17" w14:textId="77777777" w:rsidR="004854B4" w:rsidRDefault="00000000">
            <w:r>
              <w:rPr>
                <w:sz w:val="20"/>
                <w:szCs w:val="20"/>
              </w:rPr>
              <w:t>En Progreso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B1426" w14:textId="77777777" w:rsidR="004854B4" w:rsidRDefault="00000000">
            <w:r>
              <w:rPr>
                <w:sz w:val="20"/>
                <w:szCs w:val="20"/>
              </w:rPr>
              <w:t>Enviar a Revisión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0CDB2" w14:textId="77777777" w:rsidR="004854B4" w:rsidRDefault="00000000">
            <w:r>
              <w:rPr>
                <w:sz w:val="20"/>
                <w:szCs w:val="20"/>
              </w:rPr>
              <w:t>Sí</w:t>
            </w:r>
          </w:p>
        </w:tc>
      </w:tr>
      <w:tr w:rsidR="004854B4" w14:paraId="439C91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8A545" w14:textId="77777777" w:rsidR="004854B4" w:rsidRDefault="00000000">
            <w:r>
              <w:rPr>
                <w:sz w:val="20"/>
                <w:szCs w:val="20"/>
              </w:rPr>
              <w:t>En Configuración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90C8D" w14:textId="77777777" w:rsidR="004854B4" w:rsidRDefault="00000000">
            <w:r>
              <w:rPr>
                <w:sz w:val="20"/>
                <w:szCs w:val="20"/>
              </w:rPr>
              <w:t>Ir a Configuración (ámbar)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357D0" w14:textId="77777777" w:rsidR="004854B4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4854B4" w14:paraId="7E91EB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ADB57" w14:textId="77777777" w:rsidR="004854B4" w:rsidRDefault="00000000">
            <w:r>
              <w:rPr>
                <w:sz w:val="20"/>
                <w:szCs w:val="20"/>
              </w:rPr>
              <w:t>En Aprobación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D90F1" w14:textId="77777777" w:rsidR="004854B4" w:rsidRDefault="00000000">
            <w:r>
              <w:rPr>
                <w:sz w:val="20"/>
                <w:szCs w:val="20"/>
              </w:rPr>
              <w:t>En Revisión (azul, inactivo)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E3C73" w14:textId="77777777" w:rsidR="004854B4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4854B4" w14:paraId="744DBE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30A5A" w14:textId="77777777" w:rsidR="004854B4" w:rsidRDefault="00000000">
            <w:r>
              <w:rPr>
                <w:sz w:val="20"/>
                <w:szCs w:val="20"/>
              </w:rPr>
              <w:t>Devuelto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10306" w14:textId="77777777" w:rsidR="004854B4" w:rsidRDefault="00000000">
            <w:r>
              <w:rPr>
                <w:sz w:val="20"/>
                <w:szCs w:val="20"/>
              </w:rPr>
              <w:t>Enviar a Revisión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DDF55" w14:textId="77777777" w:rsidR="004854B4" w:rsidRDefault="00000000">
            <w:r>
              <w:rPr>
                <w:sz w:val="20"/>
                <w:szCs w:val="20"/>
              </w:rPr>
              <w:t>Sí</w:t>
            </w:r>
          </w:p>
        </w:tc>
      </w:tr>
      <w:tr w:rsidR="004854B4" w14:paraId="34E0B3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3FAA9" w14:textId="77777777" w:rsidR="004854B4" w:rsidRDefault="00000000">
            <w:r>
              <w:rPr>
                <w:sz w:val="20"/>
                <w:szCs w:val="20"/>
              </w:rPr>
              <w:lastRenderedPageBreak/>
              <w:t>Pendiente Publicar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41D35" w14:textId="77777777" w:rsidR="004854B4" w:rsidRDefault="00000000">
            <w:r>
              <w:rPr>
                <w:sz w:val="20"/>
                <w:szCs w:val="20"/>
              </w:rPr>
              <w:t>Publicar Objetivos (verde, solo creador)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13EBD" w14:textId="77777777" w:rsidR="004854B4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4854B4" w14:paraId="05DFF2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968E1" w14:textId="77777777" w:rsidR="004854B4" w:rsidRDefault="00000000">
            <w:r>
              <w:rPr>
                <w:sz w:val="20"/>
                <w:szCs w:val="20"/>
              </w:rPr>
              <w:t>Finalizado (sin completar)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95648" w14:textId="77777777" w:rsidR="004854B4" w:rsidRDefault="00000000">
            <w:r>
              <w:rPr>
                <w:sz w:val="20"/>
                <w:szCs w:val="20"/>
              </w:rPr>
              <w:t>Reintentar Publicación (ámbar, solo creador)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FDA21" w14:textId="77777777" w:rsidR="004854B4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4854B4" w14:paraId="481AE0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5D291" w14:textId="77777777" w:rsidR="004854B4" w:rsidRDefault="00000000">
            <w:r>
              <w:rPr>
                <w:sz w:val="20"/>
                <w:szCs w:val="20"/>
              </w:rPr>
              <w:t>Completado/Finalizado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BF84A" w14:textId="77777777" w:rsidR="004854B4" w:rsidRDefault="00000000">
            <w:r>
              <w:rPr>
                <w:sz w:val="20"/>
                <w:szCs w:val="20"/>
              </w:rPr>
              <w:t>Publicado (inactivo)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11336" w14:textId="77777777" w:rsidR="004854B4" w:rsidRDefault="00000000">
            <w:r>
              <w:rPr>
                <w:sz w:val="20"/>
                <w:szCs w:val="20"/>
              </w:rPr>
              <w:t>No</w:t>
            </w:r>
          </w:p>
        </w:tc>
      </w:tr>
    </w:tbl>
    <w:p w14:paraId="4A30C3B1" w14:textId="77777777" w:rsidR="004854B4" w:rsidRDefault="004854B4">
      <w:pPr>
        <w:spacing w:after="160"/>
      </w:pPr>
    </w:p>
    <w:p w14:paraId="4BD0357E" w14:textId="77777777" w:rsidR="004854B4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Solo quien haya iniciado el flujo podrá publicar.</w:t>
      </w:r>
      <w:r>
        <w:rPr>
          <w:sz w:val="21"/>
          <w:szCs w:val="21"/>
        </w:rPr>
        <w:t xml:space="preserve"> En caso contrario, el botón se mostrará con candado y "Solo el creador puede publicar — Debe publicarlo: [nombre]".</w:t>
      </w:r>
    </w:p>
    <w:p w14:paraId="0DA0F499" w14:textId="77777777" w:rsidR="004854B4" w:rsidRDefault="00000000">
      <w:pPr>
        <w:pStyle w:val="Heading2"/>
        <w:spacing w:before="260" w:after="160"/>
      </w:pPr>
      <w:r>
        <w:rPr>
          <w:b/>
          <w:bCs/>
          <w:color w:val="1F4E79"/>
        </w:rPr>
        <w:t>8.4 Paso 4: Publicación de los Objetivos</w:t>
      </w:r>
    </w:p>
    <w:p w14:paraId="72D4528B" w14:textId="77777777" w:rsidR="004854B4" w:rsidRDefault="00000000">
      <w:pPr>
        <w:spacing w:after="160" w:line="276" w:lineRule="auto"/>
        <w:jc w:val="both"/>
      </w:pPr>
      <w:r>
        <w:t xml:space="preserve">Como creador, deberá presionarse </w:t>
      </w:r>
      <w:r>
        <w:rPr>
          <w:b/>
          <w:bCs/>
        </w:rPr>
        <w:t>Publicar Objetivos</w:t>
      </w:r>
      <w:r>
        <w:t xml:space="preserve">. Confirma: </w:t>
      </w:r>
      <w:r>
        <w:rPr>
          <w:i/>
          <w:iCs/>
        </w:rPr>
        <w:t>"¿Publicar Objetivos Estratégicos? Al publicar se cerrará el ciclo de aprobación (</w:t>
      </w:r>
      <w:proofErr w:type="spellStart"/>
      <w:r>
        <w:rPr>
          <w:i/>
          <w:iCs/>
        </w:rPr>
        <w:t>vX</w:t>
      </w:r>
      <w:proofErr w:type="spellEnd"/>
      <w:r>
        <w:rPr>
          <w:i/>
          <w:iCs/>
        </w:rPr>
        <w:t>). Esta acción no se puede deshacer. Para hacer cambios después deberás crear una nueva versión."</w:t>
      </w:r>
      <w:r>
        <w:t xml:space="preserve"> Deberá presionarse </w:t>
      </w:r>
      <w:r>
        <w:rPr>
          <w:b/>
          <w:bCs/>
        </w:rPr>
        <w:t>Confirmar Publicación</w:t>
      </w:r>
      <w:r>
        <w:t>.</w:t>
      </w:r>
    </w:p>
    <w:p w14:paraId="566F8AD7" w14:textId="77777777" w:rsidR="004854B4" w:rsidRDefault="00000000">
      <w:pPr>
        <w:spacing w:after="160" w:line="276" w:lineRule="auto"/>
        <w:jc w:val="both"/>
      </w:pPr>
      <w:r>
        <w:t>Éxito: "Objetivos Estratégicos publicados — La versión ha sido finalizada exitosamente." (la página se recarga). Error: "Error al publicar los objetivos estratégicos."</w:t>
      </w:r>
    </w:p>
    <w:p w14:paraId="102E4D20" w14:textId="77777777" w:rsidR="004854B4" w:rsidRDefault="00000000">
      <w:pPr>
        <w:pBdr>
          <w:left w:val="single" w:sz="24" w:space="8" w:color="808080"/>
        </w:pBdr>
        <w:shd w:val="clear" w:color="auto" w:fill="F2F2F2"/>
        <w:spacing w:before="120" w:after="120" w:line="264" w:lineRule="auto"/>
        <w:ind w:left="200"/>
      </w:pPr>
      <w:r>
        <w:rPr>
          <w:i/>
          <w:iCs/>
          <w:sz w:val="21"/>
          <w:szCs w:val="21"/>
        </w:rPr>
        <w:t xml:space="preserve">📌 </w:t>
      </w:r>
      <w:r>
        <w:rPr>
          <w:b/>
          <w:bCs/>
          <w:i/>
          <w:iCs/>
          <w:sz w:val="21"/>
          <w:szCs w:val="21"/>
        </w:rPr>
        <w:t>A diferencia del Alcance del SGSI, aquí no se pide justificación para publicar.</w:t>
      </w:r>
    </w:p>
    <w:p w14:paraId="5B517122" w14:textId="77777777" w:rsidR="004854B4" w:rsidRDefault="004854B4">
      <w:pPr>
        <w:pBdr>
          <w:bottom w:val="single" w:sz="4" w:space="1" w:color="BFBFBF"/>
        </w:pBdr>
        <w:spacing w:before="100" w:after="200"/>
      </w:pPr>
    </w:p>
    <w:p w14:paraId="5E6DFB25" w14:textId="77777777" w:rsidR="004854B4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9. Objetivos Completados: Cómo Crear una Nueva Versión</w:t>
      </w:r>
    </w:p>
    <w:p w14:paraId="3C489375" w14:textId="77777777" w:rsidR="004854B4" w:rsidRDefault="00000000">
      <w:pPr>
        <w:spacing w:after="160" w:line="276" w:lineRule="auto"/>
        <w:jc w:val="both"/>
      </w:pPr>
      <w:r>
        <w:t xml:space="preserve">Deberá presionarse </w:t>
      </w:r>
      <w:r>
        <w:rPr>
          <w:b/>
          <w:bCs/>
        </w:rPr>
        <w:t>Nueva Versión</w:t>
      </w:r>
      <w:r>
        <w:t xml:space="preserve"> en la tarjeta "Objetivos Estratégicos Completados". Confirma: </w:t>
      </w:r>
      <w:r>
        <w:rPr>
          <w:i/>
          <w:iCs/>
        </w:rPr>
        <w:t>"Se creará una nueva versión (vX+1) de los objetivos estratégicos. Los objetivos actuales serán copiados a la nueva versión para que puedas editarlos."</w:t>
      </w:r>
    </w:p>
    <w:p w14:paraId="474DC140" w14:textId="77777777" w:rsidR="004854B4" w:rsidRDefault="00000000">
      <w:pPr>
        <w:pBdr>
          <w:left w:val="single" w:sz="24" w:space="8" w:color="808080"/>
        </w:pBdr>
        <w:shd w:val="clear" w:color="auto" w:fill="F2F2F2"/>
        <w:spacing w:before="120" w:after="120" w:line="264" w:lineRule="auto"/>
        <w:ind w:left="200"/>
      </w:pPr>
      <w:r>
        <w:rPr>
          <w:i/>
          <w:iCs/>
          <w:sz w:val="21"/>
          <w:szCs w:val="21"/>
        </w:rPr>
        <w:t xml:space="preserve">📌 </w:t>
      </w:r>
      <w:r>
        <w:rPr>
          <w:b/>
          <w:bCs/>
          <w:i/>
          <w:iCs/>
          <w:sz w:val="21"/>
          <w:szCs w:val="21"/>
        </w:rPr>
        <w:t>A diferencia del Alcance, aquí sí se copiarán los objetivos</w:t>
      </w:r>
      <w:r>
        <w:rPr>
          <w:i/>
          <w:iCs/>
          <w:sz w:val="21"/>
          <w:szCs w:val="21"/>
        </w:rPr>
        <w:t xml:space="preserve"> — no se arranca de cero. Al confirmarse: "Nueva versión creada exitosamente — Los objetivos de la versión anterior han sido copiados."</w:t>
      </w:r>
    </w:p>
    <w:p w14:paraId="0CFB949C" w14:textId="77777777" w:rsidR="004854B4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Aunque el contenido se copia, el </w:t>
      </w:r>
      <w:r>
        <w:rPr>
          <w:b/>
          <w:bCs/>
          <w:sz w:val="21"/>
          <w:szCs w:val="21"/>
        </w:rPr>
        <w:t>flujo de aprobación debe volver a iniciarse completo</w:t>
      </w:r>
      <w:r>
        <w:rPr>
          <w:sz w:val="21"/>
          <w:szCs w:val="21"/>
        </w:rPr>
        <w:t xml:space="preserve"> desde </w:t>
      </w:r>
      <w:r>
        <w:rPr>
          <w:b/>
          <w:bCs/>
          <w:sz w:val="21"/>
          <w:szCs w:val="21"/>
        </w:rPr>
        <w:t>En Progreso</w:t>
      </w:r>
      <w:r>
        <w:rPr>
          <w:sz w:val="21"/>
          <w:szCs w:val="21"/>
        </w:rPr>
        <w:t xml:space="preserve"> (enviar, configurar, aprobar, publicar).</w:t>
      </w:r>
    </w:p>
    <w:p w14:paraId="2A80EEC7" w14:textId="77777777" w:rsidR="004854B4" w:rsidRDefault="004854B4">
      <w:pPr>
        <w:pBdr>
          <w:bottom w:val="single" w:sz="4" w:space="1" w:color="BFBFBF"/>
        </w:pBdr>
        <w:spacing w:before="100" w:after="200"/>
      </w:pPr>
    </w:p>
    <w:p w14:paraId="2F55146C" w14:textId="77777777" w:rsidR="004854B4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10. Historial de Versiones 📜</w:t>
      </w:r>
    </w:p>
    <w:p w14:paraId="6DFD3BB0" w14:textId="77777777" w:rsidR="004854B4" w:rsidRDefault="00000000">
      <w:pPr>
        <w:spacing w:after="160" w:line="276" w:lineRule="auto"/>
        <w:jc w:val="both"/>
      </w:pPr>
      <w:r>
        <w:t xml:space="preserve">Al pie de la pantalla, el </w:t>
      </w:r>
      <w:r>
        <w:rPr>
          <w:b/>
          <w:bCs/>
        </w:rPr>
        <w:t>Historial de Versiones</w:t>
      </w:r>
      <w:r>
        <w:t xml:space="preserve"> lista: </w:t>
      </w:r>
      <w:r>
        <w:rPr>
          <w:b/>
          <w:bCs/>
        </w:rPr>
        <w:t>Versión</w:t>
      </w:r>
      <w:r>
        <w:t xml:space="preserve">, </w:t>
      </w:r>
      <w:r>
        <w:rPr>
          <w:b/>
          <w:bCs/>
        </w:rPr>
        <w:t>Fecha</w:t>
      </w:r>
      <w:r>
        <w:t xml:space="preserve">, </w:t>
      </w:r>
      <w:r>
        <w:rPr>
          <w:b/>
          <w:bCs/>
        </w:rPr>
        <w:t>Objetivos</w:t>
      </w:r>
      <w:r>
        <w:t xml:space="preserve"> (cantidad, "N objetivos") y </w:t>
      </w:r>
      <w:r>
        <w:rPr>
          <w:b/>
          <w:bCs/>
        </w:rPr>
        <w:t>Estado</w:t>
      </w:r>
      <w:r>
        <w:t xml:space="preserve"> (Vigente/No vigente/Borrador), con un botón </w:t>
      </w:r>
      <w:r>
        <w:rPr>
          <w:b/>
          <w:bCs/>
        </w:rPr>
        <w:t>Ver</w:t>
      </w:r>
      <w:r>
        <w:t>.</w:t>
      </w:r>
    </w:p>
    <w:p w14:paraId="26E7C194" w14:textId="77777777" w:rsidR="004854B4" w:rsidRDefault="00000000">
      <w:pPr>
        <w:pBdr>
          <w:left w:val="single" w:sz="24" w:space="8" w:color="808080"/>
        </w:pBdr>
        <w:shd w:val="clear" w:color="auto" w:fill="F2F2F2"/>
        <w:spacing w:before="120" w:after="120" w:line="264" w:lineRule="auto"/>
        <w:ind w:left="200"/>
      </w:pPr>
      <w:r>
        <w:rPr>
          <w:i/>
          <w:iCs/>
          <w:sz w:val="21"/>
          <w:szCs w:val="21"/>
        </w:rPr>
        <w:t xml:space="preserve">📌 A diferencia de otros módulos, esta tabla </w:t>
      </w:r>
      <w:r>
        <w:rPr>
          <w:b/>
          <w:bCs/>
          <w:i/>
          <w:iCs/>
          <w:sz w:val="21"/>
          <w:szCs w:val="21"/>
        </w:rPr>
        <w:t>no mostrará Responsable ni Justificación</w:t>
      </w:r>
      <w:r>
        <w:rPr>
          <w:i/>
          <w:iCs/>
          <w:sz w:val="21"/>
          <w:szCs w:val="21"/>
        </w:rPr>
        <w:t>.</w:t>
      </w:r>
    </w:p>
    <w:p w14:paraId="23FA214F" w14:textId="77777777" w:rsidR="004854B4" w:rsidRDefault="00000000">
      <w:pPr>
        <w:spacing w:after="160" w:line="276" w:lineRule="auto"/>
        <w:jc w:val="both"/>
      </w:pPr>
      <w:r>
        <w:t xml:space="preserve">Al abrirse una versión, podrá visualizarse: fecha, responsable y estado; la lista completa de objetivos de esa versión (cada uno con título, descripción, alineación y responsable, o "Sin descripción ni alineación" si falta todo); el total de objetivos; y el historial de aprobación con cada paso (usuario, cargo, comentario y fecha). Deberá cerrarse con </w:t>
      </w:r>
      <w:r>
        <w:rPr>
          <w:b/>
          <w:bCs/>
        </w:rPr>
        <w:t>Volver</w:t>
      </w:r>
      <w:r>
        <w:t>.</w:t>
      </w:r>
    </w:p>
    <w:p w14:paraId="4DDCA5AC" w14:textId="77777777" w:rsidR="004854B4" w:rsidRDefault="004854B4">
      <w:pPr>
        <w:pBdr>
          <w:bottom w:val="single" w:sz="4" w:space="1" w:color="BFBFBF"/>
        </w:pBdr>
        <w:spacing w:before="100" w:after="200"/>
      </w:pPr>
    </w:p>
    <w:p w14:paraId="24CC8663" w14:textId="77777777" w:rsidR="004854B4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11. Notas de Interés y Advertencias 🔗</w:t>
      </w:r>
    </w:p>
    <w:p w14:paraId="554C41B4" w14:textId="77777777" w:rsidR="004854B4" w:rsidRDefault="00000000">
      <w:pPr>
        <w:pStyle w:val="ListParagraph"/>
        <w:numPr>
          <w:ilvl w:val="0"/>
          <w:numId w:val="9"/>
        </w:numPr>
        <w:spacing w:after="100" w:line="276" w:lineRule="auto"/>
      </w:pPr>
      <w:r>
        <w:rPr>
          <w:b/>
          <w:bCs/>
        </w:rPr>
        <w:t>No hay generación con IA</w:t>
      </w:r>
      <w:r>
        <w:t xml:space="preserve"> — cada objetivo deberá definirse manualmente.</w:t>
      </w:r>
    </w:p>
    <w:p w14:paraId="69818A01" w14:textId="77777777" w:rsidR="004854B4" w:rsidRDefault="00000000">
      <w:pPr>
        <w:pStyle w:val="ListParagraph"/>
        <w:numPr>
          <w:ilvl w:val="0"/>
          <w:numId w:val="9"/>
        </w:numPr>
        <w:spacing w:after="100" w:line="276" w:lineRule="auto"/>
      </w:pPr>
      <w:r>
        <w:rPr>
          <w:b/>
          <w:bCs/>
        </w:rPr>
        <w:t>4 campos obligatorios</w:t>
      </w:r>
      <w:r>
        <w:t xml:space="preserve"> por objetivo, cada uno de 4 a 255 caracteres.</w:t>
      </w:r>
    </w:p>
    <w:p w14:paraId="29982C9E" w14:textId="77777777" w:rsidR="004854B4" w:rsidRDefault="00000000">
      <w:pPr>
        <w:pStyle w:val="ListParagraph"/>
        <w:numPr>
          <w:ilvl w:val="0"/>
          <w:numId w:val="9"/>
        </w:numPr>
        <w:spacing w:after="100" w:line="276" w:lineRule="auto"/>
      </w:pPr>
      <w:r>
        <w:rPr>
          <w:b/>
          <w:bCs/>
        </w:rPr>
        <w:t>Los títulos no podrán duplicarse</w:t>
      </w:r>
      <w:r>
        <w:t xml:space="preserve"> dentro de la misma versión.</w:t>
      </w:r>
    </w:p>
    <w:p w14:paraId="4DF48496" w14:textId="77777777" w:rsidR="004854B4" w:rsidRDefault="00000000">
      <w:pPr>
        <w:pStyle w:val="ListParagraph"/>
        <w:numPr>
          <w:ilvl w:val="0"/>
          <w:numId w:val="9"/>
        </w:numPr>
        <w:spacing w:after="100" w:line="276" w:lineRule="auto"/>
      </w:pPr>
      <w:r>
        <w:t xml:space="preserve">⚠️ </w:t>
      </w:r>
      <w:r>
        <w:rPr>
          <w:b/>
          <w:bCs/>
        </w:rPr>
        <w:t>No podrá eliminarse un objetivo en uso por un KPI</w:t>
      </w:r>
      <w:r>
        <w:t xml:space="preserve"> — el sistema indicará cuáles.</w:t>
      </w:r>
    </w:p>
    <w:p w14:paraId="388F4A81" w14:textId="77777777" w:rsidR="004854B4" w:rsidRDefault="00000000">
      <w:pPr>
        <w:pStyle w:val="ListParagraph"/>
        <w:numPr>
          <w:ilvl w:val="0"/>
          <w:numId w:val="9"/>
        </w:numPr>
        <w:spacing w:after="100" w:line="276" w:lineRule="auto"/>
      </w:pPr>
      <w:r>
        <w:rPr>
          <w:b/>
          <w:bCs/>
        </w:rPr>
        <w:t>Solo el creador del flujo puede publicar</w:t>
      </w:r>
      <w:r>
        <w:t xml:space="preserve">, y </w:t>
      </w:r>
      <w:r>
        <w:rPr>
          <w:b/>
          <w:bCs/>
        </w:rPr>
        <w:t>no se pide justificación</w:t>
      </w:r>
      <w:r>
        <w:t xml:space="preserve"> para hacerlo.</w:t>
      </w:r>
    </w:p>
    <w:p w14:paraId="6C2A12CC" w14:textId="77777777" w:rsidR="004854B4" w:rsidRDefault="00000000">
      <w:pPr>
        <w:pStyle w:val="ListParagraph"/>
        <w:numPr>
          <w:ilvl w:val="0"/>
          <w:numId w:val="9"/>
        </w:numPr>
        <w:spacing w:after="100" w:line="276" w:lineRule="auto"/>
      </w:pPr>
      <w:r>
        <w:rPr>
          <w:b/>
          <w:bCs/>
        </w:rPr>
        <w:t>La nueva versión copiará los objetivos actuales</w:t>
      </w:r>
      <w:r>
        <w:t xml:space="preserve"> — distinto del Alcance del SGSI, que arranca vacío.</w:t>
      </w:r>
    </w:p>
    <w:p w14:paraId="25201771" w14:textId="77777777" w:rsidR="004854B4" w:rsidRDefault="00000000">
      <w:pPr>
        <w:pStyle w:val="ListParagraph"/>
        <w:numPr>
          <w:ilvl w:val="0"/>
          <w:numId w:val="9"/>
        </w:numPr>
        <w:spacing w:after="100" w:line="276" w:lineRule="auto"/>
      </w:pPr>
      <w:r>
        <w:rPr>
          <w:b/>
          <w:bCs/>
        </w:rPr>
        <w:t>Módulos relacionados:</w:t>
      </w:r>
      <w:r>
        <w:t xml:space="preserve"> Personal (para asignar responsables) y </w:t>
      </w:r>
      <w:proofErr w:type="spellStart"/>
      <w:r>
        <w:t>KPIs</w:t>
      </w:r>
      <w:proofErr w:type="spellEnd"/>
      <w:r>
        <w:t xml:space="preserve"> del SGSI (que referencia estos objetivos) — ambos con su propio manual.</w:t>
      </w:r>
    </w:p>
    <w:p w14:paraId="5B30234A" w14:textId="77777777" w:rsidR="004854B4" w:rsidRDefault="004854B4">
      <w:pPr>
        <w:pBdr>
          <w:bottom w:val="single" w:sz="4" w:space="1" w:color="BFBFBF"/>
        </w:pBdr>
        <w:spacing w:before="100" w:after="200"/>
      </w:pPr>
    </w:p>
    <w:p w14:paraId="60C6B488" w14:textId="77777777" w:rsidR="004854B4" w:rsidRDefault="00000000">
      <w:pPr>
        <w:spacing w:after="160" w:line="276" w:lineRule="auto"/>
        <w:jc w:val="both"/>
      </w:pPr>
      <w:r>
        <w:rPr>
          <w:i/>
          <w:iCs/>
        </w:rPr>
        <w:t>Manual redactado con fines de orientación interactiva para el usuario final.</w:t>
      </w:r>
    </w:p>
    <w:sectPr w:rsidR="004854B4">
      <w:headerReference w:type="default" r:id="rId9"/>
      <w:footerReference w:type="default" r:id="rId10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7D2A65" w14:textId="77777777" w:rsidR="00EB1FAB" w:rsidRDefault="00EB1FAB">
      <w:r>
        <w:separator/>
      </w:r>
    </w:p>
  </w:endnote>
  <w:endnote w:type="continuationSeparator" w:id="0">
    <w:p w14:paraId="59C03558" w14:textId="77777777" w:rsidR="00EB1FAB" w:rsidRDefault="00EB1F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5F026" w14:textId="77777777" w:rsidR="004854B4" w:rsidRDefault="00000000">
    <w:pPr>
      <w:pBdr>
        <w:top w:val="single" w:sz="4" w:space="1" w:color="auto"/>
      </w:pBd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9A57B0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9A57B0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5D0D03" w14:textId="77777777" w:rsidR="00EB1FAB" w:rsidRDefault="00EB1FAB">
      <w:r>
        <w:separator/>
      </w:r>
    </w:p>
  </w:footnote>
  <w:footnote w:type="continuationSeparator" w:id="0">
    <w:p w14:paraId="0F7A353A" w14:textId="77777777" w:rsidR="00EB1FAB" w:rsidRDefault="00EB1F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7724C5" w14:textId="77777777" w:rsidR="004854B4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Manual de Usuario — SGSI</w:t>
    </w:r>
  </w:p>
  <w:p w14:paraId="F9027D80" w14:textId="77777777" w:rsidR="004854B4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v.1.00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03FA8"/>
    <w:multiLevelType w:val="hybridMultilevel"/>
    <w:tmpl w:val="7F7883C6"/>
    <w:lvl w:ilvl="0" w:tplc="AFFE583C">
      <w:start w:val="1"/>
      <w:numFmt w:val="decimal"/>
      <w:lvlText w:val="%1."/>
      <w:lvlJc w:val="left"/>
      <w:pPr>
        <w:ind w:left="460" w:hanging="260"/>
      </w:pPr>
    </w:lvl>
    <w:lvl w:ilvl="1" w:tplc="5C628644">
      <w:numFmt w:val="decimal"/>
      <w:lvlText w:val=""/>
      <w:lvlJc w:val="left"/>
    </w:lvl>
    <w:lvl w:ilvl="2" w:tplc="5A1C74F8">
      <w:numFmt w:val="decimal"/>
      <w:lvlText w:val=""/>
      <w:lvlJc w:val="left"/>
    </w:lvl>
    <w:lvl w:ilvl="3" w:tplc="D24C3C08">
      <w:numFmt w:val="decimal"/>
      <w:lvlText w:val=""/>
      <w:lvlJc w:val="left"/>
    </w:lvl>
    <w:lvl w:ilvl="4" w:tplc="4FEC80C8">
      <w:numFmt w:val="decimal"/>
      <w:lvlText w:val=""/>
      <w:lvlJc w:val="left"/>
    </w:lvl>
    <w:lvl w:ilvl="5" w:tplc="D5883E30">
      <w:numFmt w:val="decimal"/>
      <w:lvlText w:val=""/>
      <w:lvlJc w:val="left"/>
    </w:lvl>
    <w:lvl w:ilvl="6" w:tplc="34EEE966">
      <w:numFmt w:val="decimal"/>
      <w:lvlText w:val=""/>
      <w:lvlJc w:val="left"/>
    </w:lvl>
    <w:lvl w:ilvl="7" w:tplc="7B887C8A">
      <w:numFmt w:val="decimal"/>
      <w:lvlText w:val=""/>
      <w:lvlJc w:val="left"/>
    </w:lvl>
    <w:lvl w:ilvl="8" w:tplc="45DA1510">
      <w:numFmt w:val="decimal"/>
      <w:lvlText w:val=""/>
      <w:lvlJc w:val="left"/>
    </w:lvl>
  </w:abstractNum>
  <w:abstractNum w:abstractNumId="1" w15:restartNumberingAfterBreak="0">
    <w:nsid w:val="278B47C7"/>
    <w:multiLevelType w:val="hybridMultilevel"/>
    <w:tmpl w:val="A7D661E2"/>
    <w:lvl w:ilvl="0" w:tplc="8FA643D6">
      <w:start w:val="1"/>
      <w:numFmt w:val="decimal"/>
      <w:lvlText w:val="%1."/>
      <w:lvlJc w:val="left"/>
      <w:pPr>
        <w:ind w:left="460" w:hanging="260"/>
      </w:pPr>
    </w:lvl>
    <w:lvl w:ilvl="1" w:tplc="D212AEA4">
      <w:numFmt w:val="decimal"/>
      <w:lvlText w:val=""/>
      <w:lvlJc w:val="left"/>
    </w:lvl>
    <w:lvl w:ilvl="2" w:tplc="709C7C74">
      <w:numFmt w:val="decimal"/>
      <w:lvlText w:val=""/>
      <w:lvlJc w:val="left"/>
    </w:lvl>
    <w:lvl w:ilvl="3" w:tplc="E8BE4E0C">
      <w:numFmt w:val="decimal"/>
      <w:lvlText w:val=""/>
      <w:lvlJc w:val="left"/>
    </w:lvl>
    <w:lvl w:ilvl="4" w:tplc="88D4C134">
      <w:numFmt w:val="decimal"/>
      <w:lvlText w:val=""/>
      <w:lvlJc w:val="left"/>
    </w:lvl>
    <w:lvl w:ilvl="5" w:tplc="5FEAF79E">
      <w:numFmt w:val="decimal"/>
      <w:lvlText w:val=""/>
      <w:lvlJc w:val="left"/>
    </w:lvl>
    <w:lvl w:ilvl="6" w:tplc="092E92D8">
      <w:numFmt w:val="decimal"/>
      <w:lvlText w:val=""/>
      <w:lvlJc w:val="left"/>
    </w:lvl>
    <w:lvl w:ilvl="7" w:tplc="11928362">
      <w:numFmt w:val="decimal"/>
      <w:lvlText w:val=""/>
      <w:lvlJc w:val="left"/>
    </w:lvl>
    <w:lvl w:ilvl="8" w:tplc="D6006130">
      <w:numFmt w:val="decimal"/>
      <w:lvlText w:val=""/>
      <w:lvlJc w:val="left"/>
    </w:lvl>
  </w:abstractNum>
  <w:abstractNum w:abstractNumId="2" w15:restartNumberingAfterBreak="0">
    <w:nsid w:val="3EEF2611"/>
    <w:multiLevelType w:val="hybridMultilevel"/>
    <w:tmpl w:val="1DFA4D58"/>
    <w:lvl w:ilvl="0" w:tplc="B70CB50E">
      <w:start w:val="1"/>
      <w:numFmt w:val="bullet"/>
      <w:lvlText w:val="●"/>
      <w:lvlJc w:val="left"/>
      <w:pPr>
        <w:ind w:left="720" w:hanging="360"/>
      </w:pPr>
    </w:lvl>
    <w:lvl w:ilvl="1" w:tplc="90FC8F4A">
      <w:start w:val="1"/>
      <w:numFmt w:val="bullet"/>
      <w:lvlText w:val="○"/>
      <w:lvlJc w:val="left"/>
      <w:pPr>
        <w:ind w:left="1440" w:hanging="360"/>
      </w:pPr>
    </w:lvl>
    <w:lvl w:ilvl="2" w:tplc="7C648026">
      <w:start w:val="1"/>
      <w:numFmt w:val="bullet"/>
      <w:lvlText w:val="■"/>
      <w:lvlJc w:val="left"/>
      <w:pPr>
        <w:ind w:left="2160" w:hanging="360"/>
      </w:pPr>
    </w:lvl>
    <w:lvl w:ilvl="3" w:tplc="B3C03940">
      <w:start w:val="1"/>
      <w:numFmt w:val="bullet"/>
      <w:lvlText w:val="●"/>
      <w:lvlJc w:val="left"/>
      <w:pPr>
        <w:ind w:left="2880" w:hanging="360"/>
      </w:pPr>
    </w:lvl>
    <w:lvl w:ilvl="4" w:tplc="A3128AC2">
      <w:start w:val="1"/>
      <w:numFmt w:val="bullet"/>
      <w:lvlText w:val="○"/>
      <w:lvlJc w:val="left"/>
      <w:pPr>
        <w:ind w:left="3600" w:hanging="360"/>
      </w:pPr>
    </w:lvl>
    <w:lvl w:ilvl="5" w:tplc="DC7ACE70">
      <w:start w:val="1"/>
      <w:numFmt w:val="bullet"/>
      <w:lvlText w:val="■"/>
      <w:lvlJc w:val="left"/>
      <w:pPr>
        <w:ind w:left="4320" w:hanging="360"/>
      </w:pPr>
    </w:lvl>
    <w:lvl w:ilvl="6" w:tplc="4DC86704">
      <w:start w:val="1"/>
      <w:numFmt w:val="bullet"/>
      <w:lvlText w:val="●"/>
      <w:lvlJc w:val="left"/>
      <w:pPr>
        <w:ind w:left="5040" w:hanging="360"/>
      </w:pPr>
    </w:lvl>
    <w:lvl w:ilvl="7" w:tplc="7048E1BE">
      <w:start w:val="1"/>
      <w:numFmt w:val="bullet"/>
      <w:lvlText w:val="●"/>
      <w:lvlJc w:val="left"/>
      <w:pPr>
        <w:ind w:left="5760" w:hanging="360"/>
      </w:pPr>
    </w:lvl>
    <w:lvl w:ilvl="8" w:tplc="E550EEC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72B797E"/>
    <w:multiLevelType w:val="hybridMultilevel"/>
    <w:tmpl w:val="5158F7B6"/>
    <w:lvl w:ilvl="0" w:tplc="BAB2D3AC">
      <w:start w:val="1"/>
      <w:numFmt w:val="decimal"/>
      <w:lvlText w:val="%1."/>
      <w:lvlJc w:val="left"/>
      <w:pPr>
        <w:ind w:left="460" w:hanging="260"/>
      </w:pPr>
    </w:lvl>
    <w:lvl w:ilvl="1" w:tplc="E31EB582">
      <w:numFmt w:val="decimal"/>
      <w:lvlText w:val=""/>
      <w:lvlJc w:val="left"/>
    </w:lvl>
    <w:lvl w:ilvl="2" w:tplc="D9EE3ECE">
      <w:numFmt w:val="decimal"/>
      <w:lvlText w:val=""/>
      <w:lvlJc w:val="left"/>
    </w:lvl>
    <w:lvl w:ilvl="3" w:tplc="B5E820C2">
      <w:numFmt w:val="decimal"/>
      <w:lvlText w:val=""/>
      <w:lvlJc w:val="left"/>
    </w:lvl>
    <w:lvl w:ilvl="4" w:tplc="F7A63B8C">
      <w:numFmt w:val="decimal"/>
      <w:lvlText w:val=""/>
      <w:lvlJc w:val="left"/>
    </w:lvl>
    <w:lvl w:ilvl="5" w:tplc="C8A05AB2">
      <w:numFmt w:val="decimal"/>
      <w:lvlText w:val=""/>
      <w:lvlJc w:val="left"/>
    </w:lvl>
    <w:lvl w:ilvl="6" w:tplc="B1521796">
      <w:numFmt w:val="decimal"/>
      <w:lvlText w:val=""/>
      <w:lvlJc w:val="left"/>
    </w:lvl>
    <w:lvl w:ilvl="7" w:tplc="3EF6ED2A">
      <w:numFmt w:val="decimal"/>
      <w:lvlText w:val=""/>
      <w:lvlJc w:val="left"/>
    </w:lvl>
    <w:lvl w:ilvl="8" w:tplc="FEEAF794">
      <w:numFmt w:val="decimal"/>
      <w:lvlText w:val=""/>
      <w:lvlJc w:val="left"/>
    </w:lvl>
  </w:abstractNum>
  <w:abstractNum w:abstractNumId="4" w15:restartNumberingAfterBreak="0">
    <w:nsid w:val="475D0513"/>
    <w:multiLevelType w:val="hybridMultilevel"/>
    <w:tmpl w:val="BE764880"/>
    <w:lvl w:ilvl="0" w:tplc="BBA64D68">
      <w:start w:val="1"/>
      <w:numFmt w:val="decimal"/>
      <w:lvlText w:val="%1."/>
      <w:lvlJc w:val="left"/>
      <w:pPr>
        <w:ind w:left="460" w:hanging="260"/>
      </w:pPr>
    </w:lvl>
    <w:lvl w:ilvl="1" w:tplc="F89C1C32">
      <w:numFmt w:val="decimal"/>
      <w:lvlText w:val=""/>
      <w:lvlJc w:val="left"/>
    </w:lvl>
    <w:lvl w:ilvl="2" w:tplc="16D67380">
      <w:numFmt w:val="decimal"/>
      <w:lvlText w:val=""/>
      <w:lvlJc w:val="left"/>
    </w:lvl>
    <w:lvl w:ilvl="3" w:tplc="529C9226">
      <w:numFmt w:val="decimal"/>
      <w:lvlText w:val=""/>
      <w:lvlJc w:val="left"/>
    </w:lvl>
    <w:lvl w:ilvl="4" w:tplc="5A0CCFAC">
      <w:numFmt w:val="decimal"/>
      <w:lvlText w:val=""/>
      <w:lvlJc w:val="left"/>
    </w:lvl>
    <w:lvl w:ilvl="5" w:tplc="7B00507A">
      <w:numFmt w:val="decimal"/>
      <w:lvlText w:val=""/>
      <w:lvlJc w:val="left"/>
    </w:lvl>
    <w:lvl w:ilvl="6" w:tplc="AE3A5250">
      <w:numFmt w:val="decimal"/>
      <w:lvlText w:val=""/>
      <w:lvlJc w:val="left"/>
    </w:lvl>
    <w:lvl w:ilvl="7" w:tplc="417A4052">
      <w:numFmt w:val="decimal"/>
      <w:lvlText w:val=""/>
      <w:lvlJc w:val="left"/>
    </w:lvl>
    <w:lvl w:ilvl="8" w:tplc="E0DAAA6E">
      <w:numFmt w:val="decimal"/>
      <w:lvlText w:val=""/>
      <w:lvlJc w:val="left"/>
    </w:lvl>
  </w:abstractNum>
  <w:abstractNum w:abstractNumId="5" w15:restartNumberingAfterBreak="0">
    <w:nsid w:val="54CE1E79"/>
    <w:multiLevelType w:val="hybridMultilevel"/>
    <w:tmpl w:val="732862C4"/>
    <w:lvl w:ilvl="0" w:tplc="84FC1978">
      <w:start w:val="1"/>
      <w:numFmt w:val="decimal"/>
      <w:lvlText w:val="%1."/>
      <w:lvlJc w:val="left"/>
      <w:pPr>
        <w:ind w:left="460" w:hanging="260"/>
      </w:pPr>
    </w:lvl>
    <w:lvl w:ilvl="1" w:tplc="944824E6">
      <w:numFmt w:val="decimal"/>
      <w:lvlText w:val=""/>
      <w:lvlJc w:val="left"/>
    </w:lvl>
    <w:lvl w:ilvl="2" w:tplc="F7B0A44A">
      <w:numFmt w:val="decimal"/>
      <w:lvlText w:val=""/>
      <w:lvlJc w:val="left"/>
    </w:lvl>
    <w:lvl w:ilvl="3" w:tplc="5E24EE8E">
      <w:numFmt w:val="decimal"/>
      <w:lvlText w:val=""/>
      <w:lvlJc w:val="left"/>
    </w:lvl>
    <w:lvl w:ilvl="4" w:tplc="720A8496">
      <w:numFmt w:val="decimal"/>
      <w:lvlText w:val=""/>
      <w:lvlJc w:val="left"/>
    </w:lvl>
    <w:lvl w:ilvl="5" w:tplc="F6D62398">
      <w:numFmt w:val="decimal"/>
      <w:lvlText w:val=""/>
      <w:lvlJc w:val="left"/>
    </w:lvl>
    <w:lvl w:ilvl="6" w:tplc="E2D48410">
      <w:numFmt w:val="decimal"/>
      <w:lvlText w:val=""/>
      <w:lvlJc w:val="left"/>
    </w:lvl>
    <w:lvl w:ilvl="7" w:tplc="F11A040A">
      <w:numFmt w:val="decimal"/>
      <w:lvlText w:val=""/>
      <w:lvlJc w:val="left"/>
    </w:lvl>
    <w:lvl w:ilvl="8" w:tplc="5D5CEABA">
      <w:numFmt w:val="decimal"/>
      <w:lvlText w:val=""/>
      <w:lvlJc w:val="left"/>
    </w:lvl>
  </w:abstractNum>
  <w:abstractNum w:abstractNumId="6" w15:restartNumberingAfterBreak="0">
    <w:nsid w:val="6E1435A6"/>
    <w:multiLevelType w:val="hybridMultilevel"/>
    <w:tmpl w:val="AAA63A6E"/>
    <w:lvl w:ilvl="0" w:tplc="04F0D826">
      <w:start w:val="1"/>
      <w:numFmt w:val="bullet"/>
      <w:lvlText w:val="•"/>
      <w:lvlJc w:val="left"/>
      <w:pPr>
        <w:ind w:left="460" w:hanging="260"/>
      </w:pPr>
    </w:lvl>
    <w:lvl w:ilvl="1" w:tplc="D02E1FA8">
      <w:start w:val="1"/>
      <w:numFmt w:val="bullet"/>
      <w:lvlText w:val="◦"/>
      <w:lvlJc w:val="left"/>
      <w:pPr>
        <w:ind w:left="820" w:hanging="260"/>
      </w:pPr>
    </w:lvl>
    <w:lvl w:ilvl="2" w:tplc="BCCEA370">
      <w:numFmt w:val="decimal"/>
      <w:lvlText w:val=""/>
      <w:lvlJc w:val="left"/>
    </w:lvl>
    <w:lvl w:ilvl="3" w:tplc="67EA16D8">
      <w:numFmt w:val="decimal"/>
      <w:lvlText w:val=""/>
      <w:lvlJc w:val="left"/>
    </w:lvl>
    <w:lvl w:ilvl="4" w:tplc="B7D612B2">
      <w:numFmt w:val="decimal"/>
      <w:lvlText w:val=""/>
      <w:lvlJc w:val="left"/>
    </w:lvl>
    <w:lvl w:ilvl="5" w:tplc="A1FE116C">
      <w:numFmt w:val="decimal"/>
      <w:lvlText w:val=""/>
      <w:lvlJc w:val="left"/>
    </w:lvl>
    <w:lvl w:ilvl="6" w:tplc="A782B7DE">
      <w:numFmt w:val="decimal"/>
      <w:lvlText w:val=""/>
      <w:lvlJc w:val="left"/>
    </w:lvl>
    <w:lvl w:ilvl="7" w:tplc="6762A2BE">
      <w:numFmt w:val="decimal"/>
      <w:lvlText w:val=""/>
      <w:lvlJc w:val="left"/>
    </w:lvl>
    <w:lvl w:ilvl="8" w:tplc="EC1EBA94">
      <w:numFmt w:val="decimal"/>
      <w:lvlText w:val=""/>
      <w:lvlJc w:val="left"/>
    </w:lvl>
  </w:abstractNum>
  <w:abstractNum w:abstractNumId="7" w15:restartNumberingAfterBreak="0">
    <w:nsid w:val="6F7D582A"/>
    <w:multiLevelType w:val="hybridMultilevel"/>
    <w:tmpl w:val="319CA570"/>
    <w:lvl w:ilvl="0" w:tplc="57CCA8D2">
      <w:start w:val="1"/>
      <w:numFmt w:val="decimal"/>
      <w:lvlText w:val="%1."/>
      <w:lvlJc w:val="left"/>
      <w:pPr>
        <w:ind w:left="460" w:hanging="260"/>
      </w:pPr>
    </w:lvl>
    <w:lvl w:ilvl="1" w:tplc="32C4EB28">
      <w:numFmt w:val="decimal"/>
      <w:lvlText w:val=""/>
      <w:lvlJc w:val="left"/>
    </w:lvl>
    <w:lvl w:ilvl="2" w:tplc="F5E4D634">
      <w:numFmt w:val="decimal"/>
      <w:lvlText w:val=""/>
      <w:lvlJc w:val="left"/>
    </w:lvl>
    <w:lvl w:ilvl="3" w:tplc="2ABAA0A6">
      <w:numFmt w:val="decimal"/>
      <w:lvlText w:val=""/>
      <w:lvlJc w:val="left"/>
    </w:lvl>
    <w:lvl w:ilvl="4" w:tplc="6FA4471C">
      <w:numFmt w:val="decimal"/>
      <w:lvlText w:val=""/>
      <w:lvlJc w:val="left"/>
    </w:lvl>
    <w:lvl w:ilvl="5" w:tplc="51521792">
      <w:numFmt w:val="decimal"/>
      <w:lvlText w:val=""/>
      <w:lvlJc w:val="left"/>
    </w:lvl>
    <w:lvl w:ilvl="6" w:tplc="A0263ECA">
      <w:numFmt w:val="decimal"/>
      <w:lvlText w:val=""/>
      <w:lvlJc w:val="left"/>
    </w:lvl>
    <w:lvl w:ilvl="7" w:tplc="43FA50A2">
      <w:numFmt w:val="decimal"/>
      <w:lvlText w:val=""/>
      <w:lvlJc w:val="left"/>
    </w:lvl>
    <w:lvl w:ilvl="8" w:tplc="B860B142">
      <w:numFmt w:val="decimal"/>
      <w:lvlText w:val=""/>
      <w:lvlJc w:val="left"/>
    </w:lvl>
  </w:abstractNum>
  <w:abstractNum w:abstractNumId="8" w15:restartNumberingAfterBreak="0">
    <w:nsid w:val="7BD97CEF"/>
    <w:multiLevelType w:val="hybridMultilevel"/>
    <w:tmpl w:val="74FC5F68"/>
    <w:lvl w:ilvl="0" w:tplc="75FCC9B6">
      <w:start w:val="1"/>
      <w:numFmt w:val="decimal"/>
      <w:lvlText w:val="%1."/>
      <w:lvlJc w:val="left"/>
      <w:pPr>
        <w:ind w:left="460" w:hanging="260"/>
      </w:pPr>
    </w:lvl>
    <w:lvl w:ilvl="1" w:tplc="C2A235C2">
      <w:numFmt w:val="decimal"/>
      <w:lvlText w:val=""/>
      <w:lvlJc w:val="left"/>
    </w:lvl>
    <w:lvl w:ilvl="2" w:tplc="C8307D16">
      <w:numFmt w:val="decimal"/>
      <w:lvlText w:val=""/>
      <w:lvlJc w:val="left"/>
    </w:lvl>
    <w:lvl w:ilvl="3" w:tplc="4316240C">
      <w:numFmt w:val="decimal"/>
      <w:lvlText w:val=""/>
      <w:lvlJc w:val="left"/>
    </w:lvl>
    <w:lvl w:ilvl="4" w:tplc="5CC44126">
      <w:numFmt w:val="decimal"/>
      <w:lvlText w:val=""/>
      <w:lvlJc w:val="left"/>
    </w:lvl>
    <w:lvl w:ilvl="5" w:tplc="B09CFD5E">
      <w:numFmt w:val="decimal"/>
      <w:lvlText w:val=""/>
      <w:lvlJc w:val="left"/>
    </w:lvl>
    <w:lvl w:ilvl="6" w:tplc="89CE081C">
      <w:numFmt w:val="decimal"/>
      <w:lvlText w:val=""/>
      <w:lvlJc w:val="left"/>
    </w:lvl>
    <w:lvl w:ilvl="7" w:tplc="63A4EA78">
      <w:numFmt w:val="decimal"/>
      <w:lvlText w:val=""/>
      <w:lvlJc w:val="left"/>
    </w:lvl>
    <w:lvl w:ilvl="8" w:tplc="AB0207DA">
      <w:numFmt w:val="decimal"/>
      <w:lvlText w:val=""/>
      <w:lvlJc w:val="left"/>
    </w:lvl>
  </w:abstractNum>
  <w:num w:numId="1" w16cid:durableId="1783305100">
    <w:abstractNumId w:val="2"/>
    <w:lvlOverride w:ilvl="0">
      <w:startOverride w:val="1"/>
    </w:lvlOverride>
  </w:num>
  <w:num w:numId="2" w16cid:durableId="532696560">
    <w:abstractNumId w:val="7"/>
    <w:lvlOverride w:ilvl="0">
      <w:startOverride w:val="1"/>
    </w:lvlOverride>
  </w:num>
  <w:num w:numId="3" w16cid:durableId="807015924">
    <w:abstractNumId w:val="1"/>
    <w:lvlOverride w:ilvl="0">
      <w:startOverride w:val="1"/>
    </w:lvlOverride>
  </w:num>
  <w:num w:numId="4" w16cid:durableId="196771414">
    <w:abstractNumId w:val="6"/>
    <w:lvlOverride w:ilvl="0">
      <w:startOverride w:val="1"/>
    </w:lvlOverride>
  </w:num>
  <w:num w:numId="5" w16cid:durableId="1779979813">
    <w:abstractNumId w:val="0"/>
    <w:lvlOverride w:ilvl="0">
      <w:startOverride w:val="1"/>
    </w:lvlOverride>
  </w:num>
  <w:num w:numId="6" w16cid:durableId="854924164">
    <w:abstractNumId w:val="8"/>
    <w:lvlOverride w:ilvl="0">
      <w:startOverride w:val="1"/>
    </w:lvlOverride>
  </w:num>
  <w:num w:numId="7" w16cid:durableId="1413694827">
    <w:abstractNumId w:val="3"/>
    <w:lvlOverride w:ilvl="0">
      <w:startOverride w:val="1"/>
    </w:lvlOverride>
  </w:num>
  <w:num w:numId="8" w16cid:durableId="2133818900">
    <w:abstractNumId w:val="5"/>
    <w:lvlOverride w:ilvl="0">
      <w:startOverride w:val="1"/>
    </w:lvlOverride>
  </w:num>
  <w:num w:numId="9" w16cid:durableId="1123235617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54B4"/>
    <w:rsid w:val="004854B4"/>
    <w:rsid w:val="004B0FE3"/>
    <w:rsid w:val="009A57B0"/>
    <w:rsid w:val="00EB1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C67D1"/>
  <w15:docId w15:val="{3A084B36-FB16-4083-8DCE-F9ABF2508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1301C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130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301C"/>
    <w:pPr>
      <w:spacing w:after="100"/>
      <w:ind w:left="220"/>
    </w:pPr>
  </w:style>
  <w:style w:type="table" w:styleId="TableGrid">
    <w:name w:val="Table Grid"/>
    <w:basedOn w:val="TableNormal"/>
    <w:uiPriority w:val="39"/>
    <w:rsid w:val="001130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1581</Words>
  <Characters>8698</Characters>
  <Application>Microsoft Office Word</Application>
  <DocSecurity>0</DocSecurity>
  <Lines>72</Lines>
  <Paragraphs>20</Paragraphs>
  <ScaleCrop>false</ScaleCrop>
  <Company/>
  <LinksUpToDate>false</LinksUpToDate>
  <CharactersWithSpaces>10259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German ormeño</cp:lastModifiedBy>
  <cp:revision>2</cp:revision>
  <dcterms:created xsi:type="dcterms:W3CDTF">2026-08-14T15:13:00Z</dcterms:created>
  <dcterms:modified xsi:type="dcterms:W3CDTF">2026-08-14T16:30:00Z</dcterms:modified>
</cp:coreProperties>
</file>