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173208F" w14:textId="77777777" w:rsidR="00453161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Inventario de Activos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asset-inventory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58B4D102" w14:textId="77777777" w:rsidR="00453161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Inventario de Activos</w:t>
      </w:r>
      <w:r>
        <w:t xml:space="preserve"> constituirá el "inventario de guerra" de la organización: todo lo que posea valor para ella. No solo computadores, sino bases de datos, conocimiento clave y software. Si alguno de estos elementos se pierde, filtra o daña, la organización sufrirá las consecuencias.</w:t>
      </w:r>
    </w:p>
    <w:p w14:paraId="2BC3295F" w14:textId="2ADD7DF1" w:rsidR="00453161" w:rsidRDefault="00DF68AA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F68AA">
        <w:rPr>
          <w:i/>
          <w:iCs/>
          <w:color w:val="595959"/>
          <w:sz w:val="20"/>
          <w:szCs w:val="20"/>
        </w:rPr>
        <w:drawing>
          <wp:inline distT="0" distB="0" distL="0" distR="0" wp14:anchorId="7609977F" wp14:editId="6905CFA1">
            <wp:extent cx="61722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8AA">
        <w:rPr>
          <w:i/>
          <w:iCs/>
          <w:color w:val="595959"/>
          <w:sz w:val="20"/>
          <w:szCs w:val="20"/>
        </w:rPr>
        <w:t xml:space="preserve"> </w:t>
      </w:r>
    </w:p>
    <w:p w14:paraId="7916EDB6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7FAA54E7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Dos Advertencias Importantes 📌</w:t>
      </w:r>
    </w:p>
    <w:p w14:paraId="44881070" w14:textId="77777777" w:rsidR="00453161" w:rsidRDefault="00000000">
      <w:pPr>
        <w:spacing w:after="160" w:line="276" w:lineRule="auto"/>
        <w:jc w:val="both"/>
      </w:pPr>
      <w:r>
        <w:t xml:space="preserve">El flujo de aprobación de este módulo </w:t>
      </w:r>
      <w:r>
        <w:rPr>
          <w:b/>
          <w:bCs/>
        </w:rPr>
        <w:t>no es por activo individual</w:t>
      </w:r>
      <w:r>
        <w:t xml:space="preserve"> — cubre </w:t>
      </w:r>
      <w:r>
        <w:rPr>
          <w:b/>
          <w:bCs/>
        </w:rPr>
        <w:t>todo el inventario a la vez</w:t>
      </w:r>
      <w:r>
        <w:t>. Mientras se encuentre un flujo en curso, ningún activo podrá editarse, darse de baja, reactivarse ni importarse por Excel — todo permanecerá en solo lectura.</w:t>
      </w:r>
    </w:p>
    <w:p w14:paraId="32EB6F88" w14:textId="77777777" w:rsidR="00453161" w:rsidRDefault="00000000">
      <w:pPr>
        <w:spacing w:after="160" w:line="276" w:lineRule="auto"/>
        <w:jc w:val="both"/>
      </w:pPr>
      <w:r>
        <w:t xml:space="preserve">La gestión completa de </w:t>
      </w:r>
      <w:r>
        <w:rPr>
          <w:b/>
          <w:bCs/>
        </w:rPr>
        <w:t>Grupos de Activos</w:t>
      </w:r>
      <w:r>
        <w:t xml:space="preserve"> (crear, vincular en lote, ficha dedicada) vive en un espacio separado, accesible desde el botón </w:t>
      </w:r>
      <w:r>
        <w:rPr>
          <w:b/>
          <w:bCs/>
        </w:rPr>
        <w:t>Gestión por Grupos</w:t>
      </w:r>
      <w:r>
        <w:t xml:space="preserve"> — tiene su propio manual.</w:t>
      </w:r>
    </w:p>
    <w:p w14:paraId="0D227BE4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7EF7983D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B98681F" w14:textId="77777777" w:rsidR="0045316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20DF7928" w14:textId="77777777" w:rsidR="0045316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Activos de información</w:t>
      </w:r>
      <w:r>
        <w:t>.</w:t>
      </w:r>
    </w:p>
    <w:p w14:paraId="3837ABCE" w14:textId="77777777" w:rsidR="0045316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Inventario de Activos</w:t>
      </w:r>
      <w:r>
        <w:t>.</w:t>
      </w:r>
    </w:p>
    <w:p w14:paraId="4AC6C11F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45EBA072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B771B9D" w14:textId="77777777" w:rsidR="0045316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el total de activos y el estado del flujo (si hay uno activo).</w:t>
      </w:r>
    </w:p>
    <w:p w14:paraId="236B4CF3" w14:textId="77777777" w:rsidR="0045316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Activos del SGSI</w:t>
      </w:r>
      <w:r>
        <w:t>.</w:t>
      </w:r>
    </w:p>
    <w:p w14:paraId="6673C3F1" w14:textId="77777777" w:rsidR="0045316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</w:t>
      </w:r>
      <w:r>
        <w:t>: Total activos, Pendientes clasificar, Activos sin propietarios.</w:t>
      </w:r>
    </w:p>
    <w:p w14:paraId="0230E133" w14:textId="77777777" w:rsidR="0045316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Listado de activos</w:t>
      </w:r>
      <w:r>
        <w:t>, con pestañas Vigentes/No Vigentes.</w:t>
      </w:r>
    </w:p>
    <w:p w14:paraId="283C238A" w14:textId="24056D9B" w:rsidR="00453161" w:rsidRDefault="00DF68AA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F68AA">
        <w:rPr>
          <w:i/>
          <w:iCs/>
          <w:color w:val="595959"/>
          <w:sz w:val="20"/>
          <w:szCs w:val="20"/>
        </w:rPr>
        <w:drawing>
          <wp:inline distT="0" distB="0" distL="0" distR="0" wp14:anchorId="13DF495B" wp14:editId="780DF382">
            <wp:extent cx="6172200" cy="3590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8AA">
        <w:rPr>
          <w:i/>
          <w:iCs/>
          <w:color w:val="595959"/>
          <w:sz w:val="20"/>
          <w:szCs w:val="20"/>
        </w:rPr>
        <w:t xml:space="preserve"> </w:t>
      </w:r>
    </w:p>
    <w:p w14:paraId="262C3FF3" w14:textId="77777777" w:rsidR="00453161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Tip de la guía: la Valoración CIA es obligatoria</w:t>
      </w:r>
      <w:r>
        <w:rPr>
          <w:i/>
          <w:iCs/>
          <w:sz w:val="21"/>
          <w:szCs w:val="21"/>
        </w:rPr>
        <w:t xml:space="preserve"> — cada activo debe tener Confidencialidad, Integridad y Disponibilidad completas antes de poder analizarse en Identificación de Amenazas. Sin CIA, el activo queda bloqueado para el análisis de riesgos.</w:t>
      </w:r>
    </w:p>
    <w:p w14:paraId="0A9E1D74" w14:textId="77777777" w:rsidR="00453161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Listado de Activos</w:t>
      </w:r>
    </w:p>
    <w:p w14:paraId="6EDCAC40" w14:textId="77777777" w:rsidR="00453161" w:rsidRDefault="00000000">
      <w:pPr>
        <w:spacing w:after="160" w:line="276" w:lineRule="auto"/>
        <w:jc w:val="both"/>
      </w:pPr>
      <w:r>
        <w:t xml:space="preserve">Dos pestañas: </w:t>
      </w:r>
      <w:r>
        <w:rPr>
          <w:b/>
          <w:bCs/>
        </w:rPr>
        <w:t>Vigentes (N)</w:t>
      </w:r>
      <w:r>
        <w:t xml:space="preserve"> y </w:t>
      </w:r>
      <w:r>
        <w:rPr>
          <w:b/>
          <w:bCs/>
        </w:rPr>
        <w:t>No Vigentes (N)</w:t>
      </w:r>
      <w:r>
        <w:t xml:space="preserve">, ambas con búsqueda. Columnas: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Propietario</w:t>
      </w:r>
      <w:r>
        <w:t xml:space="preserve">, </w:t>
      </w:r>
      <w:r>
        <w:rPr>
          <w:b/>
          <w:bCs/>
        </w:rPr>
        <w:t>Grupo</w:t>
      </w:r>
      <w:r>
        <w:t xml:space="preserve">, </w:t>
      </w:r>
      <w:r>
        <w:rPr>
          <w:b/>
          <w:bCs/>
        </w:rPr>
        <w:t>C / I / A</w:t>
      </w:r>
      <w:r>
        <w:t xml:space="preserve"> (insignias de color) y </w:t>
      </w:r>
      <w:r>
        <w:rPr>
          <w:b/>
          <w:bCs/>
        </w:rPr>
        <w:t>Criticidad</w:t>
      </w:r>
      <w:r>
        <w:t xml:space="preserve"> (el nivel más alto de los 3).</w:t>
      </w:r>
    </w:p>
    <w:p w14:paraId="22C90D89" w14:textId="77777777" w:rsidR="00453161" w:rsidRDefault="00000000">
      <w:pPr>
        <w:spacing w:after="160" w:line="276" w:lineRule="auto"/>
        <w:jc w:val="both"/>
      </w:pPr>
      <w:r>
        <w:t xml:space="preserve">En el menú de acciones de cada fila: </w:t>
      </w:r>
      <w:r>
        <w:rPr>
          <w:b/>
          <w:bCs/>
        </w:rPr>
        <w:t>Dar de baja</w:t>
      </w:r>
      <w:r>
        <w:t xml:space="preserve"> (en Vigentes) o </w:t>
      </w:r>
      <w:r>
        <w:rPr>
          <w:b/>
          <w:bCs/>
        </w:rPr>
        <w:t>Reactivar Activo</w:t>
      </w:r>
      <w:r>
        <w:t xml:space="preserve"> (en No Vigentes) — ambas deshabilitadas mientras haya un flujo activo.</w:t>
      </w:r>
    </w:p>
    <w:p w14:paraId="16190508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58E2C997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Ficha de un Activo</w:t>
      </w:r>
    </w:p>
    <w:p w14:paraId="0F5C7CDA" w14:textId="77777777" w:rsidR="00453161" w:rsidRDefault="00000000">
      <w:pPr>
        <w:spacing w:after="160" w:line="276" w:lineRule="auto"/>
        <w:jc w:val="both"/>
      </w:pPr>
      <w:r>
        <w:lastRenderedPageBreak/>
        <w:t xml:space="preserve">Se abre con </w:t>
      </w:r>
      <w:r>
        <w:rPr>
          <w:b/>
          <w:bCs/>
        </w:rPr>
        <w:t>Agregar activo</w:t>
      </w:r>
      <w:r>
        <w:t xml:space="preserve"> (crear) o al hacer clic en una fila (ver/editar).</w:t>
      </w:r>
    </w:p>
    <w:p w14:paraId="6A2E663F" w14:textId="77777777" w:rsidR="00453161" w:rsidRDefault="00000000">
      <w:pPr>
        <w:pStyle w:val="Heading2"/>
        <w:spacing w:before="260" w:after="160"/>
      </w:pPr>
      <w:r>
        <w:rPr>
          <w:b/>
          <w:bCs/>
          <w:color w:val="1F4E79"/>
        </w:rPr>
        <w:t>4.1 Datos de Identificación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53161" w14:paraId="65993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581CA" w14:textId="77777777" w:rsidR="0045316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E260" w14:textId="77777777" w:rsidR="0045316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53161" w14:paraId="6052B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2F65A" w14:textId="77777777" w:rsidR="00453161" w:rsidRDefault="00000000">
            <w:r>
              <w:rPr>
                <w:i/>
                <w:iCs/>
                <w:sz w:val="20"/>
                <w:szCs w:val="20"/>
              </w:rPr>
              <w:t>Nombre del activo de información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1A639" w14:textId="77777777" w:rsidR="00453161" w:rsidRDefault="00000000">
            <w:r>
              <w:rPr>
                <w:sz w:val="20"/>
                <w:szCs w:val="20"/>
              </w:rPr>
              <w:t xml:space="preserve">Obligatorio, máximo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"Laptop de Gerencia o Código Fuente App".</w:t>
            </w:r>
          </w:p>
        </w:tc>
      </w:tr>
      <w:tr w:rsidR="00453161" w14:paraId="2AFB2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7052" w14:textId="77777777" w:rsidR="00453161" w:rsidRDefault="00000000">
            <w:r>
              <w:rPr>
                <w:i/>
                <w:iCs/>
                <w:sz w:val="20"/>
                <w:szCs w:val="20"/>
              </w:rPr>
              <w:t>Tipo de activo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BF38D" w14:textId="77777777" w:rsidR="00453161" w:rsidRDefault="00000000">
            <w:r>
              <w:rPr>
                <w:sz w:val="20"/>
                <w:szCs w:val="20"/>
              </w:rPr>
              <w:t>Obligatorio, modal con búsqueda.</w:t>
            </w:r>
          </w:p>
        </w:tc>
      </w:tr>
      <w:tr w:rsidR="00453161" w14:paraId="2B983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C8B4" w14:textId="77777777" w:rsidR="00453161" w:rsidRDefault="00000000">
            <w:r>
              <w:rPr>
                <w:i/>
                <w:iCs/>
                <w:sz w:val="20"/>
                <w:szCs w:val="20"/>
              </w:rPr>
              <w:t>Descripción / Ubicación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9C20" w14:textId="77777777" w:rsidR="00453161" w:rsidRDefault="00000000">
            <w:r>
              <w:rPr>
                <w:sz w:val="20"/>
                <w:szCs w:val="20"/>
              </w:rPr>
              <w:t>Opcional, máximo 500 caracteres.</w:t>
            </w:r>
          </w:p>
        </w:tc>
      </w:tr>
    </w:tbl>
    <w:p w14:paraId="0AC832F2" w14:textId="77777777" w:rsidR="00453161" w:rsidRDefault="00453161">
      <w:pPr>
        <w:spacing w:after="160"/>
      </w:pPr>
    </w:p>
    <w:p w14:paraId="3D57188C" w14:textId="77777777" w:rsidR="0045316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el activo </w:t>
      </w:r>
      <w:r>
        <w:rPr>
          <w:b/>
          <w:bCs/>
          <w:sz w:val="21"/>
          <w:szCs w:val="21"/>
        </w:rPr>
        <w:t>proviene automáticamente de un Cargo</w:t>
      </w:r>
      <w:r>
        <w:rPr>
          <w:sz w:val="21"/>
          <w:szCs w:val="21"/>
        </w:rPr>
        <w:t>, los campos Nombre, Tipo de activo y Área responsable aparecen bloqueados ("Heredado del cargo. Se edita desde el cargo asociado.").</w:t>
      </w:r>
    </w:p>
    <w:p w14:paraId="51559A42" w14:textId="77777777" w:rsidR="00453161" w:rsidRDefault="00000000">
      <w:pPr>
        <w:pStyle w:val="Heading2"/>
        <w:spacing w:before="260" w:after="160"/>
      </w:pPr>
      <w:r>
        <w:rPr>
          <w:b/>
          <w:bCs/>
          <w:color w:val="1F4E79"/>
        </w:rPr>
        <w:t>4.2 Propietario, Usuario, Grupo y Área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53161" w14:paraId="73428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BC94A" w14:textId="77777777" w:rsidR="0045316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0AA0" w14:textId="77777777" w:rsidR="0045316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53161" w14:paraId="622A1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0779F" w14:textId="77777777" w:rsidR="00453161" w:rsidRDefault="00000000">
            <w:r>
              <w:rPr>
                <w:i/>
                <w:iCs/>
                <w:sz w:val="20"/>
                <w:szCs w:val="20"/>
              </w:rPr>
              <w:t>Propietario (</w:t>
            </w:r>
            <w:proofErr w:type="spellStart"/>
            <w:r>
              <w:rPr>
                <w:i/>
                <w:iCs/>
                <w:sz w:val="20"/>
                <w:szCs w:val="20"/>
              </w:rPr>
              <w:t>owner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F8C9" w14:textId="77777777" w:rsidR="00453161" w:rsidRDefault="00000000">
            <w:r>
              <w:rPr>
                <w:sz w:val="20"/>
                <w:szCs w:val="20"/>
              </w:rPr>
              <w:t>Obligatorio — modal con búsqueda y Crear propietario integrado.</w:t>
            </w:r>
          </w:p>
        </w:tc>
      </w:tr>
      <w:tr w:rsidR="00453161" w14:paraId="77C6E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382D" w14:textId="77777777" w:rsidR="00453161" w:rsidRDefault="00000000">
            <w:r>
              <w:rPr>
                <w:i/>
                <w:iCs/>
                <w:sz w:val="20"/>
                <w:szCs w:val="20"/>
              </w:rPr>
              <w:t>Usuario (</w:t>
            </w:r>
            <w:proofErr w:type="spellStart"/>
            <w:r>
              <w:rPr>
                <w:i/>
                <w:iCs/>
                <w:sz w:val="20"/>
                <w:szCs w:val="20"/>
              </w:rPr>
              <w:t>administrator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8C269" w14:textId="77777777" w:rsidR="00453161" w:rsidRDefault="00000000">
            <w:r>
              <w:rPr>
                <w:sz w:val="20"/>
                <w:szCs w:val="20"/>
              </w:rPr>
              <w:t>Opcional — mismo tipo de modal, con Crear usuario.</w:t>
            </w:r>
          </w:p>
        </w:tc>
      </w:tr>
      <w:tr w:rsidR="00453161" w14:paraId="0A458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DEE5F" w14:textId="77777777" w:rsidR="00453161" w:rsidRDefault="00000000">
            <w:r>
              <w:rPr>
                <w:i/>
                <w:iCs/>
                <w:sz w:val="20"/>
                <w:szCs w:val="20"/>
              </w:rPr>
              <w:t>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E7906" w14:textId="77777777" w:rsidR="00453161" w:rsidRDefault="00000000">
            <w:r>
              <w:rPr>
                <w:sz w:val="20"/>
                <w:szCs w:val="20"/>
              </w:rPr>
              <w:t xml:space="preserve">Deshabilitado hasta elegir </w:t>
            </w:r>
            <w:r>
              <w:rPr>
                <w:i/>
                <w:iCs/>
                <w:sz w:val="20"/>
                <w:szCs w:val="20"/>
              </w:rPr>
              <w:t>Tipo de activo</w:t>
            </w:r>
            <w:r>
              <w:rPr>
                <w:sz w:val="20"/>
                <w:szCs w:val="20"/>
              </w:rPr>
              <w:t>. Luego solo muestra grupos del mismo tipo, con Crear grupo integrado (formulario "Alta Rápida de Grupo de Activos": Nombre, Código, Tipo — precargado —, Propietario del Grupo y Descripción opcional).</w:t>
            </w:r>
          </w:p>
        </w:tc>
      </w:tr>
      <w:tr w:rsidR="00453161" w14:paraId="54D40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E79C0" w14:textId="77777777" w:rsidR="00453161" w:rsidRDefault="00000000">
            <w:r>
              <w:rPr>
                <w:i/>
                <w:iCs/>
                <w:sz w:val="20"/>
                <w:szCs w:val="20"/>
              </w:rPr>
              <w:t>Área responsable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1750C" w14:textId="77777777" w:rsidR="00453161" w:rsidRDefault="00000000">
            <w:r>
              <w:rPr>
                <w:sz w:val="20"/>
                <w:szCs w:val="20"/>
              </w:rPr>
              <w:t>Modal con Crear área integrada.</w:t>
            </w:r>
          </w:p>
        </w:tc>
      </w:tr>
    </w:tbl>
    <w:p w14:paraId="66028E76" w14:textId="77777777" w:rsidR="00453161" w:rsidRDefault="00453161">
      <w:pPr>
        <w:spacing w:after="160"/>
      </w:pPr>
    </w:p>
    <w:p w14:paraId="0B203530" w14:textId="77777777" w:rsidR="0045316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cambias el Tipo de activo</w:t>
      </w:r>
      <w:r>
        <w:rPr>
          <w:sz w:val="21"/>
          <w:szCs w:val="21"/>
        </w:rPr>
        <w:t xml:space="preserve"> de uno que ya tenía Grupo asignado y ese grupo ya no coincide, el sistema </w:t>
      </w:r>
      <w:r>
        <w:rPr>
          <w:b/>
          <w:bCs/>
          <w:sz w:val="21"/>
          <w:szCs w:val="21"/>
        </w:rPr>
        <w:t>lo desvincula automáticamente</w:t>
      </w:r>
      <w:r>
        <w:rPr>
          <w:sz w:val="21"/>
          <w:szCs w:val="21"/>
        </w:rPr>
        <w:t>: "Grupo desvinculado automáticamente por ser incompatible con el nuevo Tipo de Activo."</w:t>
      </w:r>
    </w:p>
    <w:p w14:paraId="6DA530A0" w14:textId="77777777" w:rsidR="00453161" w:rsidRDefault="00000000">
      <w:pPr>
        <w:pStyle w:val="Heading2"/>
        <w:spacing w:before="260" w:after="160"/>
      </w:pPr>
      <w:r>
        <w:rPr>
          <w:b/>
          <w:bCs/>
          <w:color w:val="1F4E79"/>
        </w:rPr>
        <w:t>4.3 Clasificación CIA (Obligatoria) 🛡️</w:t>
      </w:r>
    </w:p>
    <w:p w14:paraId="7547612F" w14:textId="77777777" w:rsidR="00453161" w:rsidRDefault="00000000">
      <w:pPr>
        <w:spacing w:after="160" w:line="276" w:lineRule="auto"/>
        <w:jc w:val="both"/>
      </w:pPr>
      <w:r>
        <w:t xml:space="preserve">Deberá elegirse, de listas desplegables: </w:t>
      </w:r>
      <w:r>
        <w:rPr>
          <w:i/>
          <w:iCs/>
        </w:rPr>
        <w:t>Confidencialidad</w:t>
      </w:r>
      <w:r>
        <w:t xml:space="preserve">, </w:t>
      </w:r>
      <w:r>
        <w:rPr>
          <w:i/>
          <w:iCs/>
        </w:rPr>
        <w:t>Integridad</w:t>
      </w:r>
      <w:r>
        <w:t xml:space="preserve"> y </w:t>
      </w:r>
      <w:r>
        <w:rPr>
          <w:i/>
          <w:iCs/>
        </w:rPr>
        <w:t>Disponibilidad</w:t>
      </w:r>
      <w:r>
        <w:t>. El ícono de ayuda (?) explicará cada uno:</w:t>
      </w:r>
    </w:p>
    <w:p w14:paraId="4E683A0A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Confidencialidad</w:t>
      </w:r>
      <w:r>
        <w:t>: asegurar que la información sea accesible solo para quien tiene autorización.</w:t>
      </w:r>
    </w:p>
    <w:p w14:paraId="0F87761D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Integridad</w:t>
      </w:r>
      <w:r>
        <w:t>: garantizar la exactitud y completitud de la información.</w:t>
      </w:r>
    </w:p>
    <w:p w14:paraId="5ACB0043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Disponibilidad</w:t>
      </w:r>
      <w:r>
        <w:t>: asegurar que los usuarios autorizados accedan cuando lo necesiten.</w:t>
      </w:r>
    </w:p>
    <w:p w14:paraId="38D6005A" w14:textId="77777777" w:rsidR="00453161" w:rsidRDefault="00000000">
      <w:pPr>
        <w:spacing w:after="160" w:line="276" w:lineRule="auto"/>
        <w:jc w:val="both"/>
      </w:pPr>
      <w:r>
        <w:t xml:space="preserve">Debajo deberá visualizarse el </w:t>
      </w:r>
      <w:r>
        <w:rPr>
          <w:b/>
          <w:bCs/>
        </w:rPr>
        <w:t>"Resumen Operativo"</w:t>
      </w:r>
      <w:r>
        <w:t xml:space="preserve"> (el grupo al que pertenece, o "ningún grupo") y la </w:t>
      </w:r>
      <w:r>
        <w:rPr>
          <w:b/>
          <w:bCs/>
        </w:rPr>
        <w:t>Criticidad General</w:t>
      </w:r>
      <w:r>
        <w:t xml:space="preserve"> calculada automáticamente (el nivel más alto de los 3). En modo lectura, esta columna se mostrará como "Valoración CIA (Niveles)" con una barra de progreso por nivel.</w:t>
      </w:r>
    </w:p>
    <w:p w14:paraId="04D859C3" w14:textId="77777777" w:rsidR="00453161" w:rsidRDefault="00000000">
      <w:pPr>
        <w:pStyle w:val="Heading2"/>
        <w:spacing w:before="260" w:after="160"/>
      </w:pPr>
      <w:r>
        <w:rPr>
          <w:b/>
          <w:bCs/>
          <w:color w:val="1F4E79"/>
        </w:rPr>
        <w:t>4.4 Validación con IA al Guardar 🤖</w:t>
      </w:r>
    </w:p>
    <w:p w14:paraId="7AF831E1" w14:textId="77777777" w:rsidR="00453161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Guardar</w:t>
      </w:r>
      <w:r>
        <w:t xml:space="preserve"> (con Nombre y Tipo completos), deberá visualizarse "Validando clasificación del activo con IA..." — el sistema consultará si el nombre es coherente con el tipo elegido.</w:t>
      </w:r>
    </w:p>
    <w:p w14:paraId="1E9E6CBE" w14:textId="77777777" w:rsidR="0045316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la IA determina que no corresponden, el guardado se bloqueará</w:t>
      </w:r>
      <w:r>
        <w:rPr>
          <w:sz w:val="21"/>
          <w:szCs w:val="21"/>
        </w:rPr>
        <w:t>: "El nombre del activo no corresponde con el tipo de activo." Deberá corregirse el nombre o el tipo antes de reintentar. Si corresponde: "Activo creado correctamente" o "Activo actualizado".</w:t>
      </w:r>
    </w:p>
    <w:p w14:paraId="3EBE6CFF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2A68406A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Riesgos y Controles Heredados del Grupo</w:t>
      </w:r>
    </w:p>
    <w:p w14:paraId="7C7BEACF" w14:textId="77777777" w:rsidR="00453161" w:rsidRDefault="00000000">
      <w:pPr>
        <w:spacing w:after="160" w:line="276" w:lineRule="auto"/>
        <w:jc w:val="both"/>
      </w:pPr>
      <w:r>
        <w:t>En la ficha de un activo ya guardado (fuera de edición) deberá visualizarse esta tarjeta, siempre de solo lectura:</w:t>
      </w:r>
    </w:p>
    <w:p w14:paraId="38EC1244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Sin grupo: "Este activo no pertenece a ningún Grupo de Activos. El riesgo se evalúa a nivel de Grupo de Activos. Asigna este activo a un grupo para ver sus escenarios de riesgo heredados."</w:t>
      </w:r>
    </w:p>
    <w:p w14:paraId="53859956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Con grupo: "Este activo pertenece al grupo [nombre]. Los escenarios de riesgo, su tratamiento y controles se gestionan a nivel de grupo, no por activo individual." — cada escenario con su amenaza, vulnerabilidad, nivel de riesgo, estrategia (Mitigar/Aceptar/Transferir/Evitar) y controles vinculados.</w:t>
      </w:r>
    </w:p>
    <w:p w14:paraId="475861E4" w14:textId="77777777" w:rsidR="0045316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El análisis de riesgos se administrará en Gestión de Riesgos, no aquí.</w:t>
      </w:r>
    </w:p>
    <w:p w14:paraId="24B04604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197AC74B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Historial de Trazabilidad</w:t>
      </w:r>
    </w:p>
    <w:p w14:paraId="163C58CC" w14:textId="77777777" w:rsidR="00453161" w:rsidRDefault="00000000">
      <w:pPr>
        <w:spacing w:after="160" w:line="276" w:lineRule="auto"/>
        <w:jc w:val="both"/>
      </w:pPr>
      <w:r>
        <w:t>Se listarán los movimientos del activo: fecha/hora, usuario, tipo de acción (Creación, Actualización, Eliminación, Restauración, Análisis finalizado) y resumen. Sin registros: "No hay registros en el historial."</w:t>
      </w:r>
    </w:p>
    <w:p w14:paraId="242747B4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11F683B5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Dar de Baja y Reactivar un Activo 🔄</w:t>
      </w:r>
    </w:p>
    <w:p w14:paraId="39277CE3" w14:textId="77777777" w:rsidR="00453161" w:rsidRDefault="00000000">
      <w:pPr>
        <w:spacing w:after="160" w:line="276" w:lineRule="auto"/>
        <w:jc w:val="both"/>
      </w:pPr>
      <w:r>
        <w:t xml:space="preserve">Los activos </w:t>
      </w:r>
      <w:r>
        <w:rPr>
          <w:b/>
          <w:bCs/>
        </w:rPr>
        <w:t>no se eliminarán físicamente</w:t>
      </w:r>
      <w:r>
        <w:t>.</w:t>
      </w:r>
    </w:p>
    <w:p w14:paraId="3AEEEAE7" w14:textId="77777777" w:rsidR="0045316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Dar de baja el activo</w:t>
      </w:r>
      <w:r>
        <w:t xml:space="preserve"> (ficha) o </w:t>
      </w:r>
      <w:r>
        <w:rPr>
          <w:b/>
          <w:bCs/>
        </w:rPr>
        <w:t>Dar de baja</w:t>
      </w:r>
      <w:r>
        <w:t xml:space="preserve"> (listado).</w:t>
      </w:r>
    </w:p>
    <w:p w14:paraId="7AB682F8" w14:textId="77777777" w:rsidR="0045316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"¿Dar de baja el activo? ¿Estás seguro de que deseas dar de baja el activo [nombre]? Pasará a estado no vigente."</w:t>
      </w:r>
    </w:p>
    <w:p w14:paraId="46CB693E" w14:textId="77777777" w:rsidR="0045316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escribirse la </w:t>
      </w:r>
      <w:r>
        <w:rPr>
          <w:i/>
          <w:iCs/>
        </w:rPr>
        <w:t>Justificación</w:t>
      </w:r>
      <w:r>
        <w:t xml:space="preserve"> (obligatoria, mínimo 10 caracteres).</w:t>
      </w:r>
    </w:p>
    <w:p w14:paraId="049140D3" w14:textId="77777777" w:rsidR="0045316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Dar de baja</w:t>
      </w:r>
      <w:r>
        <w:t xml:space="preserve"> — deberá visualizarse "Activo eliminado correctamente" y pasará a "No Vigentes".</w:t>
      </w:r>
    </w:p>
    <w:p w14:paraId="53709533" w14:textId="77777777" w:rsidR="00453161" w:rsidRDefault="00000000">
      <w:pPr>
        <w:spacing w:after="160" w:line="276" w:lineRule="auto"/>
        <w:jc w:val="both"/>
      </w:pPr>
      <w:r>
        <w:t xml:space="preserve">Para revertir, en No Vigentes deberá utilizarse </w:t>
      </w:r>
      <w:r>
        <w:rPr>
          <w:b/>
          <w:bCs/>
        </w:rPr>
        <w:t>Reactivar Activo</w:t>
      </w:r>
      <w:r>
        <w:t xml:space="preserve"> (misma justificación mínima). Al confirmarse: "Activo reactivado correctamente."</w:t>
      </w:r>
    </w:p>
    <w:p w14:paraId="2118A85C" w14:textId="77777777" w:rsidR="0045316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 Personas o Cargos, dar de baja un activo </w:t>
      </w:r>
      <w:r>
        <w:rPr>
          <w:b/>
          <w:bCs/>
          <w:sz w:val="21"/>
          <w:szCs w:val="21"/>
        </w:rPr>
        <w:t>no verificará dependencias</w:t>
      </w:r>
      <w:r>
        <w:rPr>
          <w:sz w:val="21"/>
          <w:szCs w:val="21"/>
        </w:rPr>
        <w:t xml:space="preserve"> en otros módulos — solo se solicitará la justificación.</w:t>
      </w:r>
    </w:p>
    <w:p w14:paraId="49FF9B4D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6DF5B68E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Enviar el Inventario a Aprobación ⚡</w:t>
      </w:r>
    </w:p>
    <w:p w14:paraId="066960C6" w14:textId="77777777" w:rsidR="0045316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Este flujo cubrirá </w:t>
      </w:r>
      <w:r>
        <w:rPr>
          <w:b/>
          <w:bCs/>
          <w:sz w:val="21"/>
          <w:szCs w:val="21"/>
        </w:rPr>
        <w:t>todo el inventario a la vez</w:t>
      </w:r>
      <w:r>
        <w:rPr>
          <w:sz w:val="21"/>
          <w:szCs w:val="21"/>
        </w:rPr>
        <w:t>, no un activo individual.</w:t>
      </w:r>
    </w:p>
    <w:p w14:paraId="13B230B9" w14:textId="77777777" w:rsidR="0045316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Configurar flujo</w:t>
      </w:r>
      <w:r>
        <w:t xml:space="preserve"> (visible cuando no haya flujo activo) — exigirá al menos un activo registrado.</w:t>
      </w:r>
    </w:p>
    <w:p w14:paraId="3603E3CD" w14:textId="77777777" w:rsidR="0045316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Se accederá a Configuración del Documento (tipo </w:t>
      </w:r>
      <w:r>
        <w:rPr>
          <w:shd w:val="clear" w:color="auto" w:fill="EDEDED"/>
        </w:rPr>
        <w:t>ACTIVO_INFORMACION</w:t>
      </w:r>
      <w:r>
        <w:t>), usando el primer activo del listado como referencia.</w:t>
      </w:r>
    </w:p>
    <w:p w14:paraId="4E470AF6" w14:textId="77777777" w:rsidR="0045316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El chip "Estado del flujo" del encabezado mostrará: En configuración, Flujo pendiente de aprobación, Pendiente de publicar, Devuelto o Vigente.</w:t>
      </w:r>
    </w:p>
    <w:p w14:paraId="167C50E4" w14:textId="77777777" w:rsidR="0045316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En caso de existir una tarea pendiente (</w:t>
      </w:r>
      <w:r>
        <w:rPr>
          <w:b/>
          <w:bCs/>
        </w:rPr>
        <w:t>En Aprobación</w:t>
      </w:r>
      <w:r>
        <w:t xml:space="preserve">), deberá visualizarse </w:t>
      </w:r>
      <w:r>
        <w:rPr>
          <w:b/>
          <w:bCs/>
        </w:rPr>
        <w:t>Revisar</w:t>
      </w:r>
      <w:r>
        <w:t xml:space="preserve"> — mismo cuadro de aprobar/rechazar con justificación obligatoria de otros módulos (también atendible desde Bandeja de Entrada).</w:t>
      </w:r>
    </w:p>
    <w:p w14:paraId="3A380648" w14:textId="77777777" w:rsidR="0045316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En </w:t>
      </w:r>
      <w:r>
        <w:rPr>
          <w:b/>
          <w:bCs/>
        </w:rPr>
        <w:t>Pendiente de publicar</w:t>
      </w:r>
      <w:r>
        <w:t xml:space="preserve">, en caso de haber iniciado el flujo, deberá visualizarse </w:t>
      </w:r>
      <w:r>
        <w:rPr>
          <w:b/>
          <w:bCs/>
        </w:rPr>
        <w:t>Publicar</w:t>
      </w:r>
      <w:r>
        <w:t xml:space="preserve"> — deberá confirmarse en "¿Confirmas la publicación del activo?" y deberá visualizarse "Activo publicado correctamente." El inventario volverá a quedar editable.</w:t>
      </w:r>
    </w:p>
    <w:p w14:paraId="1255CEA0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00E49B22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Importar y Exportar Excel 📊</w:t>
      </w:r>
    </w:p>
    <w:p w14:paraId="5D201402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Importar Excel</w:t>
      </w:r>
      <w:r>
        <w:t xml:space="preserve">: deberá descargarse la plantilla </w:t>
      </w:r>
      <w:r>
        <w:rPr>
          <w:shd w:val="clear" w:color="auto" w:fill="EDEDED"/>
        </w:rPr>
        <w:t>formato_carga_activos.xlsx</w:t>
      </w:r>
      <w:r>
        <w:t xml:space="preserve">, deberá subirse el archivo, previsualizarse con validación de errores y cargarse. Obligatorios: </w:t>
      </w:r>
      <w:r>
        <w:rPr>
          <w:i/>
          <w:iCs/>
        </w:rPr>
        <w:t>Nombre</w:t>
      </w:r>
      <w:r>
        <w:t xml:space="preserve">, </w:t>
      </w:r>
      <w:r>
        <w:rPr>
          <w:i/>
          <w:iCs/>
        </w:rPr>
        <w:t>Tipo de activo</w:t>
      </w:r>
      <w:r>
        <w:t xml:space="preserve">, </w:t>
      </w:r>
      <w:r>
        <w:rPr>
          <w:i/>
          <w:iCs/>
        </w:rPr>
        <w:t>Propietario</w:t>
      </w:r>
      <w:r>
        <w:t xml:space="preserve">, </w:t>
      </w:r>
      <w:r>
        <w:rPr>
          <w:i/>
          <w:iCs/>
        </w:rPr>
        <w:t>Confidencialidad</w:t>
      </w:r>
      <w:r>
        <w:t xml:space="preserve">, </w:t>
      </w:r>
      <w:r>
        <w:rPr>
          <w:i/>
          <w:iCs/>
        </w:rPr>
        <w:t>Integridad</w:t>
      </w:r>
      <w:r>
        <w:t xml:space="preserve">, </w:t>
      </w:r>
      <w:r>
        <w:rPr>
          <w:i/>
          <w:iCs/>
        </w:rPr>
        <w:t>Disponibilidad</w:t>
      </w:r>
      <w:r>
        <w:t xml:space="preserve"> (deberán coincidir exactamente con valores ya existentes). Opcionales: Descripción, Administrador, Grupo, Área. Deshabilitado mientras se encuentre un flujo activo.</w:t>
      </w:r>
    </w:p>
    <w:p w14:paraId="32AC7475" w14:textId="77777777" w:rsidR="0045316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Exportar Excel</w:t>
      </w:r>
      <w:r>
        <w:t>: deberá descargarse el listado completo de activos vigentes. Deshabilitado si no existen activos registrados.</w:t>
      </w:r>
    </w:p>
    <w:p w14:paraId="1CFC88BE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1F16AB81" w14:textId="77777777" w:rsidR="0045316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Notas de Interés y Advertencias 🔗</w:t>
      </w:r>
    </w:p>
    <w:p w14:paraId="43BE3C78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El flujo de aprobación será único para todo el inventario</w:t>
      </w:r>
      <w:r>
        <w:t>, no por activo — mientras se encuentre activo, todo permanecerá en solo lectura.</w:t>
      </w:r>
    </w:p>
    <w:p w14:paraId="7422A1CE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Dar de baja será reversible</w:t>
      </w:r>
      <w:r>
        <w:t xml:space="preserve">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 y no verificará dependencias.</w:t>
      </w:r>
    </w:p>
    <w:p w14:paraId="6FA65059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Clasificación CIA será obligatoria</w:t>
      </w:r>
      <w:r>
        <w:t xml:space="preserve"> — sin ella, el activo permanecerá bloqueado para el análisis de riesgos.</w:t>
      </w:r>
    </w:p>
    <w:p w14:paraId="5A65518E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El guardado pasará por una validación de IA</w:t>
      </w:r>
      <w:r>
        <w:t xml:space="preserve"> que comparará nombre vs. tipo, y podrá bloquear el guardado.</w:t>
      </w:r>
    </w:p>
    <w:p w14:paraId="7BF68BB9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Los activos originados desde un Cargo</w:t>
      </w:r>
      <w:r>
        <w:t xml:space="preserve"> tendrán Nombre, Tipo y Área bloqueados — deberán editarse desde el cargo.</w:t>
      </w:r>
    </w:p>
    <w:p w14:paraId="3C5B41ED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El riesgo se gestionará a nivel de Grupo de Activos</w:t>
      </w:r>
      <w:r>
        <w:t>, no por activo individual.</w:t>
      </w:r>
    </w:p>
    <w:p w14:paraId="13FCF58B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Cambiar el Tipo de activo podrá desvincular automáticamente el Grupo</w:t>
      </w:r>
      <w:r>
        <w:t xml:space="preserve"> asignado.</w:t>
      </w:r>
    </w:p>
    <w:p w14:paraId="6A64A42B" w14:textId="77777777" w:rsidR="00453161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Áreas, Personas, Grupos de Activos, Identificación de Amenazas y Vulnerabilidades, y Configuración del Flujo Documental — todos con su propio manual.</w:t>
      </w:r>
    </w:p>
    <w:p w14:paraId="31FAFB2F" w14:textId="77777777" w:rsidR="00453161" w:rsidRDefault="00453161">
      <w:pPr>
        <w:pBdr>
          <w:bottom w:val="single" w:sz="4" w:space="1" w:color="BFBFBF"/>
        </w:pBdr>
        <w:spacing w:before="100" w:after="200"/>
      </w:pPr>
    </w:p>
    <w:p w14:paraId="048313B1" w14:textId="77777777" w:rsidR="00453161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453161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5C82A" w14:textId="77777777" w:rsidR="000440EA" w:rsidRDefault="000440EA">
      <w:r>
        <w:separator/>
      </w:r>
    </w:p>
  </w:endnote>
  <w:endnote w:type="continuationSeparator" w:id="0">
    <w:p w14:paraId="47F0324B" w14:textId="77777777" w:rsidR="000440EA" w:rsidRDefault="00044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61FD2" w14:textId="77777777" w:rsidR="00453161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F68A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F68A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545D1" w14:textId="77777777" w:rsidR="000440EA" w:rsidRDefault="000440EA">
      <w:r>
        <w:separator/>
      </w:r>
    </w:p>
  </w:footnote>
  <w:footnote w:type="continuationSeparator" w:id="0">
    <w:p w14:paraId="574AE929" w14:textId="77777777" w:rsidR="000440EA" w:rsidRDefault="00044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9F2B0" w14:textId="77777777" w:rsidR="0045316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B6EF54FA" w14:textId="77777777" w:rsidR="0045316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E3AA0"/>
    <w:multiLevelType w:val="hybridMultilevel"/>
    <w:tmpl w:val="8B060964"/>
    <w:lvl w:ilvl="0" w:tplc="ABB00278">
      <w:start w:val="1"/>
      <w:numFmt w:val="decimal"/>
      <w:lvlText w:val="%1."/>
      <w:lvlJc w:val="left"/>
      <w:pPr>
        <w:ind w:left="460" w:hanging="260"/>
      </w:pPr>
    </w:lvl>
    <w:lvl w:ilvl="1" w:tplc="F08CE09E">
      <w:numFmt w:val="decimal"/>
      <w:lvlText w:val=""/>
      <w:lvlJc w:val="left"/>
    </w:lvl>
    <w:lvl w:ilvl="2" w:tplc="91FAC3BC">
      <w:numFmt w:val="decimal"/>
      <w:lvlText w:val=""/>
      <w:lvlJc w:val="left"/>
    </w:lvl>
    <w:lvl w:ilvl="3" w:tplc="8E8AB8E8">
      <w:numFmt w:val="decimal"/>
      <w:lvlText w:val=""/>
      <w:lvlJc w:val="left"/>
    </w:lvl>
    <w:lvl w:ilvl="4" w:tplc="19CE68FA">
      <w:numFmt w:val="decimal"/>
      <w:lvlText w:val=""/>
      <w:lvlJc w:val="left"/>
    </w:lvl>
    <w:lvl w:ilvl="5" w:tplc="9CDAE628">
      <w:numFmt w:val="decimal"/>
      <w:lvlText w:val=""/>
      <w:lvlJc w:val="left"/>
    </w:lvl>
    <w:lvl w:ilvl="6" w:tplc="1CEA8ED0">
      <w:numFmt w:val="decimal"/>
      <w:lvlText w:val=""/>
      <w:lvlJc w:val="left"/>
    </w:lvl>
    <w:lvl w:ilvl="7" w:tplc="5888E062">
      <w:numFmt w:val="decimal"/>
      <w:lvlText w:val=""/>
      <w:lvlJc w:val="left"/>
    </w:lvl>
    <w:lvl w:ilvl="8" w:tplc="CFFA6614">
      <w:numFmt w:val="decimal"/>
      <w:lvlText w:val=""/>
      <w:lvlJc w:val="left"/>
    </w:lvl>
  </w:abstractNum>
  <w:abstractNum w:abstractNumId="1" w15:restartNumberingAfterBreak="0">
    <w:nsid w:val="38BB1FBE"/>
    <w:multiLevelType w:val="hybridMultilevel"/>
    <w:tmpl w:val="03FADF44"/>
    <w:lvl w:ilvl="0" w:tplc="F6D01C46">
      <w:start w:val="1"/>
      <w:numFmt w:val="decimal"/>
      <w:lvlText w:val="%1."/>
      <w:lvlJc w:val="left"/>
      <w:pPr>
        <w:ind w:left="460" w:hanging="260"/>
      </w:pPr>
    </w:lvl>
    <w:lvl w:ilvl="1" w:tplc="064AB7CC">
      <w:numFmt w:val="decimal"/>
      <w:lvlText w:val=""/>
      <w:lvlJc w:val="left"/>
    </w:lvl>
    <w:lvl w:ilvl="2" w:tplc="96384FE8">
      <w:numFmt w:val="decimal"/>
      <w:lvlText w:val=""/>
      <w:lvlJc w:val="left"/>
    </w:lvl>
    <w:lvl w:ilvl="3" w:tplc="FA762CF8">
      <w:numFmt w:val="decimal"/>
      <w:lvlText w:val=""/>
      <w:lvlJc w:val="left"/>
    </w:lvl>
    <w:lvl w:ilvl="4" w:tplc="7BEC79C6">
      <w:numFmt w:val="decimal"/>
      <w:lvlText w:val=""/>
      <w:lvlJc w:val="left"/>
    </w:lvl>
    <w:lvl w:ilvl="5" w:tplc="1902AF30">
      <w:numFmt w:val="decimal"/>
      <w:lvlText w:val=""/>
      <w:lvlJc w:val="left"/>
    </w:lvl>
    <w:lvl w:ilvl="6" w:tplc="71F8D2DA">
      <w:numFmt w:val="decimal"/>
      <w:lvlText w:val=""/>
      <w:lvlJc w:val="left"/>
    </w:lvl>
    <w:lvl w:ilvl="7" w:tplc="8DECFC40">
      <w:numFmt w:val="decimal"/>
      <w:lvlText w:val=""/>
      <w:lvlJc w:val="left"/>
    </w:lvl>
    <w:lvl w:ilvl="8" w:tplc="D2A81BDE">
      <w:numFmt w:val="decimal"/>
      <w:lvlText w:val=""/>
      <w:lvlJc w:val="left"/>
    </w:lvl>
  </w:abstractNum>
  <w:abstractNum w:abstractNumId="2" w15:restartNumberingAfterBreak="0">
    <w:nsid w:val="3F0D16BB"/>
    <w:multiLevelType w:val="hybridMultilevel"/>
    <w:tmpl w:val="53984176"/>
    <w:lvl w:ilvl="0" w:tplc="BD98E460">
      <w:start w:val="1"/>
      <w:numFmt w:val="decimal"/>
      <w:lvlText w:val="%1."/>
      <w:lvlJc w:val="left"/>
      <w:pPr>
        <w:ind w:left="460" w:hanging="260"/>
      </w:pPr>
    </w:lvl>
    <w:lvl w:ilvl="1" w:tplc="E38AD71E">
      <w:numFmt w:val="decimal"/>
      <w:lvlText w:val=""/>
      <w:lvlJc w:val="left"/>
    </w:lvl>
    <w:lvl w:ilvl="2" w:tplc="1C6A80F0">
      <w:numFmt w:val="decimal"/>
      <w:lvlText w:val=""/>
      <w:lvlJc w:val="left"/>
    </w:lvl>
    <w:lvl w:ilvl="3" w:tplc="EA567002">
      <w:numFmt w:val="decimal"/>
      <w:lvlText w:val=""/>
      <w:lvlJc w:val="left"/>
    </w:lvl>
    <w:lvl w:ilvl="4" w:tplc="9EACC84C">
      <w:numFmt w:val="decimal"/>
      <w:lvlText w:val=""/>
      <w:lvlJc w:val="left"/>
    </w:lvl>
    <w:lvl w:ilvl="5" w:tplc="89784E32">
      <w:numFmt w:val="decimal"/>
      <w:lvlText w:val=""/>
      <w:lvlJc w:val="left"/>
    </w:lvl>
    <w:lvl w:ilvl="6" w:tplc="273A33D6">
      <w:numFmt w:val="decimal"/>
      <w:lvlText w:val=""/>
      <w:lvlJc w:val="left"/>
    </w:lvl>
    <w:lvl w:ilvl="7" w:tplc="E8FEE1AA">
      <w:numFmt w:val="decimal"/>
      <w:lvlText w:val=""/>
      <w:lvlJc w:val="left"/>
    </w:lvl>
    <w:lvl w:ilvl="8" w:tplc="D31A3D78">
      <w:numFmt w:val="decimal"/>
      <w:lvlText w:val=""/>
      <w:lvlJc w:val="left"/>
    </w:lvl>
  </w:abstractNum>
  <w:abstractNum w:abstractNumId="3" w15:restartNumberingAfterBreak="0">
    <w:nsid w:val="460C792B"/>
    <w:multiLevelType w:val="hybridMultilevel"/>
    <w:tmpl w:val="6DC455BA"/>
    <w:lvl w:ilvl="0" w:tplc="3760A9D4">
      <w:start w:val="1"/>
      <w:numFmt w:val="bullet"/>
      <w:lvlText w:val="•"/>
      <w:lvlJc w:val="left"/>
      <w:pPr>
        <w:ind w:left="460" w:hanging="260"/>
      </w:pPr>
    </w:lvl>
    <w:lvl w:ilvl="1" w:tplc="D7406118">
      <w:start w:val="1"/>
      <w:numFmt w:val="bullet"/>
      <w:lvlText w:val="◦"/>
      <w:lvlJc w:val="left"/>
      <w:pPr>
        <w:ind w:left="820" w:hanging="260"/>
      </w:pPr>
    </w:lvl>
    <w:lvl w:ilvl="2" w:tplc="5DD63802">
      <w:numFmt w:val="decimal"/>
      <w:lvlText w:val=""/>
      <w:lvlJc w:val="left"/>
    </w:lvl>
    <w:lvl w:ilvl="3" w:tplc="130E8762">
      <w:numFmt w:val="decimal"/>
      <w:lvlText w:val=""/>
      <w:lvlJc w:val="left"/>
    </w:lvl>
    <w:lvl w:ilvl="4" w:tplc="411AD7FC">
      <w:numFmt w:val="decimal"/>
      <w:lvlText w:val=""/>
      <w:lvlJc w:val="left"/>
    </w:lvl>
    <w:lvl w:ilvl="5" w:tplc="9620C64E">
      <w:numFmt w:val="decimal"/>
      <w:lvlText w:val=""/>
      <w:lvlJc w:val="left"/>
    </w:lvl>
    <w:lvl w:ilvl="6" w:tplc="1608A034">
      <w:numFmt w:val="decimal"/>
      <w:lvlText w:val=""/>
      <w:lvlJc w:val="left"/>
    </w:lvl>
    <w:lvl w:ilvl="7" w:tplc="5A1A3288">
      <w:numFmt w:val="decimal"/>
      <w:lvlText w:val=""/>
      <w:lvlJc w:val="left"/>
    </w:lvl>
    <w:lvl w:ilvl="8" w:tplc="09A683A4">
      <w:numFmt w:val="decimal"/>
      <w:lvlText w:val=""/>
      <w:lvlJc w:val="left"/>
    </w:lvl>
  </w:abstractNum>
  <w:abstractNum w:abstractNumId="4" w15:restartNumberingAfterBreak="0">
    <w:nsid w:val="46253C44"/>
    <w:multiLevelType w:val="hybridMultilevel"/>
    <w:tmpl w:val="8E668016"/>
    <w:lvl w:ilvl="0" w:tplc="469EA7AE">
      <w:start w:val="1"/>
      <w:numFmt w:val="decimal"/>
      <w:lvlText w:val="%1."/>
      <w:lvlJc w:val="left"/>
      <w:pPr>
        <w:ind w:left="460" w:hanging="260"/>
      </w:pPr>
    </w:lvl>
    <w:lvl w:ilvl="1" w:tplc="5B6E27C4">
      <w:numFmt w:val="decimal"/>
      <w:lvlText w:val=""/>
      <w:lvlJc w:val="left"/>
    </w:lvl>
    <w:lvl w:ilvl="2" w:tplc="0E32D7C8">
      <w:numFmt w:val="decimal"/>
      <w:lvlText w:val=""/>
      <w:lvlJc w:val="left"/>
    </w:lvl>
    <w:lvl w:ilvl="3" w:tplc="9746D35A">
      <w:numFmt w:val="decimal"/>
      <w:lvlText w:val=""/>
      <w:lvlJc w:val="left"/>
    </w:lvl>
    <w:lvl w:ilvl="4" w:tplc="C27CB58A">
      <w:numFmt w:val="decimal"/>
      <w:lvlText w:val=""/>
      <w:lvlJc w:val="left"/>
    </w:lvl>
    <w:lvl w:ilvl="5" w:tplc="E8268B1C">
      <w:numFmt w:val="decimal"/>
      <w:lvlText w:val=""/>
      <w:lvlJc w:val="left"/>
    </w:lvl>
    <w:lvl w:ilvl="6" w:tplc="49F25540">
      <w:numFmt w:val="decimal"/>
      <w:lvlText w:val=""/>
      <w:lvlJc w:val="left"/>
    </w:lvl>
    <w:lvl w:ilvl="7" w:tplc="EFB6D406">
      <w:numFmt w:val="decimal"/>
      <w:lvlText w:val=""/>
      <w:lvlJc w:val="left"/>
    </w:lvl>
    <w:lvl w:ilvl="8" w:tplc="7C380470">
      <w:numFmt w:val="decimal"/>
      <w:lvlText w:val=""/>
      <w:lvlJc w:val="left"/>
    </w:lvl>
  </w:abstractNum>
  <w:abstractNum w:abstractNumId="5" w15:restartNumberingAfterBreak="0">
    <w:nsid w:val="4CA51AD6"/>
    <w:multiLevelType w:val="hybridMultilevel"/>
    <w:tmpl w:val="5AF27FAC"/>
    <w:lvl w:ilvl="0" w:tplc="7154050C">
      <w:start w:val="1"/>
      <w:numFmt w:val="decimal"/>
      <w:lvlText w:val="%1."/>
      <w:lvlJc w:val="left"/>
      <w:pPr>
        <w:ind w:left="460" w:hanging="260"/>
      </w:pPr>
    </w:lvl>
    <w:lvl w:ilvl="1" w:tplc="1A2EC396">
      <w:numFmt w:val="decimal"/>
      <w:lvlText w:val=""/>
      <w:lvlJc w:val="left"/>
    </w:lvl>
    <w:lvl w:ilvl="2" w:tplc="C4A813DC">
      <w:numFmt w:val="decimal"/>
      <w:lvlText w:val=""/>
      <w:lvlJc w:val="left"/>
    </w:lvl>
    <w:lvl w:ilvl="3" w:tplc="409C0FB4">
      <w:numFmt w:val="decimal"/>
      <w:lvlText w:val=""/>
      <w:lvlJc w:val="left"/>
    </w:lvl>
    <w:lvl w:ilvl="4" w:tplc="DC5A0702">
      <w:numFmt w:val="decimal"/>
      <w:lvlText w:val=""/>
      <w:lvlJc w:val="left"/>
    </w:lvl>
    <w:lvl w:ilvl="5" w:tplc="1174F3AC">
      <w:numFmt w:val="decimal"/>
      <w:lvlText w:val=""/>
      <w:lvlJc w:val="left"/>
    </w:lvl>
    <w:lvl w:ilvl="6" w:tplc="C67E8882">
      <w:numFmt w:val="decimal"/>
      <w:lvlText w:val=""/>
      <w:lvlJc w:val="left"/>
    </w:lvl>
    <w:lvl w:ilvl="7" w:tplc="4AF61284">
      <w:numFmt w:val="decimal"/>
      <w:lvlText w:val=""/>
      <w:lvlJc w:val="left"/>
    </w:lvl>
    <w:lvl w:ilvl="8" w:tplc="B504F82C">
      <w:numFmt w:val="decimal"/>
      <w:lvlText w:val=""/>
      <w:lvlJc w:val="left"/>
    </w:lvl>
  </w:abstractNum>
  <w:abstractNum w:abstractNumId="6" w15:restartNumberingAfterBreak="0">
    <w:nsid w:val="68125347"/>
    <w:multiLevelType w:val="hybridMultilevel"/>
    <w:tmpl w:val="43DA546C"/>
    <w:lvl w:ilvl="0" w:tplc="31EC88DE">
      <w:start w:val="1"/>
      <w:numFmt w:val="bullet"/>
      <w:lvlText w:val="●"/>
      <w:lvlJc w:val="left"/>
      <w:pPr>
        <w:ind w:left="720" w:hanging="360"/>
      </w:pPr>
    </w:lvl>
    <w:lvl w:ilvl="1" w:tplc="1B829084">
      <w:start w:val="1"/>
      <w:numFmt w:val="bullet"/>
      <w:lvlText w:val="○"/>
      <w:lvlJc w:val="left"/>
      <w:pPr>
        <w:ind w:left="1440" w:hanging="360"/>
      </w:pPr>
    </w:lvl>
    <w:lvl w:ilvl="2" w:tplc="92880F9A">
      <w:start w:val="1"/>
      <w:numFmt w:val="bullet"/>
      <w:lvlText w:val="■"/>
      <w:lvlJc w:val="left"/>
      <w:pPr>
        <w:ind w:left="2160" w:hanging="360"/>
      </w:pPr>
    </w:lvl>
    <w:lvl w:ilvl="3" w:tplc="E6420E7A">
      <w:start w:val="1"/>
      <w:numFmt w:val="bullet"/>
      <w:lvlText w:val="●"/>
      <w:lvlJc w:val="left"/>
      <w:pPr>
        <w:ind w:left="2880" w:hanging="360"/>
      </w:pPr>
    </w:lvl>
    <w:lvl w:ilvl="4" w:tplc="A28AFB9E">
      <w:start w:val="1"/>
      <w:numFmt w:val="bullet"/>
      <w:lvlText w:val="○"/>
      <w:lvlJc w:val="left"/>
      <w:pPr>
        <w:ind w:left="3600" w:hanging="360"/>
      </w:pPr>
    </w:lvl>
    <w:lvl w:ilvl="5" w:tplc="7AB607A0">
      <w:start w:val="1"/>
      <w:numFmt w:val="bullet"/>
      <w:lvlText w:val="■"/>
      <w:lvlJc w:val="left"/>
      <w:pPr>
        <w:ind w:left="4320" w:hanging="360"/>
      </w:pPr>
    </w:lvl>
    <w:lvl w:ilvl="6" w:tplc="097E825C">
      <w:start w:val="1"/>
      <w:numFmt w:val="bullet"/>
      <w:lvlText w:val="●"/>
      <w:lvlJc w:val="left"/>
      <w:pPr>
        <w:ind w:left="5040" w:hanging="360"/>
      </w:pPr>
    </w:lvl>
    <w:lvl w:ilvl="7" w:tplc="695A34BA">
      <w:start w:val="1"/>
      <w:numFmt w:val="bullet"/>
      <w:lvlText w:val="●"/>
      <w:lvlJc w:val="left"/>
      <w:pPr>
        <w:ind w:left="5760" w:hanging="360"/>
      </w:pPr>
    </w:lvl>
    <w:lvl w:ilvl="8" w:tplc="28023954">
      <w:start w:val="1"/>
      <w:numFmt w:val="bullet"/>
      <w:lvlText w:val="●"/>
      <w:lvlJc w:val="left"/>
      <w:pPr>
        <w:ind w:left="6480" w:hanging="360"/>
      </w:pPr>
    </w:lvl>
  </w:abstractNum>
  <w:num w:numId="1" w16cid:durableId="1470320216">
    <w:abstractNumId w:val="6"/>
    <w:lvlOverride w:ilvl="0">
      <w:startOverride w:val="1"/>
    </w:lvlOverride>
  </w:num>
  <w:num w:numId="2" w16cid:durableId="930502435">
    <w:abstractNumId w:val="5"/>
    <w:lvlOverride w:ilvl="0">
      <w:startOverride w:val="1"/>
    </w:lvlOverride>
  </w:num>
  <w:num w:numId="3" w16cid:durableId="543638868">
    <w:abstractNumId w:val="0"/>
    <w:lvlOverride w:ilvl="0">
      <w:startOverride w:val="1"/>
    </w:lvlOverride>
  </w:num>
  <w:num w:numId="4" w16cid:durableId="454562782">
    <w:abstractNumId w:val="3"/>
    <w:lvlOverride w:ilvl="0">
      <w:startOverride w:val="1"/>
    </w:lvlOverride>
  </w:num>
  <w:num w:numId="5" w16cid:durableId="1258169929">
    <w:abstractNumId w:val="1"/>
    <w:lvlOverride w:ilvl="0">
      <w:startOverride w:val="1"/>
    </w:lvlOverride>
  </w:num>
  <w:num w:numId="6" w16cid:durableId="622156614">
    <w:abstractNumId w:val="2"/>
    <w:lvlOverride w:ilvl="0">
      <w:startOverride w:val="1"/>
    </w:lvlOverride>
  </w:num>
  <w:num w:numId="7" w16cid:durableId="174471564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61"/>
    <w:rsid w:val="000440EA"/>
    <w:rsid w:val="00453161"/>
    <w:rsid w:val="007F724C"/>
    <w:rsid w:val="00D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BBE6"/>
  <w15:docId w15:val="{4764F9BB-DE76-44CD-8636-EFBCC213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1273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2026-08-14T16:48:00Z</dcterms:modified>
</cp:coreProperties>
</file>