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435C534C" w14:textId="77777777" w:rsidR="001F6193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Grupos de Activos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asset-inventory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groups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47F47233" w14:textId="77777777" w:rsidR="001F6193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Grupos de Activos</w:t>
      </w:r>
      <w:r>
        <w:t xml:space="preserve"> permitirá administrar los grupos de activos de información de la organización, sus valoraciones CIA acumuladas y los activos asignados a cada uno. Constituirá el complemento directo del Inventario de Activos.</w:t>
      </w:r>
    </w:p>
    <w:p w14:paraId="07CDD9C2" w14:textId="3B08D1EB" w:rsidR="001F6193" w:rsidRDefault="00C6336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C63360">
        <w:rPr>
          <w:i/>
          <w:iCs/>
          <w:color w:val="595959"/>
          <w:sz w:val="20"/>
          <w:szCs w:val="20"/>
        </w:rPr>
        <w:drawing>
          <wp:inline distT="0" distB="0" distL="0" distR="0" wp14:anchorId="0A1E46F7" wp14:editId="46951685">
            <wp:extent cx="6172200" cy="3213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360">
        <w:rPr>
          <w:i/>
          <w:iCs/>
          <w:color w:val="595959"/>
          <w:sz w:val="20"/>
          <w:szCs w:val="20"/>
        </w:rPr>
        <w:t xml:space="preserve"> </w:t>
      </w:r>
    </w:p>
    <w:p w14:paraId="7F27A909" w14:textId="77777777" w:rsidR="001F6193" w:rsidRDefault="001F6193">
      <w:pPr>
        <w:pBdr>
          <w:bottom w:val="single" w:sz="4" w:space="1" w:color="BFBFBF"/>
        </w:pBdr>
        <w:spacing w:before="100" w:after="200"/>
      </w:pPr>
    </w:p>
    <w:p w14:paraId="2F8CBC00" w14:textId="77777777" w:rsidR="001F619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45151E0C" w14:textId="77777777" w:rsidR="001F6193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no tendrá flujo de aprobación ni versiones</w:t>
      </w:r>
      <w:r>
        <w:t xml:space="preserve"> — los cambios se guardarán de inmediato.</w:t>
      </w:r>
    </w:p>
    <w:p w14:paraId="562E883A" w14:textId="77777777" w:rsidR="001F6193" w:rsidRDefault="001F6193">
      <w:pPr>
        <w:pBdr>
          <w:bottom w:val="single" w:sz="4" w:space="1" w:color="BFBFBF"/>
        </w:pBdr>
        <w:spacing w:before="100" w:after="200"/>
      </w:pPr>
    </w:p>
    <w:p w14:paraId="522CF90D" w14:textId="77777777" w:rsidR="001F619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225B5BB7" w14:textId="77777777" w:rsidR="001F619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25DA35DA" w14:textId="77777777" w:rsidR="001F619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Activos de información</w:t>
      </w:r>
      <w:r>
        <w:t xml:space="preserve"> y deberá accederse a </w:t>
      </w:r>
      <w:r>
        <w:rPr>
          <w:b/>
          <w:bCs/>
        </w:rPr>
        <w:t>Inventario de Activos</w:t>
      </w:r>
      <w:r>
        <w:t>.</w:t>
      </w:r>
    </w:p>
    <w:p w14:paraId="3F50B2C7" w14:textId="77777777" w:rsidR="001F619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el botón </w:t>
      </w:r>
      <w:r>
        <w:rPr>
          <w:b/>
          <w:bCs/>
        </w:rPr>
        <w:t>Gestión por Grupos</w:t>
      </w:r>
      <w:r>
        <w:t>.</w:t>
      </w:r>
    </w:p>
    <w:p w14:paraId="15E75A2E" w14:textId="77777777" w:rsidR="001F6193" w:rsidRDefault="001F6193">
      <w:pPr>
        <w:pBdr>
          <w:bottom w:val="single" w:sz="4" w:space="1" w:color="BFBFBF"/>
        </w:pBdr>
        <w:spacing w:before="100" w:after="200"/>
      </w:pPr>
    </w:p>
    <w:p w14:paraId="677B610A" w14:textId="77777777" w:rsidR="001F619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03469DAB" w14:textId="77777777" w:rsidR="001F619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lastRenderedPageBreak/>
        <w:t>Encabezado</w:t>
      </w:r>
      <w:r>
        <w:t>, con el total de grupos.</w:t>
      </w:r>
    </w:p>
    <w:p w14:paraId="471B6537" w14:textId="77777777" w:rsidR="001F619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indicadores</w:t>
      </w:r>
      <w:r>
        <w:t>: Total grupos, Grupos vigentes, Grupos sin activos.</w:t>
      </w:r>
    </w:p>
    <w:p w14:paraId="0106BC63" w14:textId="77777777" w:rsidR="001F619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Panel de búsqueda, filtros y el botón Crear</w:t>
      </w:r>
      <w:r>
        <w:t>.</w:t>
      </w:r>
    </w:p>
    <w:p w14:paraId="7A75DE6E" w14:textId="77777777" w:rsidR="001F619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grupos</w:t>
      </w:r>
      <w:r>
        <w:t xml:space="preserve"> (o tarjetas en móvil), con paginación.</w:t>
      </w:r>
    </w:p>
    <w:p w14:paraId="16E31235" w14:textId="1A4130F1" w:rsidR="001F6193" w:rsidRDefault="00C6336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C63360">
        <w:rPr>
          <w:i/>
          <w:iCs/>
          <w:color w:val="595959"/>
          <w:sz w:val="20"/>
          <w:szCs w:val="20"/>
        </w:rPr>
        <w:drawing>
          <wp:inline distT="0" distB="0" distL="0" distR="0" wp14:anchorId="55AF90D3" wp14:editId="4B53DC46">
            <wp:extent cx="6172200" cy="3641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360">
        <w:rPr>
          <w:i/>
          <w:iCs/>
          <w:color w:val="595959"/>
          <w:sz w:val="20"/>
          <w:szCs w:val="20"/>
        </w:rPr>
        <w:t xml:space="preserve"> </w:t>
      </w:r>
    </w:p>
    <w:p w14:paraId="203E3E04" w14:textId="77777777" w:rsidR="001F6193" w:rsidRDefault="00000000">
      <w:pPr>
        <w:pStyle w:val="Heading2"/>
        <w:spacing w:before="260" w:after="160"/>
      </w:pPr>
      <w:r>
        <w:rPr>
          <w:b/>
          <w:bCs/>
          <w:color w:val="1F4E79"/>
        </w:rPr>
        <w:t>3.1 Cómo Buscar y Filtrar</w:t>
      </w:r>
    </w:p>
    <w:p w14:paraId="0EDDF33A" w14:textId="77777777" w:rsidR="001F6193" w:rsidRDefault="00000000">
      <w:pPr>
        <w:spacing w:after="160" w:line="276" w:lineRule="auto"/>
        <w:jc w:val="both"/>
      </w:pPr>
      <w:r>
        <w:t xml:space="preserve">El buscador ("Buscar por código, nombre, tipo de activo o propietario...") filtrará en tiempo real. </w:t>
      </w:r>
      <w:r>
        <w:rPr>
          <w:b/>
          <w:bCs/>
        </w:rPr>
        <w:t>Tipo de activo</w:t>
      </w:r>
      <w:r>
        <w:t xml:space="preserve"> y </w:t>
      </w:r>
      <w:r>
        <w:rPr>
          <w:b/>
          <w:bCs/>
        </w:rPr>
        <w:t>Propietario</w:t>
      </w:r>
      <w:r>
        <w:t xml:space="preserve"> abrirán modales de selección con búsqueda. El control </w:t>
      </w:r>
      <w:r>
        <w:rPr>
          <w:b/>
          <w:bCs/>
        </w:rPr>
        <w:t>Todos / Vigentes / Inactivos</w:t>
      </w:r>
      <w:r>
        <w:t xml:space="preserve"> filtrará por estado. </w:t>
      </w:r>
      <w:r>
        <w:rPr>
          <w:b/>
          <w:bCs/>
        </w:rPr>
        <w:t>Limpiar filtros</w:t>
      </w:r>
      <w:r>
        <w:t xml:space="preserve"> (visible solo con algún filtro activo) restablecerá todo de una vez.</w:t>
      </w:r>
    </w:p>
    <w:p w14:paraId="73C8AE64" w14:textId="77777777" w:rsidR="001F6193" w:rsidRDefault="00000000">
      <w:pPr>
        <w:pStyle w:val="Heading2"/>
        <w:spacing w:before="260" w:after="160"/>
      </w:pPr>
      <w:r>
        <w:rPr>
          <w:b/>
          <w:bCs/>
          <w:color w:val="1F4E79"/>
        </w:rPr>
        <w:t>3.2 Tabla de Grupos</w:t>
      </w:r>
    </w:p>
    <w:p w14:paraId="74D7269D" w14:textId="77777777" w:rsidR="001F6193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Código</w:t>
      </w:r>
      <w:r>
        <w:t xml:space="preserve">, </w:t>
      </w:r>
      <w:r>
        <w:rPr>
          <w:b/>
          <w:bCs/>
        </w:rPr>
        <w:t>Nombre del Grupo</w:t>
      </w:r>
      <w:r>
        <w:t xml:space="preserve"> (con descripción debajo, si tiene), </w:t>
      </w:r>
      <w:r>
        <w:rPr>
          <w:b/>
          <w:bCs/>
        </w:rPr>
        <w:t>Tipo de Activo</w:t>
      </w:r>
      <w:r>
        <w:t xml:space="preserve">, </w:t>
      </w:r>
      <w:r>
        <w:rPr>
          <w:b/>
          <w:bCs/>
        </w:rPr>
        <w:t>Propietario</w:t>
      </w:r>
      <w:r>
        <w:t xml:space="preserve">, </w:t>
      </w:r>
      <w:r>
        <w:rPr>
          <w:b/>
          <w:bCs/>
        </w:rPr>
        <w:t>Estado</w:t>
      </w:r>
      <w:r>
        <w:t xml:space="preserve"> (Vigente/Inactivo), </w:t>
      </w:r>
      <w:r>
        <w:rPr>
          <w:b/>
          <w:bCs/>
        </w:rPr>
        <w:t>C / I / A</w:t>
      </w:r>
      <w:r>
        <w:t xml:space="preserve"> (clasificación propia del grupo) y </w:t>
      </w:r>
      <w:r>
        <w:rPr>
          <w:b/>
          <w:bCs/>
        </w:rPr>
        <w:t>Activos</w:t>
      </w:r>
      <w:r>
        <w:t xml:space="preserve"> (cantidad vinculada). El menú de tres puntos ofrecerá </w:t>
      </w:r>
      <w:r>
        <w:rPr>
          <w:b/>
          <w:bCs/>
        </w:rPr>
        <w:t>Gestionar Grupo</w:t>
      </w:r>
      <w:r>
        <w:t xml:space="preserve"> — o deberá hacerse clic en cualquier fila. Sin coincidencias: "No se encontraron grupos de activos."</w:t>
      </w:r>
    </w:p>
    <w:p w14:paraId="7CF151A3" w14:textId="77777777" w:rsidR="001F6193" w:rsidRDefault="001F6193">
      <w:pPr>
        <w:pBdr>
          <w:bottom w:val="single" w:sz="4" w:space="1" w:color="BFBFBF"/>
        </w:pBdr>
        <w:spacing w:before="100" w:after="200"/>
      </w:pPr>
    </w:p>
    <w:p w14:paraId="50D5DD1D" w14:textId="77777777" w:rsidR="001F619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Eliminar un Grupo desde el Listado 🗑️</w:t>
      </w:r>
    </w:p>
    <w:p w14:paraId="379087F7" w14:textId="77777777" w:rsidR="001F619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Esta es la </w:t>
      </w:r>
      <w:r>
        <w:rPr>
          <w:b/>
          <w:bCs/>
          <w:sz w:val="21"/>
          <w:szCs w:val="21"/>
        </w:rPr>
        <w:t>única vía real</w:t>
      </w:r>
      <w:r>
        <w:rPr>
          <w:sz w:val="21"/>
          <w:szCs w:val="21"/>
        </w:rPr>
        <w:t xml:space="preserve"> para eliminar un grupo, y </w:t>
      </w:r>
      <w:r>
        <w:rPr>
          <w:b/>
          <w:bCs/>
          <w:sz w:val="21"/>
          <w:szCs w:val="21"/>
        </w:rPr>
        <w:t>no verificará si tiene activos vinculados</w:t>
      </w:r>
      <w:r>
        <w:rPr>
          <w:sz w:val="21"/>
          <w:szCs w:val="21"/>
        </w:rPr>
        <w:t xml:space="preserve"> — el cuadro advertirá directamente que quedarán sin agrupar.</w:t>
      </w:r>
    </w:p>
    <w:p w14:paraId="3EBCCDD2" w14:textId="77777777" w:rsidR="001F6193" w:rsidRDefault="00000000">
      <w:pPr>
        <w:spacing w:after="160" w:line="276" w:lineRule="auto"/>
        <w:jc w:val="both"/>
      </w:pPr>
      <w:r>
        <w:t xml:space="preserve">Desde el menú de tres puntos (o la acción de eliminar en la tarjeta en móvil), deberá confirmarse: </w:t>
      </w:r>
      <w:r>
        <w:rPr>
          <w:i/>
          <w:iCs/>
        </w:rPr>
        <w:t>"¿Eliminar grupo de activos? El grupo [nombre] será eliminado. Sus activos asociados pasarán a estado sin agrupar."</w:t>
      </w:r>
      <w:r>
        <w:t xml:space="preserve"> Deberá presionarse </w:t>
      </w:r>
      <w:r>
        <w:rPr>
          <w:b/>
          <w:bCs/>
        </w:rPr>
        <w:t>Eliminar Grupo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6C30C8E1" w14:textId="77777777" w:rsidR="001F6193" w:rsidRDefault="001F6193">
      <w:pPr>
        <w:pBdr>
          <w:bottom w:val="single" w:sz="4" w:space="1" w:color="BFBFBF"/>
        </w:pBdr>
        <w:spacing w:before="100" w:after="200"/>
      </w:pPr>
    </w:p>
    <w:p w14:paraId="2697468B" w14:textId="77777777" w:rsidR="001F619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La Ficha de un Grupo</w:t>
      </w:r>
    </w:p>
    <w:p w14:paraId="1479FE11" w14:textId="77777777" w:rsidR="001F6193" w:rsidRDefault="00000000">
      <w:pPr>
        <w:spacing w:after="160" w:line="276" w:lineRule="auto"/>
        <w:jc w:val="both"/>
      </w:pPr>
      <w:r>
        <w:t xml:space="preserve">Se abrirá con </w:t>
      </w:r>
      <w:r>
        <w:rPr>
          <w:b/>
          <w:bCs/>
        </w:rPr>
        <w:t>Crear Grupo de Activos</w:t>
      </w:r>
      <w:r>
        <w:t xml:space="preserve"> o </w:t>
      </w:r>
      <w:r>
        <w:rPr>
          <w:b/>
          <w:bCs/>
        </w:rPr>
        <w:t>Gestionar Grupo</w:t>
      </w:r>
      <w:r>
        <w:t xml:space="preserve"> / clic en una fila. Tiene hasta 3 pestañas: </w:t>
      </w:r>
      <w:r>
        <w:rPr>
          <w:b/>
          <w:bCs/>
        </w:rPr>
        <w:t>Información Completa</w:t>
      </w:r>
      <w:r>
        <w:t xml:space="preserve"> (siempre), </w:t>
      </w:r>
      <w:r>
        <w:rPr>
          <w:b/>
          <w:bCs/>
        </w:rPr>
        <w:t>Activos Vinculados</w:t>
      </w:r>
      <w:r>
        <w:t xml:space="preserve"> y </w:t>
      </w:r>
      <w:r>
        <w:rPr>
          <w:b/>
          <w:bCs/>
        </w:rPr>
        <w:t>Trazabilidad &amp; Comentarios</w:t>
      </w:r>
      <w:r>
        <w:t xml:space="preserve"> (estas 2 últimas solo si el grupo ya existe).</w:t>
      </w:r>
    </w:p>
    <w:p w14:paraId="2714952A" w14:textId="77777777" w:rsidR="001F6193" w:rsidRDefault="00000000">
      <w:pPr>
        <w:pStyle w:val="Heading2"/>
        <w:spacing w:before="260" w:after="160"/>
      </w:pPr>
      <w:r>
        <w:rPr>
          <w:b/>
          <w:bCs/>
          <w:color w:val="1F4E79"/>
        </w:rPr>
        <w:t>5.1 El Interruptor de Vigencia ⚠️</w:t>
      </w:r>
    </w:p>
    <w:p w14:paraId="5BAB2E91" w14:textId="77777777" w:rsidR="001F6193" w:rsidRDefault="00000000">
      <w:pPr>
        <w:spacing w:after="160" w:line="276" w:lineRule="auto"/>
        <w:jc w:val="both"/>
      </w:pPr>
      <w:r>
        <w:t xml:space="preserve">Arriba de "Información Completa" hay un interruptor </w:t>
      </w:r>
      <w:r>
        <w:rPr>
          <w:b/>
          <w:bCs/>
        </w:rPr>
        <w:t>"Estado del Grupo ('En Uso' / Vigente)"</w:t>
      </w:r>
      <w:r>
        <w:t>.</w:t>
      </w:r>
    </w:p>
    <w:p w14:paraId="5126675D" w14:textId="77777777" w:rsidR="001F6193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Cambiarlo afectará en cascada a TODOS los activos vinculados</w:t>
      </w:r>
      <w:r>
        <w:rPr>
          <w:i/>
          <w:iCs/>
          <w:sz w:val="21"/>
          <w:szCs w:val="21"/>
        </w:rPr>
        <w:t>, sin excepción:</w:t>
      </w:r>
    </w:p>
    <w:p w14:paraId="495829D6" w14:textId="77777777" w:rsidR="001F619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Al marcar </w:t>
      </w:r>
      <w:r>
        <w:rPr>
          <w:b/>
          <w:bCs/>
        </w:rPr>
        <w:t>No Vigente</w:t>
      </w:r>
      <w:r>
        <w:t xml:space="preserve">: el cuadro listará los activos vinculados y advertirá "los siguientes N activo(s) vinculado(s) se marcarán como No Vigente también." Al confirmarse con </w:t>
      </w:r>
      <w:r>
        <w:rPr>
          <w:b/>
          <w:bCs/>
        </w:rPr>
        <w:t>Marcar No Vigente</w:t>
      </w:r>
      <w:r>
        <w:t>, tanto el grupo como todos sus activos vigentes pasarán a no vigentes.</w:t>
      </w:r>
    </w:p>
    <w:p w14:paraId="5649C26B" w14:textId="77777777" w:rsidR="001F619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Al marcar de nuevo </w:t>
      </w:r>
      <w:r>
        <w:rPr>
          <w:b/>
          <w:bCs/>
        </w:rPr>
        <w:t>Vigente</w:t>
      </w:r>
      <w:r>
        <w:t xml:space="preserve">: "todos sus activos marcados como No Vigente se reactivarán junto con él." Esto reactivará </w:t>
      </w:r>
      <w:r>
        <w:rPr>
          <w:b/>
          <w:bCs/>
        </w:rPr>
        <w:t>todos</w:t>
      </w:r>
      <w:r>
        <w:t xml:space="preserve"> los activos no vigentes del grupo — incluso aquellos que hubiesen sido dados de baja individualmente por otro motivo, sin relación con el grupo.</w:t>
      </w:r>
    </w:p>
    <w:p w14:paraId="66B46E3E" w14:textId="77777777" w:rsidR="001F619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>⚠️ El propio cuadro lo advertirá: "Si no quieres que esto pase, cancela y modifica el grupo de esos activos primero." Será reversible en cualquier momento mediante el mismo interruptor.</w:t>
      </w:r>
    </w:p>
    <w:p w14:paraId="32F62587" w14:textId="77777777" w:rsidR="001F6193" w:rsidRDefault="00000000">
      <w:pPr>
        <w:spacing w:after="160" w:line="276" w:lineRule="auto"/>
        <w:jc w:val="both"/>
      </w:pPr>
      <w:r>
        <w:t xml:space="preserve">Mientras el grupo se encuentre </w:t>
      </w:r>
      <w:r>
        <w:rPr>
          <w:b/>
          <w:bCs/>
        </w:rPr>
        <w:t>No Vigente</w:t>
      </w:r>
      <w:r>
        <w:t>, el resto del formulario permanecerá bloqueado: "Este grupo está No Vigente. Reactívalo con el interruptor de arriba para poder editar sus datos."</w:t>
      </w:r>
    </w:p>
    <w:p w14:paraId="280A8030" w14:textId="77777777" w:rsidR="001F6193" w:rsidRDefault="00000000">
      <w:pPr>
        <w:pStyle w:val="Heading2"/>
        <w:spacing w:before="260" w:after="160"/>
      </w:pPr>
      <w:r>
        <w:rPr>
          <w:b/>
          <w:bCs/>
          <w:color w:val="1F4E79"/>
        </w:rPr>
        <w:t>5.2 Pestaña "Información Completa"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F6193" w14:paraId="4D989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48A9A" w14:textId="77777777" w:rsidR="001F619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615A2" w14:textId="77777777" w:rsidR="001F6193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F6193" w14:paraId="3DE2A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99A29" w14:textId="77777777" w:rsidR="001F6193" w:rsidRDefault="00000000">
            <w:r>
              <w:rPr>
                <w:i/>
                <w:iCs/>
                <w:sz w:val="20"/>
                <w:szCs w:val="20"/>
              </w:rPr>
              <w:t>Nombre del 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0258" w14:textId="77777777" w:rsidR="001F6193" w:rsidRDefault="00000000">
            <w:r>
              <w:rPr>
                <w:sz w:val="20"/>
                <w:szCs w:val="20"/>
              </w:rPr>
              <w:t xml:space="preserve">Obligatorio, máximo 100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"Servidores de Base de Datos".</w:t>
            </w:r>
          </w:p>
        </w:tc>
      </w:tr>
      <w:tr w:rsidR="001F6193" w14:paraId="584DD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C5088" w14:textId="77777777" w:rsidR="001F6193" w:rsidRDefault="00000000">
            <w:r>
              <w:rPr>
                <w:i/>
                <w:iCs/>
                <w:sz w:val="20"/>
                <w:szCs w:val="20"/>
              </w:rPr>
              <w:t>Código del 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A42B5" w14:textId="77777777" w:rsidR="001F6193" w:rsidRDefault="00000000">
            <w:r>
              <w:rPr>
                <w:sz w:val="20"/>
                <w:szCs w:val="20"/>
              </w:rPr>
              <w:t xml:space="preserve">Obligatorio, máximo 50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"GRP-001". 📌 A diferencia de un activo individual, deberá escribirse manualmente — no se generará solo.</w:t>
            </w:r>
          </w:p>
        </w:tc>
      </w:tr>
      <w:tr w:rsidR="001F6193" w14:paraId="4AE22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CFCCE" w14:textId="77777777" w:rsidR="001F6193" w:rsidRDefault="00000000">
            <w:r>
              <w:rPr>
                <w:i/>
                <w:iCs/>
                <w:sz w:val="20"/>
                <w:szCs w:val="20"/>
              </w:rPr>
              <w:t>Tipo de Activo del 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B34B8" w14:textId="77777777" w:rsidR="001F6193" w:rsidRDefault="00000000">
            <w:r>
              <w:rPr>
                <w:sz w:val="20"/>
                <w:szCs w:val="20"/>
              </w:rPr>
              <w:t>Obligatorio, modal con búsqueda.</w:t>
            </w:r>
          </w:p>
        </w:tc>
      </w:tr>
      <w:tr w:rsidR="001F6193" w14:paraId="5C25C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E16FE" w14:textId="77777777" w:rsidR="001F6193" w:rsidRDefault="00000000">
            <w:r>
              <w:rPr>
                <w:i/>
                <w:iCs/>
                <w:sz w:val="20"/>
                <w:szCs w:val="20"/>
              </w:rPr>
              <w:t>Propietario del 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4FFCA" w14:textId="77777777" w:rsidR="001F6193" w:rsidRDefault="00000000">
            <w:r>
              <w:rPr>
                <w:sz w:val="20"/>
                <w:szCs w:val="20"/>
              </w:rPr>
              <w:t>Obligatorio, modal con búsqueda.</w:t>
            </w:r>
          </w:p>
        </w:tc>
      </w:tr>
      <w:tr w:rsidR="001F6193" w14:paraId="1CF35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9EA18" w14:textId="77777777" w:rsidR="001F6193" w:rsidRDefault="00000000">
            <w:r>
              <w:rPr>
                <w:i/>
                <w:iCs/>
                <w:sz w:val="20"/>
                <w:szCs w:val="20"/>
              </w:rPr>
              <w:t>Administrador del 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66C3F" w14:textId="77777777" w:rsidR="001F6193" w:rsidRDefault="00000000">
            <w:r>
              <w:rPr>
                <w:sz w:val="20"/>
                <w:szCs w:val="20"/>
              </w:rPr>
              <w:t>Opcional.</w:t>
            </w:r>
          </w:p>
        </w:tc>
      </w:tr>
      <w:tr w:rsidR="001F6193" w14:paraId="5B5AD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CBA4A" w14:textId="77777777" w:rsidR="001F6193" w:rsidRDefault="00000000">
            <w:r>
              <w:rPr>
                <w:i/>
                <w:iCs/>
                <w:sz w:val="20"/>
                <w:szCs w:val="20"/>
              </w:rPr>
              <w:t>Confidencialidad / Integridad / Disponibilidad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37F63" w14:textId="77777777" w:rsidR="001F6193" w:rsidRDefault="00000000">
            <w:r>
              <w:rPr>
                <w:sz w:val="20"/>
                <w:szCs w:val="20"/>
              </w:rPr>
              <w:t>3 listas desplegables independientes.</w:t>
            </w:r>
          </w:p>
        </w:tc>
      </w:tr>
      <w:tr w:rsidR="001F6193" w14:paraId="55BB2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3CCEE" w14:textId="77777777" w:rsidR="001F6193" w:rsidRDefault="00000000">
            <w:r>
              <w:rPr>
                <w:i/>
                <w:iCs/>
                <w:sz w:val="20"/>
                <w:szCs w:val="20"/>
              </w:rPr>
              <w:t>Descripción del 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99523" w14:textId="77777777" w:rsidR="001F6193" w:rsidRDefault="00000000">
            <w:r>
              <w:rPr>
                <w:sz w:val="20"/>
                <w:szCs w:val="20"/>
              </w:rPr>
              <w:t>Opcional, máximo 255 caracteres.</w:t>
            </w:r>
          </w:p>
        </w:tc>
      </w:tr>
    </w:tbl>
    <w:p w14:paraId="0903A0A0" w14:textId="77777777" w:rsidR="001F6193" w:rsidRDefault="001F6193">
      <w:pPr>
        <w:spacing w:after="160"/>
      </w:pPr>
    </w:p>
    <w:p w14:paraId="6B35D6E4" w14:textId="77777777" w:rsidR="001F619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Si faltan campos obligatorios, el botón de guardar permanecerá deshabilitado con la lista de pendientes al pasar el cursor. ⚠️ No podrá haber otro grupo con el </w:t>
      </w:r>
      <w:r>
        <w:rPr>
          <w:b/>
          <w:bCs/>
          <w:sz w:val="21"/>
          <w:szCs w:val="21"/>
        </w:rPr>
        <w:t>mismo nombre</w:t>
      </w:r>
      <w:r>
        <w:rPr>
          <w:sz w:val="21"/>
          <w:szCs w:val="21"/>
        </w:rPr>
        <w:t xml:space="preserve"> ni el </w:t>
      </w:r>
      <w:r>
        <w:rPr>
          <w:b/>
          <w:bCs/>
          <w:sz w:val="21"/>
          <w:szCs w:val="21"/>
        </w:rPr>
        <w:t>mismo código</w:t>
      </w:r>
      <w:r>
        <w:rPr>
          <w:sz w:val="21"/>
          <w:szCs w:val="21"/>
        </w:rPr>
        <w:t xml:space="preserve"> en la organización.</w:t>
      </w:r>
    </w:p>
    <w:p w14:paraId="0B81CE96" w14:textId="77777777" w:rsidR="001F6193" w:rsidRDefault="00000000">
      <w:pPr>
        <w:spacing w:after="160" w:line="276" w:lineRule="auto"/>
        <w:jc w:val="both"/>
      </w:pPr>
      <w:r>
        <w:t>Al guardar: "Grupo '[nombre]' creado correctamente." (crear) o "Información completa del grupo guardada correctamente." (editar).</w:t>
      </w:r>
    </w:p>
    <w:p w14:paraId="0DDEF762" w14:textId="77777777" w:rsidR="001F6193" w:rsidRDefault="00000000">
      <w:pPr>
        <w:pStyle w:val="Heading2"/>
        <w:spacing w:before="260" w:after="160"/>
      </w:pPr>
      <w:r>
        <w:rPr>
          <w:b/>
          <w:bCs/>
          <w:color w:val="1F4E79"/>
        </w:rPr>
        <w:t>5.3 Pestaña "Activos Vinculados"</w:t>
      </w:r>
    </w:p>
    <w:p w14:paraId="3DC5287E" w14:textId="77777777" w:rsidR="001F6193" w:rsidRDefault="00000000">
      <w:pPr>
        <w:spacing w:after="160" w:line="276" w:lineRule="auto"/>
        <w:jc w:val="both"/>
      </w:pPr>
      <w:r>
        <w:t>Tabla con los activos vigentes vinculados (Código, Nombre, Tipo, Propietario, Administrador, C/I/A), con búsqueda propia y paginación de 8 por página.</w:t>
      </w:r>
    </w:p>
    <w:p w14:paraId="4FAF44F6" w14:textId="77777777" w:rsidR="001F619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Vincular Activo</w:t>
      </w:r>
      <w:r>
        <w:t xml:space="preserve">: abrirá "Vincular Activos al Grupo" con buscador y la lista de activos </w:t>
      </w:r>
      <w:r>
        <w:rPr>
          <w:b/>
          <w:bCs/>
        </w:rPr>
        <w:t>disponibles</w:t>
      </w:r>
      <w:r>
        <w:t xml:space="preserve"> — solo activos vigentes que </w:t>
      </w:r>
      <w:r>
        <w:rPr>
          <w:b/>
          <w:bCs/>
        </w:rPr>
        <w:t>todavía no pertenecen a ningún grupo del mismo tipo</w:t>
      </w:r>
      <w:r>
        <w:t xml:space="preserve"> y no estén ya vinculados aquí. Deberá marcarse uno o varios y presionarse </w:t>
      </w:r>
      <w:r>
        <w:rPr>
          <w:b/>
          <w:bCs/>
        </w:rPr>
        <w:t>Vincular Activos</w:t>
      </w:r>
      <w:r>
        <w:t>. Si no hay disponibles de ese tipo: "No hay activos disponibles de este tipo. Existen activos creados en tu inventario, pero pertenecen a otras categorías de tipo de activo distintas a las de este grupo."</w:t>
      </w:r>
    </w:p>
    <w:p w14:paraId="11F56D62" w14:textId="77777777" w:rsidR="001F619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Desvincular</w:t>
      </w:r>
      <w:r>
        <w:t xml:space="preserve">: en cada fila, deberá confirmarse: </w:t>
      </w:r>
      <w:r>
        <w:rPr>
          <w:i/>
          <w:iCs/>
        </w:rPr>
        <w:t>"¿Desvincular activo del grupo? El activo '[nombre]' dejará de pertenecer al grupo '[grupo]' y pasará al inventario sin agrupar."</w:t>
      </w:r>
      <w:r>
        <w:t xml:space="preserve"> Deberá presionarse </w:t>
      </w:r>
      <w:r>
        <w:rPr>
          <w:b/>
          <w:bCs/>
        </w:rPr>
        <w:t>Desvincular Activo</w:t>
      </w:r>
      <w:r>
        <w:t>.</w:t>
      </w:r>
    </w:p>
    <w:p w14:paraId="0F71FE2E" w14:textId="77777777" w:rsidR="001F6193" w:rsidRDefault="00000000">
      <w:pPr>
        <w:pStyle w:val="Heading2"/>
        <w:spacing w:before="260" w:after="160"/>
      </w:pPr>
      <w:r>
        <w:rPr>
          <w:b/>
          <w:bCs/>
          <w:color w:val="1F4E79"/>
        </w:rPr>
        <w:t>5.4 Pestaña "Trazabilidad &amp; Comentarios"</w:t>
      </w:r>
    </w:p>
    <w:p w14:paraId="2330D952" w14:textId="77777777" w:rsidR="001F619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Historial de Trazabilidad y Auditoría</w:t>
      </w:r>
      <w:r>
        <w:t>: cambios del grupo (Creación, Modificación, Eliminación, Restauración) con fecha, resumen y quién lo hizo. Sin registros: "No hay registros de trazabilidad disponibles."</w:t>
      </w:r>
    </w:p>
    <w:p w14:paraId="240DD184" w14:textId="77777777" w:rsidR="001F619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Observaciones y Comentarios del Grupo</w:t>
      </w:r>
      <w:r>
        <w:t xml:space="preserve">: área de texto libre para notas internas, con el botón </w:t>
      </w:r>
      <w:r>
        <w:rPr>
          <w:b/>
          <w:bCs/>
        </w:rPr>
        <w:t>Guardar Comentarios</w:t>
      </w:r>
      <w:r>
        <w:t>.</w:t>
      </w:r>
    </w:p>
    <w:p w14:paraId="412B8DAB" w14:textId="77777777" w:rsidR="001F6193" w:rsidRDefault="001F6193">
      <w:pPr>
        <w:pBdr>
          <w:bottom w:val="single" w:sz="4" w:space="1" w:color="BFBFBF"/>
        </w:pBdr>
        <w:spacing w:before="100" w:after="200"/>
      </w:pPr>
    </w:p>
    <w:p w14:paraId="3EE6B55C" w14:textId="77777777" w:rsidR="001F619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33C854E7" w14:textId="77777777" w:rsidR="001F619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📌 </w:t>
      </w:r>
      <w:r>
        <w:rPr>
          <w:b/>
          <w:bCs/>
        </w:rPr>
        <w:t>Cambiar la vigencia del grupo afectará a todos sus activos vinculados a la vez</w:t>
      </w:r>
      <w:r>
        <w:t xml:space="preserve"> — deberá revisarse con cuidado, especialmente al reactivar.</w:t>
      </w:r>
    </w:p>
    <w:p w14:paraId="276DEA86" w14:textId="77777777" w:rsidR="001F619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Eliminar un grupo no verificará activos vinculados</w:t>
      </w:r>
      <w:r>
        <w:t xml:space="preserve"> — quedarán simplemente sin agrupar.</w:t>
      </w:r>
    </w:p>
    <w:p w14:paraId="3ECAF0E5" w14:textId="77777777" w:rsidR="001F619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El código del grupo deberá escribirse manualmente</w:t>
      </w:r>
      <w:r>
        <w:t>, a diferencia del código de un activo individual (automático).</w:t>
      </w:r>
    </w:p>
    <w:p w14:paraId="0A884F58" w14:textId="77777777" w:rsidR="001F619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Solo podrán vincularse activos del mismo tipo que el grupo.</w:t>
      </w:r>
      <w:r>
        <w:t xml:space="preserve"> Si se cambia el tipo del grupo después de tener activos de otro tipo vinculados, deberá revisarse manualmente — el sistema no repetirá esa validación fuera del momento de vincular.</w:t>
      </w:r>
    </w:p>
    <w:p w14:paraId="2A58A7C1" w14:textId="77777777" w:rsidR="001F619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Sin flujo de aprobación ni versiones</w:t>
      </w:r>
      <w:r>
        <w:t xml:space="preserve"> — todo se guardará de inmediato.</w:t>
      </w:r>
    </w:p>
    <w:p w14:paraId="26286737" w14:textId="77777777" w:rsidR="001F619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Inventario de Activos e Identificación de Amenazas y Vulnerabilidades (los escenarios de riesgo se analizan a nivel de Grupo, no de activo individual) — ambos con su propio manual.</w:t>
      </w:r>
    </w:p>
    <w:p w14:paraId="770C631F" w14:textId="77777777" w:rsidR="001F6193" w:rsidRDefault="001F6193">
      <w:pPr>
        <w:pBdr>
          <w:bottom w:val="single" w:sz="4" w:space="1" w:color="BFBFBF"/>
        </w:pBdr>
        <w:spacing w:before="100" w:after="200"/>
      </w:pPr>
    </w:p>
    <w:p w14:paraId="31439AAB" w14:textId="77777777" w:rsidR="001F6193" w:rsidRDefault="00000000">
      <w:pPr>
        <w:spacing w:after="160" w:line="276" w:lineRule="auto"/>
        <w:jc w:val="both"/>
      </w:pPr>
      <w:r>
        <w:rPr>
          <w:i/>
          <w:iCs/>
        </w:rPr>
        <w:lastRenderedPageBreak/>
        <w:t>Manual redactado con fines de orientación interactiva para el usuario final.</w:t>
      </w:r>
    </w:p>
    <w:sectPr w:rsidR="001F6193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4FBF6" w14:textId="77777777" w:rsidR="00C15FCB" w:rsidRDefault="00C15FCB">
      <w:r>
        <w:separator/>
      </w:r>
    </w:p>
  </w:endnote>
  <w:endnote w:type="continuationSeparator" w:id="0">
    <w:p w14:paraId="7D012271" w14:textId="77777777" w:rsidR="00C15FCB" w:rsidRDefault="00C15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AB57B" w14:textId="77777777" w:rsidR="001F6193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6336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C6336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064C0" w14:textId="77777777" w:rsidR="00C15FCB" w:rsidRDefault="00C15FCB">
      <w:r>
        <w:separator/>
      </w:r>
    </w:p>
  </w:footnote>
  <w:footnote w:type="continuationSeparator" w:id="0">
    <w:p w14:paraId="243E5E42" w14:textId="77777777" w:rsidR="00C15FCB" w:rsidRDefault="00C15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5411F" w14:textId="77777777" w:rsidR="001F6193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6E08FB30" w14:textId="77777777" w:rsidR="001F6193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24ED9"/>
    <w:multiLevelType w:val="hybridMultilevel"/>
    <w:tmpl w:val="395A8944"/>
    <w:lvl w:ilvl="0" w:tplc="6560728A">
      <w:start w:val="1"/>
      <w:numFmt w:val="decimal"/>
      <w:lvlText w:val="%1."/>
      <w:lvlJc w:val="left"/>
      <w:pPr>
        <w:ind w:left="460" w:hanging="260"/>
      </w:pPr>
    </w:lvl>
    <w:lvl w:ilvl="1" w:tplc="B518E0D8">
      <w:numFmt w:val="decimal"/>
      <w:lvlText w:val=""/>
      <w:lvlJc w:val="left"/>
    </w:lvl>
    <w:lvl w:ilvl="2" w:tplc="6E3AFFF8">
      <w:numFmt w:val="decimal"/>
      <w:lvlText w:val=""/>
      <w:lvlJc w:val="left"/>
    </w:lvl>
    <w:lvl w:ilvl="3" w:tplc="8056D028">
      <w:numFmt w:val="decimal"/>
      <w:lvlText w:val=""/>
      <w:lvlJc w:val="left"/>
    </w:lvl>
    <w:lvl w:ilvl="4" w:tplc="38A8DB52">
      <w:numFmt w:val="decimal"/>
      <w:lvlText w:val=""/>
      <w:lvlJc w:val="left"/>
    </w:lvl>
    <w:lvl w:ilvl="5" w:tplc="95B26218">
      <w:numFmt w:val="decimal"/>
      <w:lvlText w:val=""/>
      <w:lvlJc w:val="left"/>
    </w:lvl>
    <w:lvl w:ilvl="6" w:tplc="A7782C2E">
      <w:numFmt w:val="decimal"/>
      <w:lvlText w:val=""/>
      <w:lvlJc w:val="left"/>
    </w:lvl>
    <w:lvl w:ilvl="7" w:tplc="25A69ACA">
      <w:numFmt w:val="decimal"/>
      <w:lvlText w:val=""/>
      <w:lvlJc w:val="left"/>
    </w:lvl>
    <w:lvl w:ilvl="8" w:tplc="D7DC97B0">
      <w:numFmt w:val="decimal"/>
      <w:lvlText w:val=""/>
      <w:lvlJc w:val="left"/>
    </w:lvl>
  </w:abstractNum>
  <w:abstractNum w:abstractNumId="1" w15:restartNumberingAfterBreak="0">
    <w:nsid w:val="358E5606"/>
    <w:multiLevelType w:val="hybridMultilevel"/>
    <w:tmpl w:val="BFF48BA0"/>
    <w:lvl w:ilvl="0" w:tplc="EA12743E">
      <w:start w:val="1"/>
      <w:numFmt w:val="decimal"/>
      <w:lvlText w:val="%1."/>
      <w:lvlJc w:val="left"/>
      <w:pPr>
        <w:ind w:left="460" w:hanging="260"/>
      </w:pPr>
    </w:lvl>
    <w:lvl w:ilvl="1" w:tplc="13889E2A">
      <w:numFmt w:val="decimal"/>
      <w:lvlText w:val=""/>
      <w:lvlJc w:val="left"/>
    </w:lvl>
    <w:lvl w:ilvl="2" w:tplc="5462A73E">
      <w:numFmt w:val="decimal"/>
      <w:lvlText w:val=""/>
      <w:lvlJc w:val="left"/>
    </w:lvl>
    <w:lvl w:ilvl="3" w:tplc="9BEA0CC4">
      <w:numFmt w:val="decimal"/>
      <w:lvlText w:val=""/>
      <w:lvlJc w:val="left"/>
    </w:lvl>
    <w:lvl w:ilvl="4" w:tplc="14D20742">
      <w:numFmt w:val="decimal"/>
      <w:lvlText w:val=""/>
      <w:lvlJc w:val="left"/>
    </w:lvl>
    <w:lvl w:ilvl="5" w:tplc="E00A9E20">
      <w:numFmt w:val="decimal"/>
      <w:lvlText w:val=""/>
      <w:lvlJc w:val="left"/>
    </w:lvl>
    <w:lvl w:ilvl="6" w:tplc="C464D7BC">
      <w:numFmt w:val="decimal"/>
      <w:lvlText w:val=""/>
      <w:lvlJc w:val="left"/>
    </w:lvl>
    <w:lvl w:ilvl="7" w:tplc="F30A4804">
      <w:numFmt w:val="decimal"/>
      <w:lvlText w:val=""/>
      <w:lvlJc w:val="left"/>
    </w:lvl>
    <w:lvl w:ilvl="8" w:tplc="4E685900">
      <w:numFmt w:val="decimal"/>
      <w:lvlText w:val=""/>
      <w:lvlJc w:val="left"/>
    </w:lvl>
  </w:abstractNum>
  <w:abstractNum w:abstractNumId="2" w15:restartNumberingAfterBreak="0">
    <w:nsid w:val="5381436A"/>
    <w:multiLevelType w:val="hybridMultilevel"/>
    <w:tmpl w:val="0896DFAC"/>
    <w:lvl w:ilvl="0" w:tplc="4A783FA6">
      <w:start w:val="1"/>
      <w:numFmt w:val="bullet"/>
      <w:lvlText w:val="•"/>
      <w:lvlJc w:val="left"/>
      <w:pPr>
        <w:ind w:left="460" w:hanging="260"/>
      </w:pPr>
    </w:lvl>
    <w:lvl w:ilvl="1" w:tplc="130856A8">
      <w:start w:val="1"/>
      <w:numFmt w:val="bullet"/>
      <w:lvlText w:val="◦"/>
      <w:lvlJc w:val="left"/>
      <w:pPr>
        <w:ind w:left="820" w:hanging="260"/>
      </w:pPr>
    </w:lvl>
    <w:lvl w:ilvl="2" w:tplc="06AC64A2">
      <w:numFmt w:val="decimal"/>
      <w:lvlText w:val=""/>
      <w:lvlJc w:val="left"/>
    </w:lvl>
    <w:lvl w:ilvl="3" w:tplc="F13C467E">
      <w:numFmt w:val="decimal"/>
      <w:lvlText w:val=""/>
      <w:lvlJc w:val="left"/>
    </w:lvl>
    <w:lvl w:ilvl="4" w:tplc="A61625E8">
      <w:numFmt w:val="decimal"/>
      <w:lvlText w:val=""/>
      <w:lvlJc w:val="left"/>
    </w:lvl>
    <w:lvl w:ilvl="5" w:tplc="9D88EF4C">
      <w:numFmt w:val="decimal"/>
      <w:lvlText w:val=""/>
      <w:lvlJc w:val="left"/>
    </w:lvl>
    <w:lvl w:ilvl="6" w:tplc="ED50CD34">
      <w:numFmt w:val="decimal"/>
      <w:lvlText w:val=""/>
      <w:lvlJc w:val="left"/>
    </w:lvl>
    <w:lvl w:ilvl="7" w:tplc="BB4E2C10">
      <w:numFmt w:val="decimal"/>
      <w:lvlText w:val=""/>
      <w:lvlJc w:val="left"/>
    </w:lvl>
    <w:lvl w:ilvl="8" w:tplc="EBC8EECE">
      <w:numFmt w:val="decimal"/>
      <w:lvlText w:val=""/>
      <w:lvlJc w:val="left"/>
    </w:lvl>
  </w:abstractNum>
  <w:abstractNum w:abstractNumId="3" w15:restartNumberingAfterBreak="0">
    <w:nsid w:val="5B087C0D"/>
    <w:multiLevelType w:val="hybridMultilevel"/>
    <w:tmpl w:val="BCBAACC8"/>
    <w:lvl w:ilvl="0" w:tplc="2B002282">
      <w:start w:val="1"/>
      <w:numFmt w:val="bullet"/>
      <w:lvlText w:val="●"/>
      <w:lvlJc w:val="left"/>
      <w:pPr>
        <w:ind w:left="720" w:hanging="360"/>
      </w:pPr>
    </w:lvl>
    <w:lvl w:ilvl="1" w:tplc="21121C46">
      <w:start w:val="1"/>
      <w:numFmt w:val="bullet"/>
      <w:lvlText w:val="○"/>
      <w:lvlJc w:val="left"/>
      <w:pPr>
        <w:ind w:left="1440" w:hanging="360"/>
      </w:pPr>
    </w:lvl>
    <w:lvl w:ilvl="2" w:tplc="F79A8664">
      <w:start w:val="1"/>
      <w:numFmt w:val="bullet"/>
      <w:lvlText w:val="■"/>
      <w:lvlJc w:val="left"/>
      <w:pPr>
        <w:ind w:left="2160" w:hanging="360"/>
      </w:pPr>
    </w:lvl>
    <w:lvl w:ilvl="3" w:tplc="2FF4FFC4">
      <w:start w:val="1"/>
      <w:numFmt w:val="bullet"/>
      <w:lvlText w:val="●"/>
      <w:lvlJc w:val="left"/>
      <w:pPr>
        <w:ind w:left="2880" w:hanging="360"/>
      </w:pPr>
    </w:lvl>
    <w:lvl w:ilvl="4" w:tplc="B3229340">
      <w:start w:val="1"/>
      <w:numFmt w:val="bullet"/>
      <w:lvlText w:val="○"/>
      <w:lvlJc w:val="left"/>
      <w:pPr>
        <w:ind w:left="3600" w:hanging="360"/>
      </w:pPr>
    </w:lvl>
    <w:lvl w:ilvl="5" w:tplc="644400C6">
      <w:start w:val="1"/>
      <w:numFmt w:val="bullet"/>
      <w:lvlText w:val="■"/>
      <w:lvlJc w:val="left"/>
      <w:pPr>
        <w:ind w:left="4320" w:hanging="360"/>
      </w:pPr>
    </w:lvl>
    <w:lvl w:ilvl="6" w:tplc="EC5AC474">
      <w:start w:val="1"/>
      <w:numFmt w:val="bullet"/>
      <w:lvlText w:val="●"/>
      <w:lvlJc w:val="left"/>
      <w:pPr>
        <w:ind w:left="5040" w:hanging="360"/>
      </w:pPr>
    </w:lvl>
    <w:lvl w:ilvl="7" w:tplc="1A94037A">
      <w:start w:val="1"/>
      <w:numFmt w:val="bullet"/>
      <w:lvlText w:val="●"/>
      <w:lvlJc w:val="left"/>
      <w:pPr>
        <w:ind w:left="5760" w:hanging="360"/>
      </w:pPr>
    </w:lvl>
    <w:lvl w:ilvl="8" w:tplc="97DC481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603D9C"/>
    <w:multiLevelType w:val="hybridMultilevel"/>
    <w:tmpl w:val="87101182"/>
    <w:lvl w:ilvl="0" w:tplc="FE26ADC6">
      <w:start w:val="1"/>
      <w:numFmt w:val="decimal"/>
      <w:lvlText w:val="%1."/>
      <w:lvlJc w:val="left"/>
      <w:pPr>
        <w:ind w:left="460" w:hanging="260"/>
      </w:pPr>
    </w:lvl>
    <w:lvl w:ilvl="1" w:tplc="3844DFD4">
      <w:numFmt w:val="decimal"/>
      <w:lvlText w:val=""/>
      <w:lvlJc w:val="left"/>
    </w:lvl>
    <w:lvl w:ilvl="2" w:tplc="7DD8509A">
      <w:numFmt w:val="decimal"/>
      <w:lvlText w:val=""/>
      <w:lvlJc w:val="left"/>
    </w:lvl>
    <w:lvl w:ilvl="3" w:tplc="8F94B916">
      <w:numFmt w:val="decimal"/>
      <w:lvlText w:val=""/>
      <w:lvlJc w:val="left"/>
    </w:lvl>
    <w:lvl w:ilvl="4" w:tplc="17A20FCE">
      <w:numFmt w:val="decimal"/>
      <w:lvlText w:val=""/>
      <w:lvlJc w:val="left"/>
    </w:lvl>
    <w:lvl w:ilvl="5" w:tplc="A358F1E4">
      <w:numFmt w:val="decimal"/>
      <w:lvlText w:val=""/>
      <w:lvlJc w:val="left"/>
    </w:lvl>
    <w:lvl w:ilvl="6" w:tplc="771AC1A2">
      <w:numFmt w:val="decimal"/>
      <w:lvlText w:val=""/>
      <w:lvlJc w:val="left"/>
    </w:lvl>
    <w:lvl w:ilvl="7" w:tplc="D79AD8BE">
      <w:numFmt w:val="decimal"/>
      <w:lvlText w:val=""/>
      <w:lvlJc w:val="left"/>
    </w:lvl>
    <w:lvl w:ilvl="8" w:tplc="8B526608">
      <w:numFmt w:val="decimal"/>
      <w:lvlText w:val=""/>
      <w:lvlJc w:val="left"/>
    </w:lvl>
  </w:abstractNum>
  <w:num w:numId="1" w16cid:durableId="1651327780">
    <w:abstractNumId w:val="3"/>
    <w:lvlOverride w:ilvl="0">
      <w:startOverride w:val="1"/>
    </w:lvlOverride>
  </w:num>
  <w:num w:numId="2" w16cid:durableId="109209519">
    <w:abstractNumId w:val="0"/>
    <w:lvlOverride w:ilvl="0">
      <w:startOverride w:val="1"/>
    </w:lvlOverride>
  </w:num>
  <w:num w:numId="3" w16cid:durableId="509414570">
    <w:abstractNumId w:val="4"/>
    <w:lvlOverride w:ilvl="0">
      <w:startOverride w:val="1"/>
    </w:lvlOverride>
  </w:num>
  <w:num w:numId="4" w16cid:durableId="565262445">
    <w:abstractNumId w:val="2"/>
    <w:lvlOverride w:ilvl="0">
      <w:startOverride w:val="1"/>
    </w:lvlOverride>
  </w:num>
  <w:num w:numId="5" w16cid:durableId="107629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193"/>
    <w:rsid w:val="001F6193"/>
    <w:rsid w:val="007B3CEE"/>
    <w:rsid w:val="00C15FCB"/>
    <w:rsid w:val="00C6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BF45C"/>
  <w15:docId w15:val="{603CA355-95A8-4543-9DF5-D25FE996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986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2026-08-14T16:48:00Z</dcterms:modified>
</cp:coreProperties>
</file>