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03B92DCC" w14:textId="77777777" w:rsidR="00587BFA" w:rsidRDefault="00000000">
      <w:pPr>
        <w:pStyle w:val="Heading1"/>
        <w:spacing w:after="300"/>
      </w:pPr>
      <w:r>
        <w:rPr>
          <w:b/>
          <w:bCs/>
          <w:color w:val="1F4E79"/>
          <w:rFonts w:ascii="Calibri Light" w:eastAsia="Calibri Light" w:hAnsi="Calibri Light" w:cs="Calibri Light"/>
          <w:sz w:val="44"/>
          <w:szCs w:val="44"/>
        </w:rPr>
        <w:t>Manual de Usuario: Edición de Documentos (Módulo /</w:t>
      </w:r>
      <w:proofErr w:type="spellStart"/>
      <w:r>
        <w:rPr>
          <w:b/>
          <w:bCs/>
          <w:color w:val="1F4E79"/>
          <w:rFonts w:ascii="Calibri Light" w:eastAsia="Calibri Light" w:hAnsi="Calibri Light" w:cs="Calibri Light"/>
          <w:sz w:val="44"/>
          <w:szCs w:val="44"/>
        </w:rPr>
        <w:t>doc-flow</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edition</w:t>
      </w:r>
      <w:proofErr w:type="spellEnd"/>
      <w:r>
        <w:rPr>
          <w:b/>
          <w:bCs/>
          <w:color w:val="1F4E79"/>
          <w:rFonts w:ascii="Calibri Light" w:eastAsia="Calibri Light" w:hAnsi="Calibri Light" w:cs="Calibri Light"/>
          <w:sz w:val="44"/>
          <w:szCs w:val="44"/>
        </w:rPr>
        <w:t>)</w:t>
      </w:r>
    </w:p>
    <w:p w14:paraId="721E8C73" w14:textId="77777777" w:rsidR="00587BFA" w:rsidRDefault="00000000">
      <w:pPr>
        <w:spacing w:after="160" w:line="276" w:lineRule="auto"/>
        <w:jc w:val="both"/>
      </w:pPr>
      <w:r>
        <w:t xml:space="preserve">El presente manual corresponde a </w:t>
      </w:r>
      <w:r>
        <w:rPr>
          <w:b/>
          <w:bCs/>
        </w:rPr>
        <w:t>Edición de Documentos</w:t>
      </w:r>
      <w:r>
        <w:t>, módulo mediante el cual podrá redactarse el contenido de un documento ya creado, con un editor de texto enriquecido, podrán terminarse de completar sus metadatos, podrá ajustarse el flujo de aprobadores y podrá enviarse a aprobación cuando esté listo.</w:t>
      </w:r>
    </w:p>
    <w:p w14:paraId="18FF1177" w14:textId="36CA9494" w:rsidR="00587BFA" w:rsidRDefault="00365429">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365429">
        <w:rPr>
          <w:i/>
          <w:iCs/>
          <w:color w:val="595959"/>
          <w:sz w:val="20"/>
          <w:szCs w:val="20"/>
        </w:rPr>
        <w:drawing>
          <wp:inline distT="0" distB="0" distL="0" distR="0" wp14:anchorId="4E352DD3" wp14:editId="692BDF5A">
            <wp:extent cx="6172200" cy="3225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225165"/>
                    </a:xfrm>
                    <a:prstGeom prst="rect">
                      <a:avLst/>
                    </a:prstGeom>
                  </pic:spPr>
                </pic:pic>
              </a:graphicData>
            </a:graphic>
          </wp:inline>
        </w:drawing>
      </w:r>
      <w:r w:rsidRPr="00365429">
        <w:rPr>
          <w:i/>
          <w:iCs/>
          <w:color w:val="595959"/>
          <w:sz w:val="20"/>
          <w:szCs w:val="20"/>
        </w:rPr>
        <w:t xml:space="preserve"> </w:t>
      </w:r>
    </w:p>
    <w:p w14:paraId="0C4DB51C" w14:textId="77777777" w:rsidR="00587BFA" w:rsidRDefault="00587BFA">
      <w:pPr>
        <w:pBdr>
          <w:bottom w:val="single" w:sz="4" w:space="1" w:color="BFBFBF"/>
        </w:pBdr>
        <w:spacing w:before="100" w:after="200"/>
      </w:pPr>
    </w:p>
    <w:p w14:paraId="1C29B376" w14:textId="77777777" w:rsidR="00587BFA" w:rsidRDefault="00000000">
      <w:pPr>
        <w:pStyle w:val="Heading1"/>
        <w:pBdr>
          <w:bottom w:val="single" w:sz="6" w:space="4" w:color="2E75B6"/>
        </w:pBdr>
        <w:spacing w:before="360" w:after="160"/>
      </w:pPr>
      <w:r>
        <w:rPr>
          <w:b/>
          <w:bCs/>
          <w:color w:val="1F4E79"/>
        </w:rPr>
        <w:t>1. Antes de Empezar 📌</w:t>
      </w:r>
    </w:p>
    <w:p w14:paraId="06D689DE" w14:textId="77777777" w:rsidR="00587BFA" w:rsidRDefault="00000000">
      <w:pPr>
        <w:spacing w:after="160" w:line="276" w:lineRule="auto"/>
        <w:jc w:val="both"/>
      </w:pPr>
      <w:r>
        <w:t xml:space="preserve">Este módulo es el segundo paso natural después de </w:t>
      </w:r>
      <w:r>
        <w:rPr>
          <w:b/>
          <w:bCs/>
        </w:rPr>
        <w:t>Crear Documentos</w:t>
      </w:r>
      <w:r>
        <w:t xml:space="preserve"> — si aún no se ha creado el documento, deberá hacerse primero ahí.</w:t>
      </w:r>
    </w:p>
    <w:p w14:paraId="6F73AE83" w14:textId="77777777" w:rsidR="00587BFA" w:rsidRDefault="00587BFA">
      <w:pPr>
        <w:pBdr>
          <w:bottom w:val="single" w:sz="4" w:space="1" w:color="BFBFBF"/>
        </w:pBdr>
        <w:spacing w:before="100" w:after="200"/>
      </w:pPr>
    </w:p>
    <w:p w14:paraId="43FABF84" w14:textId="77777777" w:rsidR="00587BFA" w:rsidRDefault="00000000">
      <w:pPr>
        <w:pStyle w:val="Heading1"/>
        <w:pBdr>
          <w:bottom w:val="single" w:sz="6" w:space="4" w:color="2E75B6"/>
        </w:pBdr>
        <w:spacing w:before="360" w:after="160"/>
      </w:pPr>
      <w:r>
        <w:rPr>
          <w:b/>
          <w:bCs/>
          <w:color w:val="1F4E79"/>
        </w:rPr>
        <w:t>2. ¿Cómo Acceder al Módulo?</w:t>
      </w:r>
    </w:p>
    <w:p w14:paraId="05920266" w14:textId="77777777" w:rsidR="00587BFA" w:rsidRDefault="00000000">
      <w:pPr>
        <w:pStyle w:val="ListParagraph"/>
        <w:numPr>
          <w:ilvl w:val="0"/>
          <w:numId w:val="2"/>
        </w:numPr>
        <w:spacing w:after="100" w:line="276" w:lineRule="auto"/>
      </w:pPr>
      <w:r>
        <w:t>Deberá iniciarse sesión con el usuario y la contraseña correspondientes.</w:t>
      </w:r>
    </w:p>
    <w:p w14:paraId="4D72B58E" w14:textId="77777777" w:rsidR="00587BFA" w:rsidRDefault="00000000">
      <w:pPr>
        <w:pStyle w:val="ListParagraph"/>
        <w:numPr>
          <w:ilvl w:val="0"/>
          <w:numId w:val="2"/>
        </w:numPr>
        <w:spacing w:after="100" w:line="276" w:lineRule="auto"/>
      </w:pPr>
      <w:r>
        <w:t xml:space="preserve">En el menú lateral, deberá desplegarse </w:t>
      </w:r>
      <w:r>
        <w:rPr>
          <w:b/>
          <w:bCs/>
        </w:rPr>
        <w:t>Flujo documental</w:t>
      </w:r>
      <w:r>
        <w:t>.</w:t>
      </w:r>
    </w:p>
    <w:p w14:paraId="44ABF2C2" w14:textId="77777777" w:rsidR="00587BFA" w:rsidRDefault="00000000">
      <w:pPr>
        <w:pStyle w:val="ListParagraph"/>
        <w:numPr>
          <w:ilvl w:val="0"/>
          <w:numId w:val="2"/>
        </w:numPr>
        <w:spacing w:after="100" w:line="276" w:lineRule="auto"/>
      </w:pPr>
      <w:r>
        <w:t xml:space="preserve">Deberá hacerse clic en </w:t>
      </w:r>
      <w:r>
        <w:rPr>
          <w:b/>
          <w:bCs/>
        </w:rPr>
        <w:t>Edición de documentos</w:t>
      </w:r>
      <w:r>
        <w:t>.</w:t>
      </w:r>
    </w:p>
    <w:p w14:paraId="138CE514" w14:textId="77777777" w:rsidR="00587BFA" w:rsidRDefault="00000000">
      <w:pPr>
        <w:spacing w:after="160" w:line="276" w:lineRule="auto"/>
        <w:jc w:val="both"/>
      </w:pPr>
      <w:r>
        <w:t xml:space="preserve">También podrá accederse directamente a esta pantalla al presionarse </w:t>
      </w:r>
      <w:r>
        <w:rPr>
          <w:b/>
          <w:bCs/>
        </w:rPr>
        <w:t>Enviar a edición</w:t>
      </w:r>
      <w:r>
        <w:t xml:space="preserve"> en Crear Documentos, o al hacerse clic en una fila de este listado.</w:t>
      </w:r>
    </w:p>
    <w:p w14:paraId="1F3CF99F" w14:textId="77777777" w:rsidR="00587BFA" w:rsidRDefault="00587BFA">
      <w:pPr>
        <w:pBdr>
          <w:bottom w:val="single" w:sz="4" w:space="1" w:color="BFBFBF"/>
        </w:pBdr>
        <w:spacing w:before="100" w:after="200"/>
      </w:pPr>
    </w:p>
    <w:p w14:paraId="01411BF0" w14:textId="77777777" w:rsidR="00587BFA" w:rsidRDefault="00000000">
      <w:pPr>
        <w:pStyle w:val="Heading1"/>
        <w:pBdr>
          <w:bottom w:val="single" w:sz="6" w:space="4" w:color="2E75B6"/>
        </w:pBdr>
        <w:spacing w:before="360" w:after="160"/>
      </w:pPr>
      <w:r>
        <w:rPr>
          <w:b/>
          <w:bCs/>
          <w:color w:val="1F4E79"/>
        </w:rPr>
        <w:t>3. Listado de Documentos para Editar</w:t>
      </w:r>
    </w:p>
    <w:p w14:paraId="39D96B21" w14:textId="77777777" w:rsidR="00587BFA" w:rsidRDefault="00000000">
      <w:pPr>
        <w:spacing w:after="160" w:line="276" w:lineRule="auto"/>
        <w:jc w:val="both"/>
      </w:pPr>
      <w:r>
        <w:t xml:space="preserve">Deberán visualizarse los documentos donde </w:t>
      </w:r>
      <w:r>
        <w:rPr>
          <w:b/>
          <w:bCs/>
        </w:rPr>
        <w:t>el usuario</w:t>
      </w:r>
      <w:r>
        <w:t xml:space="preserve"> eres editor (principal o </w:t>
      </w:r>
      <w:proofErr w:type="spellStart"/>
      <w:r>
        <w:t>co-editor</w:t>
      </w:r>
      <w:proofErr w:type="spellEnd"/>
      <w:r>
        <w:t xml:space="preserve">), y que siguen en un estado editable: </w:t>
      </w:r>
      <w:r>
        <w:rPr>
          <w:b/>
          <w:bCs/>
        </w:rPr>
        <w:t>Borrador</w:t>
      </w:r>
      <w:r>
        <w:t xml:space="preserve">, </w:t>
      </w:r>
      <w:r>
        <w:rPr>
          <w:b/>
          <w:bCs/>
        </w:rPr>
        <w:t>En Edición</w:t>
      </w:r>
      <w:r>
        <w:t xml:space="preserve"> o </w:t>
      </w:r>
      <w:r>
        <w:rPr>
          <w:b/>
          <w:bCs/>
        </w:rPr>
        <w:t>Devuelto</w:t>
      </w:r>
      <w:r>
        <w:t>.</w:t>
      </w:r>
    </w:p>
    <w:p w14:paraId="64EF9985" w14:textId="77777777" w:rsidR="00587BFA" w:rsidRDefault="00000000">
      <w:pPr>
        <w:pBdr>
          <w:left w:val="single" w:sz="24" w:space="8" w:color="2E75B6"/>
        </w:pBdr>
        <w:shd w:val="clear" w:color="auto" w:fill="DDEBF7"/>
        <w:spacing w:before="120" w:after="120" w:line="264" w:lineRule="auto"/>
        <w:ind w:left="200"/>
      </w:pPr>
      <w:r>
        <w:rPr>
          <w:sz w:val="21"/>
          <w:szCs w:val="21"/>
        </w:rPr>
        <w:t xml:space="preserve">ℹ️ </w:t>
      </w:r>
      <w:r>
        <w:rPr>
          <w:b/>
          <w:bCs/>
          <w:sz w:val="21"/>
          <w:szCs w:val="21"/>
        </w:rPr>
        <w:t>Un documento podrá aparecer aquí aunque diga "Borrador"</w:t>
      </w:r>
      <w:r>
        <w:rPr>
          <w:sz w:val="21"/>
          <w:szCs w:val="21"/>
        </w:rPr>
        <w:t xml:space="preserve"> — apenas se quede asignado como editor en Crear Documentos, ya será visible aquí, incluso sin haber presionado "Enviar a edición".</w:t>
      </w:r>
    </w:p>
    <w:p w14:paraId="56E16206" w14:textId="77777777" w:rsidR="00587BFA" w:rsidRDefault="00000000">
      <w:pPr>
        <w:pStyle w:val="Heading2"/>
        <w:spacing w:before="260" w:after="160"/>
      </w:pPr>
      <w:r>
        <w:rPr>
          <w:b/>
          <w:bCs/>
          <w:color w:val="1F4E79"/>
        </w:rPr>
        <w:t>3.1 Búsqueda y Columnas</w:t>
      </w:r>
    </w:p>
    <w:p w14:paraId="1F7A70CD" w14:textId="77777777" w:rsidR="00587BFA" w:rsidRDefault="00000000">
      <w:pPr>
        <w:spacing w:after="160" w:line="276" w:lineRule="auto"/>
        <w:jc w:val="both"/>
      </w:pPr>
      <w:r>
        <w:t xml:space="preserve">El buscador ("Buscar por título, código o tipo de documento") filtrará por esos tres. Columnas: </w:t>
      </w:r>
      <w:r>
        <w:rPr>
          <w:b/>
          <w:bCs/>
        </w:rPr>
        <w:t>Documento</w:t>
      </w:r>
      <w:r>
        <w:t xml:space="preserve">, </w:t>
      </w:r>
      <w:r>
        <w:rPr>
          <w:b/>
          <w:bCs/>
        </w:rPr>
        <w:t>Tipo</w:t>
      </w:r>
      <w:r>
        <w:t xml:space="preserve">, </w:t>
      </w:r>
      <w:r>
        <w:rPr>
          <w:b/>
          <w:bCs/>
        </w:rPr>
        <w:t>Asignado Por</w:t>
      </w:r>
      <w:r>
        <w:t xml:space="preserve">, </w:t>
      </w:r>
      <w:r>
        <w:rPr>
          <w:b/>
          <w:bCs/>
        </w:rPr>
        <w:t>Fecha de Asignación</w:t>
      </w:r>
      <w:r>
        <w:t xml:space="preserve"> y </w:t>
      </w:r>
      <w:r>
        <w:rPr>
          <w:b/>
          <w:bCs/>
        </w:rPr>
        <w:t>Fecha Límite</w:t>
      </w:r>
      <w:r>
        <w:t>. Deberá hacerse clic en cualquier fila para abrir el editor.</w:t>
      </w:r>
    </w:p>
    <w:p w14:paraId="37461C2D" w14:textId="77777777" w:rsidR="00587BFA" w:rsidRDefault="00587BFA">
      <w:pPr>
        <w:pBdr>
          <w:bottom w:val="single" w:sz="4" w:space="1" w:color="BFBFBF"/>
        </w:pBdr>
        <w:spacing w:before="100" w:after="200"/>
      </w:pPr>
    </w:p>
    <w:p w14:paraId="17B3AA90" w14:textId="77777777" w:rsidR="00587BFA" w:rsidRDefault="00000000">
      <w:pPr>
        <w:pStyle w:val="Heading1"/>
        <w:pBdr>
          <w:bottom w:val="single" w:sz="6" w:space="4" w:color="2E75B6"/>
        </w:pBdr>
        <w:spacing w:before="360" w:after="160"/>
      </w:pPr>
      <w:r>
        <w:rPr>
          <w:b/>
          <w:bCs/>
          <w:color w:val="1F4E79"/>
        </w:rPr>
        <w:t>4. Bloqueo de Edición Concurrente 🔒</w:t>
      </w:r>
    </w:p>
    <w:p w14:paraId="62A32356" w14:textId="77777777" w:rsidR="00587BFA" w:rsidRDefault="00000000">
      <w:pPr>
        <w:spacing w:after="160" w:line="276" w:lineRule="auto"/>
        <w:jc w:val="both"/>
      </w:pPr>
      <w:r>
        <w:t xml:space="preserve">Para que dos personas no se pisen el trabajo, el sistema </w:t>
      </w:r>
      <w:r>
        <w:rPr>
          <w:b/>
          <w:bCs/>
        </w:rPr>
        <w:t>bloquea automáticamente</w:t>
      </w:r>
      <w:r>
        <w:t xml:space="preserve"> el documento para quien lo tiene abierto.</w:t>
      </w:r>
    </w:p>
    <w:p w14:paraId="278F8FF5" w14:textId="77777777" w:rsidR="00587BFA" w:rsidRDefault="00000000">
      <w:pPr>
        <w:pStyle w:val="ListParagraph"/>
        <w:numPr>
          <w:ilvl w:val="0"/>
          <w:numId w:val="3"/>
        </w:numPr>
        <w:spacing w:after="100" w:line="276" w:lineRule="auto"/>
      </w:pPr>
      <w:r>
        <w:t>Al ingresar, el sistema intentará tomar el bloqueo — si nadie más lo tiene, quedará asignado al usuario mientras la pantalla siga abierta.</w:t>
      </w:r>
    </w:p>
    <w:p w14:paraId="49926B31" w14:textId="77777777" w:rsidR="00587BFA" w:rsidRDefault="00000000">
      <w:pPr>
        <w:pStyle w:val="ListParagraph"/>
        <w:numPr>
          <w:ilvl w:val="0"/>
          <w:numId w:val="3"/>
        </w:numPr>
        <w:spacing w:after="100" w:line="276" w:lineRule="auto"/>
      </w:pPr>
      <w:r>
        <w:t xml:space="preserve">Si </w:t>
      </w:r>
      <w:r>
        <w:rPr>
          <w:b/>
          <w:bCs/>
        </w:rPr>
        <w:t>otra persona</w:t>
      </w:r>
      <w:r>
        <w:t xml:space="preserve"> ya lo tiene abierto, deberá visualizarse "Modo Solo Lectura (Bloqueo de Edición) — Este documento está siendo editado actualmente por [nombre]. Para evitar la pérdida o corrupción de datos, las opciones de guardado y modificación se encuentran deshabilitadas." Todo quedará bloqueado.</w:t>
      </w:r>
    </w:p>
    <w:p w14:paraId="112711B1" w14:textId="77777777" w:rsidR="00587BFA" w:rsidRDefault="00000000">
      <w:pPr>
        <w:pStyle w:val="ListParagraph"/>
        <w:numPr>
          <w:ilvl w:val="0"/>
          <w:numId w:val="3"/>
        </w:numPr>
        <w:spacing w:after="100" w:line="276" w:lineRule="auto"/>
      </w:pPr>
      <w:r>
        <w:t>El bloqueo se renovará solo cada 5 minutos mientras se mantenga la pestaña abierta, y se liberará al salir o cerrar.</w:t>
      </w:r>
    </w:p>
    <w:p w14:paraId="22DE7371" w14:textId="77777777" w:rsidR="00587BFA" w:rsidRDefault="00000000">
      <w:pPr>
        <w:pBdr>
          <w:left w:val="single" w:sz="24" w:space="8" w:color="2E75B6"/>
        </w:pBdr>
        <w:shd w:val="clear" w:color="auto" w:fill="DDEBF7"/>
        <w:spacing w:before="120" w:after="120" w:line="264" w:lineRule="auto"/>
        <w:ind w:left="200"/>
      </w:pPr>
      <w:r>
        <w:rPr>
          <w:sz w:val="21"/>
          <w:szCs w:val="21"/>
        </w:rPr>
        <w:t xml:space="preserve">ℹ️ Si el navegador se cierra abruptamente sin liberar el bloqueo, este </w:t>
      </w:r>
      <w:r>
        <w:rPr>
          <w:b/>
          <w:bCs/>
          <w:sz w:val="21"/>
          <w:szCs w:val="21"/>
        </w:rPr>
        <w:t>vencerá solo a los 15 minutos</w:t>
      </w:r>
      <w:r>
        <w:rPr>
          <w:sz w:val="21"/>
          <w:szCs w:val="21"/>
        </w:rPr>
        <w:t xml:space="preserve"> y el documento volverá a estar disponible.</w:t>
      </w:r>
    </w:p>
    <w:p w14:paraId="4AFF7C1C" w14:textId="77777777" w:rsidR="00587BFA" w:rsidRDefault="00587BFA">
      <w:pPr>
        <w:pBdr>
          <w:bottom w:val="single" w:sz="4" w:space="1" w:color="BFBFBF"/>
        </w:pBdr>
        <w:spacing w:before="100" w:after="200"/>
      </w:pPr>
    </w:p>
    <w:p w14:paraId="464911A4" w14:textId="77777777" w:rsidR="00587BFA" w:rsidRDefault="00000000">
      <w:pPr>
        <w:pStyle w:val="Heading1"/>
        <w:pBdr>
          <w:bottom w:val="single" w:sz="6" w:space="4" w:color="2E75B6"/>
        </w:pBdr>
        <w:spacing w:before="360" w:after="160"/>
      </w:pPr>
      <w:r>
        <w:rPr>
          <w:b/>
          <w:bCs/>
          <w:color w:val="1F4E79"/>
        </w:rPr>
        <w:t>5. ¿Qué se Encontrará en la Pantalla?</w:t>
      </w:r>
    </w:p>
    <w:p w14:paraId="7C36A7C0" w14:textId="77777777" w:rsidR="00587BFA" w:rsidRDefault="00000000">
      <w:pPr>
        <w:pStyle w:val="ListParagraph"/>
        <w:numPr>
          <w:ilvl w:val="0"/>
          <w:numId w:val="4"/>
        </w:numPr>
        <w:spacing w:after="100" w:line="276" w:lineRule="auto"/>
      </w:pPr>
      <w:r>
        <w:rPr>
          <w:b/>
          <w:bCs/>
        </w:rPr>
        <w:t>Encabezado</w:t>
      </w:r>
      <w:r>
        <w:t>: título, código, "TIPO: Formato / Plantilla".</w:t>
      </w:r>
    </w:p>
    <w:p w14:paraId="57CE7586" w14:textId="77777777" w:rsidR="00587BFA" w:rsidRDefault="00000000">
      <w:pPr>
        <w:pStyle w:val="ListParagraph"/>
        <w:numPr>
          <w:ilvl w:val="0"/>
          <w:numId w:val="4"/>
        </w:numPr>
        <w:spacing w:after="100" w:line="276" w:lineRule="auto"/>
      </w:pPr>
      <w:r>
        <w:rPr>
          <w:b/>
          <w:bCs/>
        </w:rPr>
        <w:t>Banner de bloqueo</w:t>
      </w:r>
      <w:r>
        <w:t xml:space="preserve"> (si otra persona lo está editando).</w:t>
      </w:r>
    </w:p>
    <w:p w14:paraId="267F6A6D" w14:textId="77777777" w:rsidR="00587BFA" w:rsidRDefault="00000000">
      <w:pPr>
        <w:pStyle w:val="ListParagraph"/>
        <w:numPr>
          <w:ilvl w:val="0"/>
          <w:numId w:val="4"/>
        </w:numPr>
        <w:spacing w:after="100" w:line="276" w:lineRule="auto"/>
      </w:pPr>
      <w:r>
        <w:rPr>
          <w:b/>
          <w:bCs/>
        </w:rPr>
        <w:t>Volver al listado</w:t>
      </w:r>
      <w:r>
        <w:t xml:space="preserve"> y (documentos tipo Política) </w:t>
      </w:r>
      <w:r>
        <w:rPr>
          <w:b/>
          <w:bCs/>
        </w:rPr>
        <w:t>Generar con IA</w:t>
      </w:r>
      <w:r>
        <w:t>.</w:t>
      </w:r>
    </w:p>
    <w:p w14:paraId="01229BC9" w14:textId="77777777" w:rsidR="00587BFA" w:rsidRDefault="00000000">
      <w:pPr>
        <w:pStyle w:val="ListParagraph"/>
        <w:numPr>
          <w:ilvl w:val="0"/>
          <w:numId w:val="4"/>
        </w:numPr>
        <w:spacing w:after="100" w:line="276" w:lineRule="auto"/>
      </w:pPr>
      <w:r>
        <w:rPr>
          <w:b/>
          <w:bCs/>
        </w:rPr>
        <w:t>Guía rápida</w:t>
      </w:r>
      <w:r>
        <w:t>.</w:t>
      </w:r>
    </w:p>
    <w:p w14:paraId="27BF2CBC" w14:textId="77777777" w:rsidR="00587BFA" w:rsidRDefault="00000000">
      <w:pPr>
        <w:pStyle w:val="ListParagraph"/>
        <w:numPr>
          <w:ilvl w:val="0"/>
          <w:numId w:val="4"/>
        </w:numPr>
        <w:spacing w:after="100" w:line="276" w:lineRule="auto"/>
      </w:pPr>
      <w:r>
        <w:rPr>
          <w:b/>
          <w:bCs/>
        </w:rPr>
        <w:t>3 métricas</w:t>
      </w:r>
      <w:r>
        <w:t>: versión actual, aprobadores configurados, documentos relacionados.</w:t>
      </w:r>
    </w:p>
    <w:p w14:paraId="6C240369" w14:textId="77777777" w:rsidR="00587BFA" w:rsidRDefault="00000000">
      <w:pPr>
        <w:pStyle w:val="ListParagraph"/>
        <w:numPr>
          <w:ilvl w:val="0"/>
          <w:numId w:val="4"/>
        </w:numPr>
        <w:spacing w:after="100" w:line="276" w:lineRule="auto"/>
      </w:pPr>
      <w:r>
        <w:rPr>
          <w:b/>
          <w:bCs/>
        </w:rPr>
        <w:t>Contenido del Documento</w:t>
      </w:r>
      <w:r>
        <w:t xml:space="preserve"> (editor de texto) e </w:t>
      </w:r>
      <w:r>
        <w:rPr>
          <w:b/>
          <w:bCs/>
        </w:rPr>
        <w:t>Información del Documento</w:t>
      </w:r>
      <w:r>
        <w:t xml:space="preserve"> (panel lateral), lado a lado.</w:t>
      </w:r>
    </w:p>
    <w:p w14:paraId="3CA3B3B1" w14:textId="77777777" w:rsidR="00587BFA" w:rsidRDefault="00000000">
      <w:pPr>
        <w:pStyle w:val="ListParagraph"/>
        <w:numPr>
          <w:ilvl w:val="0"/>
          <w:numId w:val="4"/>
        </w:numPr>
        <w:spacing w:after="100" w:line="276" w:lineRule="auto"/>
      </w:pPr>
      <w:r>
        <w:rPr>
          <w:b/>
          <w:bCs/>
        </w:rPr>
        <w:t>Cambios Implementados</w:t>
      </w:r>
      <w:r>
        <w:t xml:space="preserve"> y </w:t>
      </w:r>
      <w:r>
        <w:rPr>
          <w:b/>
          <w:bCs/>
        </w:rPr>
        <w:t>Flujo de Aprobación</w:t>
      </w:r>
      <w:r>
        <w:t>, lado a lado.</w:t>
      </w:r>
    </w:p>
    <w:p w14:paraId="6F3155C1" w14:textId="77777777" w:rsidR="00587BFA" w:rsidRDefault="00000000">
      <w:pPr>
        <w:pStyle w:val="ListParagraph"/>
        <w:numPr>
          <w:ilvl w:val="0"/>
          <w:numId w:val="4"/>
        </w:numPr>
        <w:spacing w:after="100" w:line="276" w:lineRule="auto"/>
      </w:pPr>
      <w:r>
        <w:rPr>
          <w:b/>
          <w:bCs/>
        </w:rPr>
        <w:lastRenderedPageBreak/>
        <w:t>Barra flotante</w:t>
      </w:r>
      <w:r>
        <w:t xml:space="preserve">, abajo a la derecha, con </w:t>
      </w:r>
      <w:r>
        <w:rPr>
          <w:b/>
          <w:bCs/>
        </w:rPr>
        <w:t>Guardar</w:t>
      </w:r>
      <w:r>
        <w:t xml:space="preserve"> y </w:t>
      </w:r>
      <w:r>
        <w:rPr>
          <w:b/>
          <w:bCs/>
        </w:rPr>
        <w:t>Enviar Aprobación</w:t>
      </w:r>
      <w:r>
        <w:t>.</w:t>
      </w:r>
    </w:p>
    <w:p w14:paraId="52B3BFC1" w14:textId="61ABB785" w:rsidR="00587BFA" w:rsidRDefault="00365429">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365429">
        <w:rPr>
          <w:i/>
          <w:iCs/>
          <w:color w:val="595959"/>
          <w:sz w:val="20"/>
          <w:szCs w:val="20"/>
        </w:rPr>
        <w:drawing>
          <wp:inline distT="0" distB="0" distL="0" distR="0" wp14:anchorId="5523E69B" wp14:editId="5D529ED9">
            <wp:extent cx="6172200" cy="36144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614420"/>
                    </a:xfrm>
                    <a:prstGeom prst="rect">
                      <a:avLst/>
                    </a:prstGeom>
                  </pic:spPr>
                </pic:pic>
              </a:graphicData>
            </a:graphic>
          </wp:inline>
        </w:drawing>
      </w:r>
      <w:r w:rsidRPr="00365429">
        <w:rPr>
          <w:i/>
          <w:iCs/>
          <w:color w:val="595959"/>
          <w:sz w:val="20"/>
          <w:szCs w:val="20"/>
        </w:rPr>
        <w:t xml:space="preserve"> </w:t>
      </w:r>
    </w:p>
    <w:p w14:paraId="54D025A8" w14:textId="77777777" w:rsidR="00587BFA" w:rsidRDefault="00000000">
      <w:pPr>
        <w:spacing w:after="160" w:line="276" w:lineRule="auto"/>
        <w:jc w:val="both"/>
      </w:pPr>
      <w:proofErr w:type="spellStart"/>
      <w:r>
        <w:rPr>
          <w:b/>
          <w:bCs/>
        </w:rPr>
        <w:t>Tips</w:t>
      </w:r>
      <w:proofErr w:type="spellEnd"/>
      <w:r>
        <w:rPr>
          <w:b/>
          <w:bCs/>
        </w:rPr>
        <w:t xml:space="preserve"> de la guía:</w:t>
      </w:r>
      <w:r>
        <w:t xml:space="preserve"> deberá guardarse periódicamente con </w:t>
      </w:r>
      <w:r>
        <w:rPr>
          <w:b/>
          <w:bCs/>
        </w:rPr>
        <w:t>Guardar</w:t>
      </w:r>
      <w:r>
        <w:t>. Antes de enviarse a aprobación, deberá documentarse brevemente lo que se haya modificado en "Resumen de Cambios" al final de la página.</w:t>
      </w:r>
    </w:p>
    <w:p w14:paraId="50417001" w14:textId="77777777" w:rsidR="00587BFA" w:rsidRDefault="00587BFA">
      <w:pPr>
        <w:pBdr>
          <w:bottom w:val="single" w:sz="4" w:space="1" w:color="BFBFBF"/>
        </w:pBdr>
        <w:spacing w:before="100" w:after="200"/>
      </w:pPr>
    </w:p>
    <w:p w14:paraId="7972A542" w14:textId="77777777" w:rsidR="00587BFA" w:rsidRDefault="00000000">
      <w:pPr>
        <w:pStyle w:val="Heading1"/>
        <w:pBdr>
          <w:bottom w:val="single" w:sz="6" w:space="4" w:color="2E75B6"/>
        </w:pBdr>
        <w:spacing w:before="360" w:after="160"/>
      </w:pPr>
      <w:r>
        <w:rPr>
          <w:b/>
          <w:bCs/>
          <w:color w:val="1F4E79"/>
        </w:rPr>
        <w:t>6. El Editor de Texto</w:t>
      </w:r>
    </w:p>
    <w:p w14:paraId="3E3ADF72" w14:textId="77777777" w:rsidR="00587BFA" w:rsidRDefault="00000000">
      <w:pPr>
        <w:spacing w:after="160" w:line="276" w:lineRule="auto"/>
        <w:jc w:val="both"/>
      </w:pPr>
      <w:r>
        <w:t xml:space="preserve">Si el documento aún no tiene contenido, se </w:t>
      </w:r>
      <w:proofErr w:type="spellStart"/>
      <w:r>
        <w:rPr>
          <w:b/>
          <w:bCs/>
        </w:rPr>
        <w:t>precompleta</w:t>
      </w:r>
      <w:proofErr w:type="spellEnd"/>
      <w:r>
        <w:rPr>
          <w:b/>
          <w:bCs/>
        </w:rPr>
        <w:t xml:space="preserve"> automáticamente</w:t>
      </w:r>
      <w:r>
        <w:t xml:space="preserve"> con los títulos de sección de su plantilla base, de manera que solo sea necesario completar cada sección.</w:t>
      </w:r>
    </w:p>
    <w:p w14:paraId="739AE5AA" w14:textId="77777777" w:rsidR="00587BFA" w:rsidRDefault="00000000">
      <w:pPr>
        <w:pStyle w:val="Heading2"/>
        <w:spacing w:before="260" w:after="160"/>
      </w:pPr>
      <w:r>
        <w:rPr>
          <w:b/>
          <w:bCs/>
          <w:color w:val="1F4E79"/>
        </w:rPr>
        <w:t>6.1 Barra de Herramientas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87BFA" w14:paraId="32FADC8C"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18698F04" w14:textId="77777777" w:rsidR="00587BFA" w:rsidRDefault="00000000">
            <w:r>
              <w:rPr>
                <w:b/>
                <w:bCs/>
                <w:color w:val="FFFFFF"/>
                <w:sz w:val="20"/>
                <w:szCs w:val="20"/>
              </w:rPr>
              <w:t>Grupo</w:t>
            </w:r>
          </w:p>
        </w:tc>
        <w:tc>
          <w:tcPr>
            <w:tcW w:w="4675" w:type="dxa"/>
            <w:shd w:val="clear" w:color="auto" w:fill="1F4E79"/>
            <w:tcMar>
              <w:top w:w="80" w:type="dxa"/>
              <w:left w:w="100" w:type="dxa"/>
              <w:bottom w:w="80" w:type="dxa"/>
              <w:right w:w="100" w:type="dxa"/>
            </w:tcMar>
            <w:vAlign w:val="center"/>
          </w:tcPr>
          <w:p w14:paraId="24A0416E" w14:textId="77777777" w:rsidR="00587BFA" w:rsidRDefault="00000000">
            <w:r>
              <w:rPr>
                <w:b/>
                <w:bCs/>
                <w:color w:val="FFFFFF"/>
                <w:sz w:val="20"/>
                <w:szCs w:val="20"/>
              </w:rPr>
              <w:t>Herramientas</w:t>
            </w:r>
          </w:p>
        </w:tc>
      </w:tr>
      <w:tr w:rsidR="00587BFA" w14:paraId="4A321562"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5CEBBA8E" w14:textId="77777777" w:rsidR="00587BFA" w:rsidRDefault="00000000">
            <w:r>
              <w:rPr>
                <w:sz w:val="20"/>
                <w:szCs w:val="20"/>
              </w:rPr>
              <w:t>Texto</w:t>
            </w:r>
          </w:p>
        </w:tc>
        <w:tc>
          <w:tcPr>
            <w:tcW w:w="4675" w:type="dxa"/>
            <w:tcMar>
              <w:top w:w="80" w:type="dxa"/>
              <w:left w:w="100" w:type="dxa"/>
              <w:bottom w:w="80" w:type="dxa"/>
              <w:right w:w="100" w:type="dxa"/>
            </w:tcMar>
            <w:vAlign w:val="center"/>
          </w:tcPr>
          <w:p w14:paraId="5A60AF4D" w14:textId="77777777" w:rsidR="00587BFA" w:rsidRDefault="00000000">
            <w:r>
              <w:rPr>
                <w:sz w:val="20"/>
                <w:szCs w:val="20"/>
              </w:rPr>
              <w:t>Negrita, cursiva, tamaño (10-72px).</w:t>
            </w:r>
          </w:p>
        </w:tc>
      </w:tr>
      <w:tr w:rsidR="00587BFA" w14:paraId="41096077"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7E6B2677" w14:textId="77777777" w:rsidR="00587BFA" w:rsidRDefault="00000000">
            <w:r>
              <w:rPr>
                <w:sz w:val="20"/>
                <w:szCs w:val="20"/>
              </w:rPr>
              <w:t>Alineación</w:t>
            </w:r>
          </w:p>
        </w:tc>
        <w:tc>
          <w:tcPr>
            <w:tcW w:w="4675" w:type="dxa"/>
            <w:tcMar>
              <w:top w:w="80" w:type="dxa"/>
              <w:left w:w="100" w:type="dxa"/>
              <w:bottom w:w="80" w:type="dxa"/>
              <w:right w:w="100" w:type="dxa"/>
            </w:tcMar>
            <w:vAlign w:val="center"/>
          </w:tcPr>
          <w:p w14:paraId="6FAFA993" w14:textId="77777777" w:rsidR="00587BFA" w:rsidRDefault="00000000">
            <w:r>
              <w:rPr>
                <w:sz w:val="20"/>
                <w:szCs w:val="20"/>
              </w:rPr>
              <w:t>Izquierda, centro, derecha, justificado.</w:t>
            </w:r>
          </w:p>
        </w:tc>
      </w:tr>
      <w:tr w:rsidR="00587BFA" w14:paraId="17F21BA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1FC69D02" w14:textId="77777777" w:rsidR="00587BFA" w:rsidRDefault="00000000">
            <w:r>
              <w:rPr>
                <w:sz w:val="20"/>
                <w:szCs w:val="20"/>
              </w:rPr>
              <w:t>Tablas</w:t>
            </w:r>
          </w:p>
        </w:tc>
        <w:tc>
          <w:tcPr>
            <w:tcW w:w="4675" w:type="dxa"/>
            <w:tcMar>
              <w:top w:w="80" w:type="dxa"/>
              <w:left w:w="100" w:type="dxa"/>
              <w:bottom w:w="80" w:type="dxa"/>
              <w:right w:w="100" w:type="dxa"/>
            </w:tcMar>
            <w:vAlign w:val="center"/>
          </w:tcPr>
          <w:p w14:paraId="21821F29" w14:textId="77777777" w:rsidR="00587BFA" w:rsidRDefault="00000000">
            <w:r>
              <w:rPr>
                <w:sz w:val="20"/>
                <w:szCs w:val="20"/>
              </w:rPr>
              <w:t>Insertar (3×3 con encabezado), agregar/eliminar fila o columna, eliminar tabla — los botones de fila/columna solo se habilitan con el cursor dentro.</w:t>
            </w:r>
          </w:p>
        </w:tc>
      </w:tr>
      <w:tr w:rsidR="00587BFA" w14:paraId="03C83D45"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3E1C5CAB" w14:textId="77777777" w:rsidR="00587BFA" w:rsidRDefault="00000000">
            <w:r>
              <w:rPr>
                <w:sz w:val="20"/>
                <w:szCs w:val="20"/>
              </w:rPr>
              <w:t>Adjuntos</w:t>
            </w:r>
          </w:p>
        </w:tc>
        <w:tc>
          <w:tcPr>
            <w:tcW w:w="4675" w:type="dxa"/>
            <w:tcMar>
              <w:top w:w="80" w:type="dxa"/>
              <w:left w:w="100" w:type="dxa"/>
              <w:bottom w:w="80" w:type="dxa"/>
              <w:right w:w="100" w:type="dxa"/>
            </w:tcMar>
            <w:vAlign w:val="center"/>
          </w:tcPr>
          <w:p w14:paraId="611BD506" w14:textId="77777777" w:rsidR="00587BFA" w:rsidRDefault="00000000">
            <w:r>
              <w:rPr>
                <w:sz w:val="20"/>
                <w:szCs w:val="20"/>
              </w:rPr>
              <w:t>Insertar imagen, adjuntar archivo.</w:t>
            </w:r>
          </w:p>
        </w:tc>
      </w:tr>
    </w:tbl>
    <w:p w14:paraId="33E33DBC" w14:textId="77777777" w:rsidR="00587BFA" w:rsidRDefault="00587BFA">
      <w:pPr>
        <w:spacing w:after="160"/>
      </w:pPr>
    </w:p>
    <w:p w14:paraId="2FC41B95" w14:textId="77777777" w:rsidR="00587BFA" w:rsidRDefault="00000000">
      <w:pPr>
        <w:pStyle w:val="Heading2"/>
        <w:spacing w:before="260" w:after="160"/>
      </w:pPr>
      <w:r>
        <w:rPr>
          <w:b/>
          <w:bCs/>
          <w:color w:val="1F4E79"/>
        </w:rPr>
        <w:t>6.2 Insertar Imágenes y Archivos</w:t>
      </w:r>
    </w:p>
    <w:p w14:paraId="1162E525" w14:textId="77777777" w:rsidR="00587BFA" w:rsidRDefault="00000000">
      <w:pPr>
        <w:pStyle w:val="ListParagraph"/>
        <w:numPr>
          <w:ilvl w:val="0"/>
          <w:numId w:val="3"/>
        </w:numPr>
        <w:spacing w:after="100" w:line="276" w:lineRule="auto"/>
      </w:pPr>
      <w:r>
        <w:rPr>
          <w:b/>
          <w:bCs/>
        </w:rPr>
        <w:lastRenderedPageBreak/>
        <w:t>Imagen</w:t>
      </w:r>
      <w:r>
        <w:t xml:space="preserve">: PNG, JPEG, WEBP, GIF — se inserta en el cursor. Seleccionada, aparecen tamaños </w:t>
      </w:r>
      <w:r>
        <w:rPr>
          <w:b/>
          <w:bCs/>
        </w:rPr>
        <w:t>S/M/L</w:t>
      </w:r>
      <w:r>
        <w:t xml:space="preserve">, botones </w:t>
      </w:r>
      <w:r>
        <w:rPr>
          <w:b/>
          <w:bCs/>
        </w:rPr>
        <w:t>-</w:t>
      </w:r>
      <w:r>
        <w:t>/</w:t>
      </w:r>
      <w:r>
        <w:rPr>
          <w:b/>
          <w:bCs/>
        </w:rPr>
        <w:t>+</w:t>
      </w:r>
      <w:r>
        <w:t xml:space="preserve"> (incrementos de 40px, 120-1200px) y alineación.</w:t>
      </w:r>
    </w:p>
    <w:p w14:paraId="19FD70E5" w14:textId="77777777" w:rsidR="00587BFA" w:rsidRDefault="00000000">
      <w:pPr>
        <w:pStyle w:val="ListParagraph"/>
        <w:numPr>
          <w:ilvl w:val="0"/>
          <w:numId w:val="3"/>
        </w:numPr>
        <w:spacing w:after="100" w:line="276" w:lineRule="auto"/>
      </w:pPr>
      <w:r>
        <w:rPr>
          <w:b/>
          <w:bCs/>
        </w:rPr>
        <w:t>Archivo</w:t>
      </w:r>
      <w:r>
        <w:t xml:space="preserve">: PDF, Word, Excel, texto plano, imágenes. Si es imagen se inserta igual; si es otro tipo, se inserta como </w:t>
      </w:r>
      <w:r>
        <w:rPr>
          <w:b/>
          <w:bCs/>
        </w:rPr>
        <w:t>enlace descargable</w:t>
      </w:r>
      <w:r>
        <w:t>.</w:t>
      </w:r>
    </w:p>
    <w:p w14:paraId="2AE0BA5D" w14:textId="77777777" w:rsidR="00587BFA" w:rsidRDefault="00000000">
      <w:pPr>
        <w:pBdr>
          <w:left w:val="single" w:sz="24" w:space="8" w:color="2E75B6"/>
        </w:pBdr>
        <w:shd w:val="clear" w:color="auto" w:fill="DDEBF7"/>
        <w:spacing w:before="120" w:after="120" w:line="264" w:lineRule="auto"/>
        <w:ind w:left="200"/>
      </w:pPr>
      <w:r>
        <w:rPr>
          <w:sz w:val="21"/>
          <w:szCs w:val="21"/>
        </w:rPr>
        <w:t xml:space="preserve">ℹ️ Se subirán al servidor de inmediato al seleccionarse, pero </w:t>
      </w:r>
      <w:r>
        <w:rPr>
          <w:b/>
          <w:bCs/>
          <w:sz w:val="21"/>
          <w:szCs w:val="21"/>
        </w:rPr>
        <w:t>igual será necesario presionar Guardar</w:t>
      </w:r>
      <w:r>
        <w:rPr>
          <w:sz w:val="21"/>
          <w:szCs w:val="21"/>
        </w:rPr>
        <w:t xml:space="preserve"> para que el contenido con la imagen/enlace quede persistido.</w:t>
      </w:r>
    </w:p>
    <w:p w14:paraId="0A5A4BF8" w14:textId="77777777" w:rsidR="00587BFA" w:rsidRDefault="00000000">
      <w:pPr>
        <w:pStyle w:val="Heading2"/>
        <w:spacing w:before="260" w:after="160"/>
      </w:pPr>
      <w:r>
        <w:rPr>
          <w:b/>
          <w:bCs/>
          <w:color w:val="1F4E79"/>
        </w:rPr>
        <w:t>6.3 Generar con IA (Solo Documentos Tipo Política) 🤖</w:t>
      </w:r>
    </w:p>
    <w:p w14:paraId="452115D3" w14:textId="77777777" w:rsidR="00587BFA" w:rsidRDefault="00000000">
      <w:pPr>
        <w:spacing w:after="160" w:line="276" w:lineRule="auto"/>
        <w:jc w:val="both"/>
      </w:pPr>
      <w:r>
        <w:t xml:space="preserve">Si el tipo es "Política", deberá visualizarse </w:t>
      </w:r>
      <w:r>
        <w:rPr>
          <w:b/>
          <w:bCs/>
        </w:rPr>
        <w:t>Generar con IA</w:t>
      </w:r>
      <w:r>
        <w:t xml:space="preserve"> junto a "Volver al listado".</w:t>
      </w:r>
    </w:p>
    <w:p w14:paraId="214F2A5A" w14:textId="77777777" w:rsidR="00587BFA" w:rsidRDefault="00000000">
      <w:pPr>
        <w:pStyle w:val="ListParagraph"/>
        <w:numPr>
          <w:ilvl w:val="0"/>
          <w:numId w:val="5"/>
        </w:numPr>
        <w:spacing w:after="100" w:line="276" w:lineRule="auto"/>
      </w:pPr>
      <w:r>
        <w:t xml:space="preserve">Confirma: </w:t>
      </w:r>
      <w:r>
        <w:rPr>
          <w:i/>
          <w:iCs/>
        </w:rPr>
        <w:t>"¿Estás seguro de que deseas generar el contenido del documento con IA? Esto podría sobrescribir el contenido actual del editor."</w:t>
      </w:r>
    </w:p>
    <w:p w14:paraId="75188B58" w14:textId="77777777" w:rsidR="00587BFA" w:rsidRDefault="00000000">
      <w:pPr>
        <w:pStyle w:val="ListParagraph"/>
        <w:numPr>
          <w:ilvl w:val="0"/>
          <w:numId w:val="5"/>
        </w:numPr>
        <w:spacing w:after="100" w:line="276" w:lineRule="auto"/>
      </w:pPr>
      <w:r>
        <w:t xml:space="preserve">Al </w:t>
      </w:r>
      <w:r>
        <w:rPr>
          <w:b/>
          <w:bCs/>
        </w:rPr>
        <w:t>Confirmar</w:t>
      </w:r>
      <w:r>
        <w:t xml:space="preserve">, redactará el contenido completo desde el título y </w:t>
      </w:r>
      <w:r>
        <w:rPr>
          <w:b/>
          <w:bCs/>
        </w:rPr>
        <w:t>reemplaza todo lo que había</w:t>
      </w:r>
      <w:r>
        <w:t>.</w:t>
      </w:r>
    </w:p>
    <w:p w14:paraId="49A6A834" w14:textId="77777777" w:rsidR="00587BFA" w:rsidRDefault="00000000">
      <w:pPr>
        <w:pStyle w:val="ListParagraph"/>
        <w:numPr>
          <w:ilvl w:val="0"/>
          <w:numId w:val="5"/>
        </w:numPr>
        <w:spacing w:after="100" w:line="276" w:lineRule="auto"/>
      </w:pPr>
      <w:r>
        <w:t>Se abrirá "Revisa el contenido antes de considerarlo oficial", recordando que la IA puede cometer errores y que la revisión será responsabilidad del usuario.</w:t>
      </w:r>
    </w:p>
    <w:p w14:paraId="198FA8D6" w14:textId="77777777" w:rsidR="00587BFA"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Sobrescribe todo lo escrito, sin combinar automáticamente</w:t>
      </w:r>
      <w:r>
        <w:rPr>
          <w:sz w:val="21"/>
          <w:szCs w:val="21"/>
        </w:rPr>
        <w:t xml:space="preserve"> — deberá usarse antes de redactar a mano, o deberá respaldarse el avance primero.</w:t>
      </w:r>
    </w:p>
    <w:p w14:paraId="374CDA55" w14:textId="77777777" w:rsidR="00587BFA" w:rsidRDefault="00587BFA">
      <w:pPr>
        <w:pBdr>
          <w:bottom w:val="single" w:sz="4" w:space="1" w:color="BFBFBF"/>
        </w:pBdr>
        <w:spacing w:before="100" w:after="200"/>
      </w:pPr>
    </w:p>
    <w:p w14:paraId="1A60B863" w14:textId="77777777" w:rsidR="00587BFA" w:rsidRDefault="00000000">
      <w:pPr>
        <w:pStyle w:val="Heading1"/>
        <w:pBdr>
          <w:bottom w:val="single" w:sz="6" w:space="4" w:color="2E75B6"/>
        </w:pBdr>
        <w:spacing w:before="360" w:after="160"/>
      </w:pPr>
      <w:r>
        <w:rPr>
          <w:b/>
          <w:bCs/>
          <w:color w:val="1F4E79"/>
        </w:rPr>
        <w:t>7. El Panel Lateral: Información del Documento</w:t>
      </w:r>
    </w:p>
    <w:p w14:paraId="0B8E68B6" w14:textId="77777777" w:rsidR="00587BFA" w:rsidRDefault="00000000">
      <w:pPr>
        <w:spacing w:after="160" w:line="276" w:lineRule="auto"/>
        <w:jc w:val="both"/>
      </w:pPr>
      <w:r>
        <w:t xml:space="preserve">3 pestañas: </w:t>
      </w:r>
      <w:r>
        <w:rPr>
          <w:b/>
          <w:bCs/>
        </w:rPr>
        <w:t>Metadatos</w:t>
      </w:r>
      <w:r>
        <w:t xml:space="preserve">, </w:t>
      </w:r>
      <w:r>
        <w:rPr>
          <w:b/>
          <w:bCs/>
        </w:rPr>
        <w:t>Vínculos</w:t>
      </w:r>
      <w:r>
        <w:t xml:space="preserve"> y </w:t>
      </w:r>
      <w:r>
        <w:rPr>
          <w:b/>
          <w:bCs/>
        </w:rPr>
        <w:t>Cargos</w:t>
      </w:r>
      <w:r>
        <w:t>.</w:t>
      </w:r>
    </w:p>
    <w:p w14:paraId="7153D12D" w14:textId="77777777" w:rsidR="00587BFA"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Nada de este panel se guarda al instante</w:t>
      </w:r>
      <w:r>
        <w:rPr>
          <w:sz w:val="21"/>
          <w:szCs w:val="21"/>
        </w:rPr>
        <w:t xml:space="preserve"> — los cambios quedarán en pantalla hasta que se presione </w:t>
      </w:r>
      <w:r>
        <w:rPr>
          <w:b/>
          <w:bCs/>
          <w:sz w:val="21"/>
          <w:szCs w:val="21"/>
        </w:rPr>
        <w:t>Guardar</w:t>
      </w:r>
      <w:r>
        <w:rPr>
          <w:sz w:val="21"/>
          <w:szCs w:val="21"/>
        </w:rPr>
        <w:t xml:space="preserve"> o </w:t>
      </w:r>
      <w:r>
        <w:rPr>
          <w:b/>
          <w:bCs/>
          <w:sz w:val="21"/>
          <w:szCs w:val="21"/>
        </w:rPr>
        <w:t>Enviar Aprobación</w:t>
      </w:r>
      <w:r>
        <w:rPr>
          <w:sz w:val="21"/>
          <w:szCs w:val="21"/>
        </w:rPr>
        <w:t>. Si se sale antes, se perderán.</w:t>
      </w:r>
    </w:p>
    <w:p w14:paraId="378C9AFE" w14:textId="77777777" w:rsidR="00587BFA" w:rsidRDefault="00000000">
      <w:pPr>
        <w:pStyle w:val="Heading2"/>
        <w:spacing w:before="260" w:after="160"/>
      </w:pPr>
      <w:r>
        <w:rPr>
          <w:b/>
          <w:bCs/>
          <w:color w:val="1F4E79"/>
        </w:rPr>
        <w:t>7.1 Pestaña Metadatos</w:t>
      </w:r>
    </w:p>
    <w:p w14:paraId="2822CEA1" w14:textId="77777777" w:rsidR="00587BFA" w:rsidRDefault="00000000">
      <w:pPr>
        <w:spacing w:after="160" w:line="276" w:lineRule="auto"/>
        <w:jc w:val="both"/>
      </w:pPr>
      <w:r>
        <w:rPr>
          <w:b/>
          <w:bCs/>
        </w:rPr>
        <w:t>Código</w:t>
      </w:r>
      <w:r>
        <w:t xml:space="preserve"> y </w:t>
      </w:r>
      <w:r>
        <w:rPr>
          <w:b/>
          <w:bCs/>
        </w:rPr>
        <w:t>Creación</w:t>
      </w:r>
      <w:r>
        <w:t xml:space="preserve"> (solo lectura). </w:t>
      </w:r>
      <w:r>
        <w:rPr>
          <w:i/>
          <w:iCs/>
        </w:rPr>
        <w:t>Área / Departamento</w:t>
      </w:r>
      <w:r>
        <w:t xml:space="preserve"> y </w:t>
      </w:r>
      <w:r>
        <w:rPr>
          <w:i/>
          <w:iCs/>
        </w:rPr>
        <w:t>Clasificación de Información</w:t>
      </w:r>
      <w:r>
        <w:t xml:space="preserve">: cada uno con un botón que abre búsqueda. </w:t>
      </w:r>
      <w:r>
        <w:rPr>
          <w:i/>
          <w:iCs/>
        </w:rPr>
        <w:t>Grupos Documentales</w:t>
      </w:r>
      <w:r>
        <w:t xml:space="preserve">: lista con </w:t>
      </w:r>
      <w:r>
        <w:rPr>
          <w:b/>
          <w:bCs/>
        </w:rPr>
        <w:t>+ Asignar Grupos</w:t>
      </w:r>
      <w:r>
        <w:t xml:space="preserve"> (selección múltiple) y ✕ para quitar. </w:t>
      </w:r>
      <w:r>
        <w:rPr>
          <w:i/>
          <w:iCs/>
        </w:rPr>
        <w:t>Editores Asignados</w:t>
      </w:r>
      <w:r>
        <w:t xml:space="preserve">: el botón </w:t>
      </w:r>
      <w:r>
        <w:rPr>
          <w:b/>
          <w:bCs/>
        </w:rPr>
        <w:t>Gestionar</w:t>
      </w:r>
      <w:r>
        <w:t xml:space="preserve"> (solo administradores) abre la misma asignación múltiple de Crear Documentos — el primero de la lista es Editor Principal (corona).</w:t>
      </w:r>
    </w:p>
    <w:p w14:paraId="5A5DAD7C" w14:textId="77777777" w:rsidR="00587BFA" w:rsidRDefault="00000000">
      <w:pPr>
        <w:pStyle w:val="Heading2"/>
        <w:spacing w:before="260" w:after="160"/>
      </w:pPr>
      <w:r>
        <w:rPr>
          <w:b/>
          <w:bCs/>
          <w:color w:val="1F4E79"/>
        </w:rPr>
        <w:t>7.2 Pestaña Vínculos</w:t>
      </w:r>
    </w:p>
    <w:p w14:paraId="56D55453" w14:textId="77777777" w:rsidR="00587BFA" w:rsidRDefault="00000000">
      <w:pPr>
        <w:spacing w:after="160" w:line="276" w:lineRule="auto"/>
        <w:jc w:val="both"/>
      </w:pPr>
      <w:r>
        <w:rPr>
          <w:b/>
          <w:bCs/>
        </w:rPr>
        <w:t>Controles y Referencias</w:t>
      </w:r>
      <w:r>
        <w:t xml:space="preserve">: cláusulas ISO vinculadas — </w:t>
      </w:r>
      <w:r>
        <w:rPr>
          <w:b/>
          <w:bCs/>
        </w:rPr>
        <w:t>+ Vincular Controles</w:t>
      </w:r>
      <w:r>
        <w:t xml:space="preserve"> abre selección múltiple sobre el catálogo. </w:t>
      </w:r>
      <w:r>
        <w:rPr>
          <w:b/>
          <w:bCs/>
        </w:rPr>
        <w:t>Docs. Relacionados</w:t>
      </w:r>
      <w:r>
        <w:t xml:space="preserve">: otros documentos del SGSI vinculados — </w:t>
      </w:r>
      <w:r>
        <w:rPr>
          <w:b/>
          <w:bCs/>
        </w:rPr>
        <w:t>Vincular</w:t>
      </w:r>
      <w:r>
        <w:t xml:space="preserve"> abre selección múltiple con todos los documentos disponibles (excepto este).</w:t>
      </w:r>
    </w:p>
    <w:p w14:paraId="5110CBAB" w14:textId="77777777" w:rsidR="00587BFA" w:rsidRDefault="00000000">
      <w:pPr>
        <w:pStyle w:val="Heading2"/>
        <w:spacing w:before="260" w:after="160"/>
      </w:pPr>
      <w:r>
        <w:rPr>
          <w:b/>
          <w:bCs/>
          <w:color w:val="1F4E79"/>
        </w:rPr>
        <w:t>7.3 Pestaña Cargos</w:t>
      </w:r>
    </w:p>
    <w:p w14:paraId="0C623EF5" w14:textId="77777777" w:rsidR="00587BFA" w:rsidRDefault="00000000">
      <w:pPr>
        <w:spacing w:after="160" w:line="276" w:lineRule="auto"/>
        <w:jc w:val="both"/>
      </w:pPr>
      <w:r>
        <w:t>Los 4 cargos propietarios (Información, Proceso, Sistema, Riesgo), cada uno con búsqueda propia — "(No aplica)" si no se asigna ninguno. Son informativos: no bloquean nada.</w:t>
      </w:r>
    </w:p>
    <w:p w14:paraId="3015FCB2" w14:textId="77777777" w:rsidR="00587BFA" w:rsidRDefault="00587BFA">
      <w:pPr>
        <w:pBdr>
          <w:bottom w:val="single" w:sz="4" w:space="1" w:color="BFBFBF"/>
        </w:pBdr>
        <w:spacing w:before="100" w:after="200"/>
      </w:pPr>
    </w:p>
    <w:p w14:paraId="568BFB46" w14:textId="77777777" w:rsidR="00587BFA" w:rsidRDefault="00000000">
      <w:pPr>
        <w:pStyle w:val="Heading1"/>
        <w:pBdr>
          <w:bottom w:val="single" w:sz="6" w:space="4" w:color="2E75B6"/>
        </w:pBdr>
        <w:spacing w:before="360" w:after="160"/>
      </w:pPr>
      <w:r>
        <w:rPr>
          <w:b/>
          <w:bCs/>
          <w:color w:val="1F4E79"/>
        </w:rPr>
        <w:t>8. Cambios Implementados</w:t>
      </w:r>
    </w:p>
    <w:p w14:paraId="533398A0" w14:textId="77777777" w:rsidR="00587BFA" w:rsidRDefault="00000000">
      <w:pPr>
        <w:spacing w:after="160" w:line="276" w:lineRule="auto"/>
        <w:jc w:val="both"/>
      </w:pPr>
      <w:r>
        <w:t xml:space="preserve">Un campo de texto libre (máximo 255, con contador) para documentar brevemente lo que se haya modificado. </w:t>
      </w:r>
      <w:proofErr w:type="spellStart"/>
      <w:r>
        <w:t>Ej</w:t>
      </w:r>
      <w:proofErr w:type="spellEnd"/>
      <w:r>
        <w:t>: "Se actualizó la sección de procedimientos, se agregaron nuevos controles de seguridad...".</w:t>
      </w:r>
    </w:p>
    <w:p w14:paraId="7D73170D" w14:textId="77777777" w:rsidR="00587BFA" w:rsidRDefault="00000000">
      <w:pPr>
        <w:pBdr>
          <w:left w:val="single" w:sz="24" w:space="8" w:color="2E75B6"/>
        </w:pBdr>
        <w:shd w:val="clear" w:color="auto" w:fill="DDEBF7"/>
        <w:spacing w:before="120" w:after="120" w:line="264" w:lineRule="auto"/>
        <w:ind w:left="200"/>
      </w:pPr>
      <w:r>
        <w:rPr>
          <w:sz w:val="21"/>
          <w:szCs w:val="21"/>
        </w:rPr>
        <w:t xml:space="preserve">ℹ️ </w:t>
      </w:r>
      <w:r>
        <w:rPr>
          <w:b/>
          <w:bCs/>
          <w:sz w:val="21"/>
          <w:szCs w:val="21"/>
        </w:rPr>
        <w:t>No es obligatorio para Guardar</w:t>
      </w:r>
      <w:r>
        <w:rPr>
          <w:sz w:val="21"/>
          <w:szCs w:val="21"/>
        </w:rPr>
        <w:t xml:space="preserve">, pero </w:t>
      </w:r>
      <w:r>
        <w:rPr>
          <w:b/>
          <w:bCs/>
          <w:sz w:val="21"/>
          <w:szCs w:val="21"/>
        </w:rPr>
        <w:t>sí es obligatorio para Enviar Aprobación</w:t>
      </w:r>
      <w:r>
        <w:rPr>
          <w:sz w:val="21"/>
          <w:szCs w:val="21"/>
        </w:rPr>
        <w:t>.</w:t>
      </w:r>
    </w:p>
    <w:p w14:paraId="43484143" w14:textId="77777777" w:rsidR="00587BFA" w:rsidRDefault="00587BFA">
      <w:pPr>
        <w:pBdr>
          <w:bottom w:val="single" w:sz="4" w:space="1" w:color="BFBFBF"/>
        </w:pBdr>
        <w:spacing w:before="100" w:after="200"/>
      </w:pPr>
    </w:p>
    <w:p w14:paraId="45FC84C6" w14:textId="77777777" w:rsidR="00587BFA" w:rsidRDefault="00000000">
      <w:pPr>
        <w:pStyle w:val="Heading1"/>
        <w:pBdr>
          <w:bottom w:val="single" w:sz="6" w:space="4" w:color="2E75B6"/>
        </w:pBdr>
        <w:spacing w:before="360" w:after="160"/>
      </w:pPr>
      <w:r>
        <w:rPr>
          <w:b/>
          <w:bCs/>
          <w:color w:val="1F4E79"/>
        </w:rPr>
        <w:t>9. El Flujo de Aprobación</w:t>
      </w:r>
    </w:p>
    <w:p w14:paraId="037E8D2E" w14:textId="77777777" w:rsidR="00587BFA" w:rsidRDefault="00000000">
      <w:pPr>
        <w:spacing w:after="160" w:line="276" w:lineRule="auto"/>
        <w:jc w:val="both"/>
      </w:pPr>
      <w:r>
        <w:t xml:space="preserve">Mostrará la secuencia de aprobadores, igual que en Crear Documentos: botón </w:t>
      </w:r>
      <w:r>
        <w:rPr>
          <w:b/>
          <w:bCs/>
        </w:rPr>
        <w:t>Editar</w:t>
      </w:r>
      <w:r>
        <w:t xml:space="preserve"> (lápiz) abre selección múltiple, podrá elegirse un </w:t>
      </w:r>
      <w:r>
        <w:rPr>
          <w:b/>
          <w:bCs/>
        </w:rPr>
        <w:t>"Grupo de aprobadores sugerido..."</w:t>
      </w:r>
      <w:r>
        <w:t xml:space="preserve"> con </w:t>
      </w:r>
      <w:r>
        <w:rPr>
          <w:b/>
          <w:bCs/>
        </w:rPr>
        <w:t>Ver</w:t>
      </w:r>
      <w:r>
        <w:t xml:space="preserve"> y </w:t>
      </w:r>
      <w:r>
        <w:rPr>
          <w:b/>
          <w:bCs/>
        </w:rPr>
        <w:t>Usar sugeridos</w:t>
      </w:r>
      <w:r>
        <w:t xml:space="preserve"> (con confirmación si ya había aprobadores), reordenar con ▲/▼, o quitar con la papelera.</w:t>
      </w:r>
    </w:p>
    <w:p w14:paraId="28FACABF" w14:textId="77777777" w:rsidR="00587BFA" w:rsidRDefault="00000000">
      <w:pPr>
        <w:pBdr>
          <w:left w:val="single" w:sz="24" w:space="8" w:color="2E75B6"/>
        </w:pBdr>
        <w:shd w:val="clear" w:color="auto" w:fill="DDEBF7"/>
        <w:spacing w:before="120" w:after="120" w:line="264" w:lineRule="auto"/>
        <w:ind w:left="200"/>
      </w:pPr>
      <w:r>
        <w:rPr>
          <w:sz w:val="21"/>
          <w:szCs w:val="21"/>
        </w:rPr>
        <w:t>ℹ️ Si algún integrante de un grupo sugerido ya no está activo, se omitirá automáticamente y se informará.</w:t>
      </w:r>
    </w:p>
    <w:p w14:paraId="3840BB3B" w14:textId="77777777" w:rsidR="00587BFA" w:rsidRDefault="00587BFA">
      <w:pPr>
        <w:pBdr>
          <w:bottom w:val="single" w:sz="4" w:space="1" w:color="BFBFBF"/>
        </w:pBdr>
        <w:spacing w:before="100" w:after="200"/>
      </w:pPr>
    </w:p>
    <w:p w14:paraId="265BA8F7" w14:textId="77777777" w:rsidR="00587BFA" w:rsidRDefault="00000000">
      <w:pPr>
        <w:pStyle w:val="Heading1"/>
        <w:pBdr>
          <w:bottom w:val="single" w:sz="6" w:space="4" w:color="2E75B6"/>
        </w:pBdr>
        <w:spacing w:before="360" w:after="160"/>
      </w:pPr>
      <w:r>
        <w:rPr>
          <w:b/>
          <w:bCs/>
          <w:color w:val="1F4E79"/>
        </w:rPr>
        <w:t>10. Si el Documento fue Devuelto ⚠️</w:t>
      </w:r>
    </w:p>
    <w:p w14:paraId="256DE01A" w14:textId="77777777" w:rsidR="00587BFA" w:rsidRDefault="00000000">
      <w:pPr>
        <w:spacing w:after="160" w:line="276" w:lineRule="auto"/>
        <w:jc w:val="both"/>
      </w:pPr>
      <w:r>
        <w:t xml:space="preserve">Si está en estado </w:t>
      </w:r>
      <w:r>
        <w:rPr>
          <w:b/>
          <w:bCs/>
        </w:rPr>
        <w:t>Devuelto</w:t>
      </w:r>
      <w:r>
        <w:t>, deberá visualizarse un recuadro con quién lo rechazó, la fecha y la justificación — si es larga, un enlace "Ver más" abrirá la ventana completa "Motivo de la devolución".</w:t>
      </w:r>
    </w:p>
    <w:p w14:paraId="033B0D28" w14:textId="77777777" w:rsidR="00587BFA" w:rsidRDefault="00587BFA">
      <w:pPr>
        <w:pBdr>
          <w:bottom w:val="single" w:sz="4" w:space="1" w:color="BFBFBF"/>
        </w:pBdr>
        <w:spacing w:before="100" w:after="200"/>
      </w:pPr>
    </w:p>
    <w:p w14:paraId="0B74647E" w14:textId="77777777" w:rsidR="00587BFA" w:rsidRDefault="00000000">
      <w:pPr>
        <w:pStyle w:val="Heading1"/>
        <w:pBdr>
          <w:bottom w:val="single" w:sz="6" w:space="4" w:color="2E75B6"/>
        </w:pBdr>
        <w:spacing w:before="360" w:after="160"/>
      </w:pPr>
      <w:r>
        <w:rPr>
          <w:b/>
          <w:bCs/>
          <w:color w:val="1F4E79"/>
        </w:rPr>
        <w:t>11. Guardar vs. Enviar Aprobación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87BFA" w14:paraId="52AC776F" w14:textId="77777777">
        <w:tblPrEx>
          <w:tblCellMar>
            <w:top w:w="0" w:type="dxa"/>
            <w:bottom w:w="0" w:type="dxa"/>
          </w:tblCellMar>
        </w:tblPrEx>
        <w:trPr>
          <w:tblHeader/>
        </w:trPr>
        <w:tc>
          <w:tcPr>
            <w:tcW w:w="3116" w:type="dxa"/>
            <w:shd w:val="clear" w:color="auto" w:fill="1F4E79"/>
            <w:tcMar>
              <w:top w:w="80" w:type="dxa"/>
              <w:left w:w="100" w:type="dxa"/>
              <w:bottom w:w="80" w:type="dxa"/>
              <w:right w:w="100" w:type="dxa"/>
            </w:tcMar>
            <w:vAlign w:val="center"/>
          </w:tcPr>
          <w:p w14:paraId="0B3FE8A8" w14:textId="77777777" w:rsidR="00587BFA" w:rsidRDefault="00000000">
            <w:r>
              <w:rPr>
                <w:b/>
                <w:bCs/>
                <w:color w:val="FFFFFF"/>
                <w:sz w:val="20"/>
                <w:szCs w:val="20"/>
              </w:rPr>
              <w:t>Botón</w:t>
            </w:r>
          </w:p>
        </w:tc>
        <w:tc>
          <w:tcPr>
            <w:tcW w:w="3116" w:type="dxa"/>
            <w:shd w:val="clear" w:color="auto" w:fill="1F4E79"/>
            <w:tcMar>
              <w:top w:w="80" w:type="dxa"/>
              <w:left w:w="100" w:type="dxa"/>
              <w:bottom w:w="80" w:type="dxa"/>
              <w:right w:w="100" w:type="dxa"/>
            </w:tcMar>
            <w:vAlign w:val="center"/>
          </w:tcPr>
          <w:p w14:paraId="2DCD25F4" w14:textId="77777777" w:rsidR="00587BFA" w:rsidRDefault="00000000">
            <w:r>
              <w:rPr>
                <w:b/>
                <w:bCs/>
                <w:color w:val="FFFFFF"/>
                <w:sz w:val="20"/>
                <w:szCs w:val="20"/>
              </w:rPr>
              <w:t>¿Qué hace?</w:t>
            </w:r>
          </w:p>
        </w:tc>
        <w:tc>
          <w:tcPr>
            <w:tcW w:w="3116" w:type="dxa"/>
            <w:shd w:val="clear" w:color="auto" w:fill="1F4E79"/>
            <w:tcMar>
              <w:top w:w="80" w:type="dxa"/>
              <w:left w:w="100" w:type="dxa"/>
              <w:bottom w:w="80" w:type="dxa"/>
              <w:right w:w="100" w:type="dxa"/>
            </w:tcMar>
            <w:vAlign w:val="center"/>
          </w:tcPr>
          <w:p w14:paraId="3235BD50" w14:textId="77777777" w:rsidR="00587BFA" w:rsidRDefault="00000000">
            <w:r>
              <w:rPr>
                <w:b/>
                <w:bCs/>
                <w:color w:val="FFFFFF"/>
                <w:sz w:val="20"/>
                <w:szCs w:val="20"/>
              </w:rPr>
              <w:t>Requisitos</w:t>
            </w:r>
          </w:p>
        </w:tc>
      </w:tr>
      <w:tr w:rsidR="00587BFA" w14:paraId="31FF9A9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3D6EC134" w14:textId="77777777" w:rsidR="00587BFA" w:rsidRDefault="00000000">
            <w:r>
              <w:rPr>
                <w:sz w:val="20"/>
                <w:szCs w:val="20"/>
              </w:rPr>
              <w:t>Guardar</w:t>
            </w:r>
          </w:p>
        </w:tc>
        <w:tc>
          <w:tcPr>
            <w:tcW w:w="3116" w:type="dxa"/>
            <w:tcMar>
              <w:top w:w="80" w:type="dxa"/>
              <w:left w:w="100" w:type="dxa"/>
              <w:bottom w:w="80" w:type="dxa"/>
              <w:right w:w="100" w:type="dxa"/>
            </w:tcMar>
            <w:vAlign w:val="center"/>
          </w:tcPr>
          <w:p w14:paraId="5CF6C699" w14:textId="77777777" w:rsidR="00587BFA" w:rsidRDefault="00000000">
            <w:r>
              <w:rPr>
                <w:sz w:val="20"/>
                <w:szCs w:val="20"/>
              </w:rPr>
              <w:t>Guarda contenido, metadatos del panel lateral, resumen de cambios y aprobadores — sin iniciar el flujo. Podrá usarse cuantas veces sea necesario.</w:t>
            </w:r>
          </w:p>
        </w:tc>
        <w:tc>
          <w:tcPr>
            <w:tcW w:w="3116" w:type="dxa"/>
            <w:tcMar>
              <w:top w:w="80" w:type="dxa"/>
              <w:left w:w="100" w:type="dxa"/>
              <w:bottom w:w="80" w:type="dxa"/>
              <w:right w:w="100" w:type="dxa"/>
            </w:tcMar>
            <w:vAlign w:val="center"/>
          </w:tcPr>
          <w:p w14:paraId="022DCC34" w14:textId="77777777" w:rsidR="00587BFA" w:rsidRDefault="00000000">
            <w:r>
              <w:rPr>
                <w:sz w:val="20"/>
                <w:szCs w:val="20"/>
              </w:rPr>
              <w:t>Ninguno — podrá guardarse en cualquier momento, incluso con campos vacíos.</w:t>
            </w:r>
          </w:p>
        </w:tc>
      </w:tr>
      <w:tr w:rsidR="00587BFA" w14:paraId="6630A9FB"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35DA7970" w14:textId="77777777" w:rsidR="00587BFA" w:rsidRDefault="00000000">
            <w:r>
              <w:rPr>
                <w:sz w:val="20"/>
                <w:szCs w:val="20"/>
              </w:rPr>
              <w:t>Enviar Aprobación</w:t>
            </w:r>
          </w:p>
        </w:tc>
        <w:tc>
          <w:tcPr>
            <w:tcW w:w="3116" w:type="dxa"/>
            <w:tcMar>
              <w:top w:w="80" w:type="dxa"/>
              <w:left w:w="100" w:type="dxa"/>
              <w:bottom w:w="80" w:type="dxa"/>
              <w:right w:w="100" w:type="dxa"/>
            </w:tcMar>
            <w:vAlign w:val="center"/>
          </w:tcPr>
          <w:p w14:paraId="19717B5B" w14:textId="77777777" w:rsidR="00587BFA" w:rsidRDefault="00000000">
            <w:r>
              <w:rPr>
                <w:sz w:val="20"/>
                <w:szCs w:val="20"/>
              </w:rPr>
              <w:t>Guarda todo y además inicia (o reinicia) el flujo de aprobación, notificando al primer aprobador. Al terminar, se regresará automáticamente al listado.</w:t>
            </w:r>
          </w:p>
        </w:tc>
        <w:tc>
          <w:tcPr>
            <w:tcW w:w="3116" w:type="dxa"/>
            <w:tcMar>
              <w:top w:w="80" w:type="dxa"/>
              <w:left w:w="100" w:type="dxa"/>
              <w:bottom w:w="80" w:type="dxa"/>
              <w:right w:w="100" w:type="dxa"/>
            </w:tcMar>
            <w:vAlign w:val="center"/>
          </w:tcPr>
          <w:p w14:paraId="31961858" w14:textId="77777777" w:rsidR="00587BFA" w:rsidRDefault="00000000">
            <w:r>
              <w:rPr>
                <w:i/>
                <w:iCs/>
                <w:sz w:val="20"/>
                <w:szCs w:val="20"/>
              </w:rPr>
              <w:t>Cambios Implementados</w:t>
            </w:r>
            <w:r>
              <w:rPr>
                <w:sz w:val="20"/>
                <w:szCs w:val="20"/>
              </w:rPr>
              <w:t xml:space="preserve"> no puede estar vacío. Debe existir al menos un aprobador configurado.</w:t>
            </w:r>
          </w:p>
        </w:tc>
      </w:tr>
    </w:tbl>
    <w:p w14:paraId="73F5DCFE" w14:textId="77777777" w:rsidR="00587BFA" w:rsidRDefault="00587BFA">
      <w:pPr>
        <w:spacing w:after="160"/>
      </w:pPr>
    </w:p>
    <w:p w14:paraId="3A2C022C" w14:textId="77777777" w:rsidR="00587BFA" w:rsidRDefault="00000000">
      <w:pPr>
        <w:spacing w:after="160" w:line="276" w:lineRule="auto"/>
        <w:jc w:val="both"/>
      </w:pPr>
      <w:r>
        <w:t>Ambos quedarán deshabilitados mientras el documento esté bloqueado por otra persona, o si ya no se encuentra en un estado editable.</w:t>
      </w:r>
    </w:p>
    <w:p w14:paraId="455C1C3D" w14:textId="77777777" w:rsidR="00587BFA" w:rsidRDefault="00587BFA">
      <w:pPr>
        <w:pBdr>
          <w:bottom w:val="single" w:sz="4" w:space="1" w:color="BFBFBF"/>
        </w:pBdr>
        <w:spacing w:before="100" w:after="200"/>
      </w:pPr>
    </w:p>
    <w:p w14:paraId="79B42A39" w14:textId="77777777" w:rsidR="00587BFA" w:rsidRDefault="00000000">
      <w:pPr>
        <w:pStyle w:val="Heading1"/>
        <w:pBdr>
          <w:bottom w:val="single" w:sz="6" w:space="4" w:color="2E75B6"/>
        </w:pBdr>
        <w:spacing w:before="360" w:after="160"/>
      </w:pPr>
      <w:r>
        <w:rPr>
          <w:b/>
          <w:bCs/>
          <w:color w:val="1F4E79"/>
        </w:rPr>
        <w:lastRenderedPageBreak/>
        <w:t>12. Notas de Interés y Advertencias 🔗</w:t>
      </w:r>
    </w:p>
    <w:p w14:paraId="0FC4B34A" w14:textId="77777777" w:rsidR="00587BFA" w:rsidRDefault="00000000">
      <w:pPr>
        <w:pStyle w:val="ListParagraph"/>
        <w:numPr>
          <w:ilvl w:val="0"/>
          <w:numId w:val="6"/>
        </w:numPr>
        <w:spacing w:after="100" w:line="276" w:lineRule="auto"/>
      </w:pPr>
      <w:r>
        <w:t xml:space="preserve">⚠️ </w:t>
      </w:r>
      <w:r>
        <w:rPr>
          <w:b/>
          <w:bCs/>
        </w:rPr>
        <w:t>El panel lateral no se guardará por sí solo</w:t>
      </w:r>
      <w:r>
        <w:t xml:space="preserve"> — todo se perderá si se navega fuera sin presionar Guardar o Enviar Aprobación.</w:t>
      </w:r>
    </w:p>
    <w:p w14:paraId="081EC4A0" w14:textId="77777777" w:rsidR="00587BFA" w:rsidRDefault="00000000">
      <w:pPr>
        <w:pStyle w:val="ListParagraph"/>
        <w:numPr>
          <w:ilvl w:val="0"/>
          <w:numId w:val="6"/>
        </w:numPr>
        <w:spacing w:after="100" w:line="276" w:lineRule="auto"/>
      </w:pPr>
      <w:r>
        <w:t xml:space="preserve">ℹ️ </w:t>
      </w:r>
      <w:r>
        <w:rPr>
          <w:b/>
          <w:bCs/>
        </w:rPr>
        <w:t>Aparecer en la lista no significa "enviado a edición"</w:t>
      </w:r>
      <w:r>
        <w:t xml:space="preserve"> — basta con estar asignado como editor.</w:t>
      </w:r>
    </w:p>
    <w:p w14:paraId="1F69DE15" w14:textId="77777777" w:rsidR="00587BFA" w:rsidRDefault="00000000">
      <w:pPr>
        <w:pStyle w:val="ListParagraph"/>
        <w:numPr>
          <w:ilvl w:val="0"/>
          <w:numId w:val="6"/>
        </w:numPr>
        <w:spacing w:after="100" w:line="276" w:lineRule="auto"/>
      </w:pPr>
      <w:r>
        <w:rPr>
          <w:b/>
          <w:bCs/>
        </w:rPr>
        <w:t>El bloqueo será de todo el documento</w:t>
      </w:r>
      <w:r>
        <w:t>, no por campo — mientras otro lo edita, no podrá modificarse nada.</w:t>
      </w:r>
    </w:p>
    <w:p w14:paraId="3B7988B2" w14:textId="77777777" w:rsidR="00587BFA" w:rsidRDefault="00000000">
      <w:pPr>
        <w:pStyle w:val="ListParagraph"/>
        <w:numPr>
          <w:ilvl w:val="0"/>
          <w:numId w:val="6"/>
        </w:numPr>
        <w:spacing w:after="100" w:line="276" w:lineRule="auto"/>
      </w:pPr>
      <w:r>
        <w:t xml:space="preserve">⚠️ </w:t>
      </w:r>
      <w:r>
        <w:rPr>
          <w:b/>
          <w:bCs/>
        </w:rPr>
        <w:t>Generar con IA sobrescribe todo el contenido</w:t>
      </w:r>
      <w:r>
        <w:t xml:space="preserve"> sin fusión automática.</w:t>
      </w:r>
    </w:p>
    <w:p w14:paraId="407DEFED" w14:textId="77777777" w:rsidR="00587BFA" w:rsidRDefault="00000000">
      <w:pPr>
        <w:pStyle w:val="ListParagraph"/>
        <w:numPr>
          <w:ilvl w:val="0"/>
          <w:numId w:val="6"/>
        </w:numPr>
        <w:spacing w:after="100" w:line="276" w:lineRule="auto"/>
      </w:pPr>
      <w:r>
        <w:rPr>
          <w:b/>
          <w:bCs/>
        </w:rPr>
        <w:t>Cada Enviar Aprobación reconfigurará el flujo</w:t>
      </w:r>
      <w:r>
        <w:t xml:space="preserve"> con la lista de aprobadores tal como está en pantalla en ese momento.</w:t>
      </w:r>
    </w:p>
    <w:p w14:paraId="3A6A3A14" w14:textId="77777777" w:rsidR="00587BFA" w:rsidRDefault="00587BFA">
      <w:pPr>
        <w:pBdr>
          <w:bottom w:val="single" w:sz="4" w:space="1" w:color="BFBFBF"/>
        </w:pBdr>
        <w:spacing w:before="100" w:after="200"/>
      </w:pPr>
    </w:p>
    <w:p w14:paraId="1842E916" w14:textId="77777777" w:rsidR="00587BFA" w:rsidRDefault="00000000">
      <w:pPr>
        <w:spacing w:after="160" w:line="276" w:lineRule="auto"/>
        <w:jc w:val="both"/>
      </w:pPr>
      <w:r>
        <w:rPr>
          <w:i/>
          <w:iCs/>
        </w:rPr>
        <w:t>Manual redactado con fines de orientación interactiva para el usuario final.</w:t>
      </w:r>
    </w:p>
    <w:sectPr w:rsidR="00587BFA">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0AB2A" w14:textId="77777777" w:rsidR="00AC1655" w:rsidRDefault="00AC1655">
      <w:r>
        <w:separator/>
      </w:r>
    </w:p>
  </w:endnote>
  <w:endnote w:type="continuationSeparator" w:id="0">
    <w:p w14:paraId="46BF43B8" w14:textId="77777777" w:rsidR="00AC1655" w:rsidRDefault="00AC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B17E0" w14:textId="77777777" w:rsidR="00587BFA"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365429">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36542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51690" w14:textId="77777777" w:rsidR="00AC1655" w:rsidRDefault="00AC1655">
      <w:r>
        <w:separator/>
      </w:r>
    </w:p>
  </w:footnote>
  <w:footnote w:type="continuationSeparator" w:id="0">
    <w:p w14:paraId="47468056" w14:textId="77777777" w:rsidR="00AC1655" w:rsidRDefault="00AC1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C56E5" w14:textId="77777777" w:rsidR="00587BFA" w:rsidRDefault="00000000">
    <w:pPr>
      <w:pBdr>
        <w:bottom w:val="single" w:sz="4" w:space="4" w:color="D9D9D9"/>
      </w:pBdr>
      <w:jc w:val="right"/>
    </w:pPr>
    <w:r>
      <w:rPr>
        <w:color w:val="595959"/>
        <w:sz w:val="16"/>
        <w:szCs w:val="16"/>
      </w:rPr>
      <w:t>Manual de Usuario — SGSI</w:t>
    </w:r>
  </w:p>
  <w:p w14:paraId="180384E5" w14:textId="77777777" w:rsidR="00587BFA"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E2B16"/>
    <w:multiLevelType w:val="hybridMultilevel"/>
    <w:tmpl w:val="29F2A736"/>
    <w:lvl w:ilvl="0" w:tplc="3AAA0B40">
      <w:start w:val="1"/>
      <w:numFmt w:val="decimal"/>
      <w:lvlText w:val="%1."/>
      <w:lvlJc w:val="left"/>
      <w:pPr>
        <w:ind w:left="460" w:hanging="260"/>
      </w:pPr>
    </w:lvl>
    <w:lvl w:ilvl="1" w:tplc="DC7C3D64">
      <w:numFmt w:val="decimal"/>
      <w:lvlText w:val=""/>
      <w:lvlJc w:val="left"/>
    </w:lvl>
    <w:lvl w:ilvl="2" w:tplc="84AC4968">
      <w:numFmt w:val="decimal"/>
      <w:lvlText w:val=""/>
      <w:lvlJc w:val="left"/>
    </w:lvl>
    <w:lvl w:ilvl="3" w:tplc="90FA3306">
      <w:numFmt w:val="decimal"/>
      <w:lvlText w:val=""/>
      <w:lvlJc w:val="left"/>
    </w:lvl>
    <w:lvl w:ilvl="4" w:tplc="E2F6B69C">
      <w:numFmt w:val="decimal"/>
      <w:lvlText w:val=""/>
      <w:lvlJc w:val="left"/>
    </w:lvl>
    <w:lvl w:ilvl="5" w:tplc="101083E2">
      <w:numFmt w:val="decimal"/>
      <w:lvlText w:val=""/>
      <w:lvlJc w:val="left"/>
    </w:lvl>
    <w:lvl w:ilvl="6" w:tplc="E9FAC2D8">
      <w:numFmt w:val="decimal"/>
      <w:lvlText w:val=""/>
      <w:lvlJc w:val="left"/>
    </w:lvl>
    <w:lvl w:ilvl="7" w:tplc="7DD2602E">
      <w:numFmt w:val="decimal"/>
      <w:lvlText w:val=""/>
      <w:lvlJc w:val="left"/>
    </w:lvl>
    <w:lvl w:ilvl="8" w:tplc="5EB47398">
      <w:numFmt w:val="decimal"/>
      <w:lvlText w:val=""/>
      <w:lvlJc w:val="left"/>
    </w:lvl>
  </w:abstractNum>
  <w:abstractNum w:abstractNumId="1" w15:restartNumberingAfterBreak="0">
    <w:nsid w:val="31066ECC"/>
    <w:multiLevelType w:val="hybridMultilevel"/>
    <w:tmpl w:val="C9067B64"/>
    <w:lvl w:ilvl="0" w:tplc="291CA338">
      <w:start w:val="1"/>
      <w:numFmt w:val="bullet"/>
      <w:lvlText w:val="●"/>
      <w:lvlJc w:val="left"/>
      <w:pPr>
        <w:ind w:left="720" w:hanging="360"/>
      </w:pPr>
    </w:lvl>
    <w:lvl w:ilvl="1" w:tplc="21CCF598">
      <w:start w:val="1"/>
      <w:numFmt w:val="bullet"/>
      <w:lvlText w:val="○"/>
      <w:lvlJc w:val="left"/>
      <w:pPr>
        <w:ind w:left="1440" w:hanging="360"/>
      </w:pPr>
    </w:lvl>
    <w:lvl w:ilvl="2" w:tplc="8774D818">
      <w:start w:val="1"/>
      <w:numFmt w:val="bullet"/>
      <w:lvlText w:val="■"/>
      <w:lvlJc w:val="left"/>
      <w:pPr>
        <w:ind w:left="2160" w:hanging="360"/>
      </w:pPr>
    </w:lvl>
    <w:lvl w:ilvl="3" w:tplc="8C1A2CF0">
      <w:start w:val="1"/>
      <w:numFmt w:val="bullet"/>
      <w:lvlText w:val="●"/>
      <w:lvlJc w:val="left"/>
      <w:pPr>
        <w:ind w:left="2880" w:hanging="360"/>
      </w:pPr>
    </w:lvl>
    <w:lvl w:ilvl="4" w:tplc="6F2A27E6">
      <w:start w:val="1"/>
      <w:numFmt w:val="bullet"/>
      <w:lvlText w:val="○"/>
      <w:lvlJc w:val="left"/>
      <w:pPr>
        <w:ind w:left="3600" w:hanging="360"/>
      </w:pPr>
    </w:lvl>
    <w:lvl w:ilvl="5" w:tplc="0358BD18">
      <w:start w:val="1"/>
      <w:numFmt w:val="bullet"/>
      <w:lvlText w:val="■"/>
      <w:lvlJc w:val="left"/>
      <w:pPr>
        <w:ind w:left="4320" w:hanging="360"/>
      </w:pPr>
    </w:lvl>
    <w:lvl w:ilvl="6" w:tplc="D494B42A">
      <w:start w:val="1"/>
      <w:numFmt w:val="bullet"/>
      <w:lvlText w:val="●"/>
      <w:lvlJc w:val="left"/>
      <w:pPr>
        <w:ind w:left="5040" w:hanging="360"/>
      </w:pPr>
    </w:lvl>
    <w:lvl w:ilvl="7" w:tplc="2806C456">
      <w:start w:val="1"/>
      <w:numFmt w:val="bullet"/>
      <w:lvlText w:val="●"/>
      <w:lvlJc w:val="left"/>
      <w:pPr>
        <w:ind w:left="5760" w:hanging="360"/>
      </w:pPr>
    </w:lvl>
    <w:lvl w:ilvl="8" w:tplc="BE64A696">
      <w:start w:val="1"/>
      <w:numFmt w:val="bullet"/>
      <w:lvlText w:val="●"/>
      <w:lvlJc w:val="left"/>
      <w:pPr>
        <w:ind w:left="6480" w:hanging="360"/>
      </w:pPr>
    </w:lvl>
  </w:abstractNum>
  <w:abstractNum w:abstractNumId="2" w15:restartNumberingAfterBreak="0">
    <w:nsid w:val="367E4440"/>
    <w:multiLevelType w:val="hybridMultilevel"/>
    <w:tmpl w:val="4056AC1E"/>
    <w:lvl w:ilvl="0" w:tplc="691814DA">
      <w:start w:val="1"/>
      <w:numFmt w:val="bullet"/>
      <w:lvlText w:val="•"/>
      <w:lvlJc w:val="left"/>
      <w:pPr>
        <w:ind w:left="460" w:hanging="260"/>
      </w:pPr>
    </w:lvl>
    <w:lvl w:ilvl="1" w:tplc="666011A8">
      <w:start w:val="1"/>
      <w:numFmt w:val="bullet"/>
      <w:lvlText w:val="◦"/>
      <w:lvlJc w:val="left"/>
      <w:pPr>
        <w:ind w:left="820" w:hanging="260"/>
      </w:pPr>
    </w:lvl>
    <w:lvl w:ilvl="2" w:tplc="E07238AE">
      <w:numFmt w:val="decimal"/>
      <w:lvlText w:val=""/>
      <w:lvlJc w:val="left"/>
    </w:lvl>
    <w:lvl w:ilvl="3" w:tplc="BAA8579A">
      <w:numFmt w:val="decimal"/>
      <w:lvlText w:val=""/>
      <w:lvlJc w:val="left"/>
    </w:lvl>
    <w:lvl w:ilvl="4" w:tplc="333610E8">
      <w:numFmt w:val="decimal"/>
      <w:lvlText w:val=""/>
      <w:lvlJc w:val="left"/>
    </w:lvl>
    <w:lvl w:ilvl="5" w:tplc="D7DCB1DE">
      <w:numFmt w:val="decimal"/>
      <w:lvlText w:val=""/>
      <w:lvlJc w:val="left"/>
    </w:lvl>
    <w:lvl w:ilvl="6" w:tplc="20EC63C2">
      <w:numFmt w:val="decimal"/>
      <w:lvlText w:val=""/>
      <w:lvlJc w:val="left"/>
    </w:lvl>
    <w:lvl w:ilvl="7" w:tplc="8E26DB1E">
      <w:numFmt w:val="decimal"/>
      <w:lvlText w:val=""/>
      <w:lvlJc w:val="left"/>
    </w:lvl>
    <w:lvl w:ilvl="8" w:tplc="8B6C59CA">
      <w:numFmt w:val="decimal"/>
      <w:lvlText w:val=""/>
      <w:lvlJc w:val="left"/>
    </w:lvl>
  </w:abstractNum>
  <w:abstractNum w:abstractNumId="3" w15:restartNumberingAfterBreak="0">
    <w:nsid w:val="3B3D4839"/>
    <w:multiLevelType w:val="hybridMultilevel"/>
    <w:tmpl w:val="D22A335C"/>
    <w:lvl w:ilvl="0" w:tplc="A7F88102">
      <w:start w:val="1"/>
      <w:numFmt w:val="decimal"/>
      <w:lvlText w:val="%1."/>
      <w:lvlJc w:val="left"/>
      <w:pPr>
        <w:ind w:left="460" w:hanging="260"/>
      </w:pPr>
    </w:lvl>
    <w:lvl w:ilvl="1" w:tplc="BDECA54C">
      <w:numFmt w:val="decimal"/>
      <w:lvlText w:val=""/>
      <w:lvlJc w:val="left"/>
    </w:lvl>
    <w:lvl w:ilvl="2" w:tplc="F4366B04">
      <w:numFmt w:val="decimal"/>
      <w:lvlText w:val=""/>
      <w:lvlJc w:val="left"/>
    </w:lvl>
    <w:lvl w:ilvl="3" w:tplc="EB6A02E2">
      <w:numFmt w:val="decimal"/>
      <w:lvlText w:val=""/>
      <w:lvlJc w:val="left"/>
    </w:lvl>
    <w:lvl w:ilvl="4" w:tplc="F2BCC6FE">
      <w:numFmt w:val="decimal"/>
      <w:lvlText w:val=""/>
      <w:lvlJc w:val="left"/>
    </w:lvl>
    <w:lvl w:ilvl="5" w:tplc="88D4B4C8">
      <w:numFmt w:val="decimal"/>
      <w:lvlText w:val=""/>
      <w:lvlJc w:val="left"/>
    </w:lvl>
    <w:lvl w:ilvl="6" w:tplc="F3E678E0">
      <w:numFmt w:val="decimal"/>
      <w:lvlText w:val=""/>
      <w:lvlJc w:val="left"/>
    </w:lvl>
    <w:lvl w:ilvl="7" w:tplc="A1A8405C">
      <w:numFmt w:val="decimal"/>
      <w:lvlText w:val=""/>
      <w:lvlJc w:val="left"/>
    </w:lvl>
    <w:lvl w:ilvl="8" w:tplc="69160492">
      <w:numFmt w:val="decimal"/>
      <w:lvlText w:val=""/>
      <w:lvlJc w:val="left"/>
    </w:lvl>
  </w:abstractNum>
  <w:abstractNum w:abstractNumId="4" w15:restartNumberingAfterBreak="0">
    <w:nsid w:val="4A864E50"/>
    <w:multiLevelType w:val="hybridMultilevel"/>
    <w:tmpl w:val="2BE66836"/>
    <w:lvl w:ilvl="0" w:tplc="5C1E7C92">
      <w:start w:val="1"/>
      <w:numFmt w:val="decimal"/>
      <w:lvlText w:val="%1."/>
      <w:lvlJc w:val="left"/>
      <w:pPr>
        <w:ind w:left="460" w:hanging="260"/>
      </w:pPr>
    </w:lvl>
    <w:lvl w:ilvl="1" w:tplc="6EA2C176">
      <w:numFmt w:val="decimal"/>
      <w:lvlText w:val=""/>
      <w:lvlJc w:val="left"/>
    </w:lvl>
    <w:lvl w:ilvl="2" w:tplc="82C43DAA">
      <w:numFmt w:val="decimal"/>
      <w:lvlText w:val=""/>
      <w:lvlJc w:val="left"/>
    </w:lvl>
    <w:lvl w:ilvl="3" w:tplc="EBC22FF6">
      <w:numFmt w:val="decimal"/>
      <w:lvlText w:val=""/>
      <w:lvlJc w:val="left"/>
    </w:lvl>
    <w:lvl w:ilvl="4" w:tplc="723267DC">
      <w:numFmt w:val="decimal"/>
      <w:lvlText w:val=""/>
      <w:lvlJc w:val="left"/>
    </w:lvl>
    <w:lvl w:ilvl="5" w:tplc="F0104ACC">
      <w:numFmt w:val="decimal"/>
      <w:lvlText w:val=""/>
      <w:lvlJc w:val="left"/>
    </w:lvl>
    <w:lvl w:ilvl="6" w:tplc="CC521530">
      <w:numFmt w:val="decimal"/>
      <w:lvlText w:val=""/>
      <w:lvlJc w:val="left"/>
    </w:lvl>
    <w:lvl w:ilvl="7" w:tplc="3D5EAE7C">
      <w:numFmt w:val="decimal"/>
      <w:lvlText w:val=""/>
      <w:lvlJc w:val="left"/>
    </w:lvl>
    <w:lvl w:ilvl="8" w:tplc="6C2ADF04">
      <w:numFmt w:val="decimal"/>
      <w:lvlText w:val=""/>
      <w:lvlJc w:val="left"/>
    </w:lvl>
  </w:abstractNum>
  <w:abstractNum w:abstractNumId="5" w15:restartNumberingAfterBreak="0">
    <w:nsid w:val="78162992"/>
    <w:multiLevelType w:val="hybridMultilevel"/>
    <w:tmpl w:val="2124B06A"/>
    <w:lvl w:ilvl="0" w:tplc="49665052">
      <w:start w:val="1"/>
      <w:numFmt w:val="decimal"/>
      <w:lvlText w:val="%1."/>
      <w:lvlJc w:val="left"/>
      <w:pPr>
        <w:ind w:left="460" w:hanging="260"/>
      </w:pPr>
    </w:lvl>
    <w:lvl w:ilvl="1" w:tplc="ED80E948">
      <w:numFmt w:val="decimal"/>
      <w:lvlText w:val=""/>
      <w:lvlJc w:val="left"/>
    </w:lvl>
    <w:lvl w:ilvl="2" w:tplc="F6EC78A4">
      <w:numFmt w:val="decimal"/>
      <w:lvlText w:val=""/>
      <w:lvlJc w:val="left"/>
    </w:lvl>
    <w:lvl w:ilvl="3" w:tplc="C1B01EC2">
      <w:numFmt w:val="decimal"/>
      <w:lvlText w:val=""/>
      <w:lvlJc w:val="left"/>
    </w:lvl>
    <w:lvl w:ilvl="4" w:tplc="762AB40C">
      <w:numFmt w:val="decimal"/>
      <w:lvlText w:val=""/>
      <w:lvlJc w:val="left"/>
    </w:lvl>
    <w:lvl w:ilvl="5" w:tplc="E6005074">
      <w:numFmt w:val="decimal"/>
      <w:lvlText w:val=""/>
      <w:lvlJc w:val="left"/>
    </w:lvl>
    <w:lvl w:ilvl="6" w:tplc="D4E29CCA">
      <w:numFmt w:val="decimal"/>
      <w:lvlText w:val=""/>
      <w:lvlJc w:val="left"/>
    </w:lvl>
    <w:lvl w:ilvl="7" w:tplc="6452FA74">
      <w:numFmt w:val="decimal"/>
      <w:lvlText w:val=""/>
      <w:lvlJc w:val="left"/>
    </w:lvl>
    <w:lvl w:ilvl="8" w:tplc="EA566F38">
      <w:numFmt w:val="decimal"/>
      <w:lvlText w:val=""/>
      <w:lvlJc w:val="left"/>
    </w:lvl>
  </w:abstractNum>
  <w:num w:numId="1" w16cid:durableId="1664818926">
    <w:abstractNumId w:val="1"/>
    <w:lvlOverride w:ilvl="0">
      <w:startOverride w:val="1"/>
    </w:lvlOverride>
  </w:num>
  <w:num w:numId="2" w16cid:durableId="1913664197">
    <w:abstractNumId w:val="5"/>
    <w:lvlOverride w:ilvl="0">
      <w:startOverride w:val="1"/>
    </w:lvlOverride>
  </w:num>
  <w:num w:numId="3" w16cid:durableId="878588563">
    <w:abstractNumId w:val="2"/>
    <w:lvlOverride w:ilvl="0">
      <w:startOverride w:val="1"/>
    </w:lvlOverride>
  </w:num>
  <w:num w:numId="4" w16cid:durableId="308022359">
    <w:abstractNumId w:val="3"/>
    <w:lvlOverride w:ilvl="0">
      <w:startOverride w:val="1"/>
    </w:lvlOverride>
  </w:num>
  <w:num w:numId="5" w16cid:durableId="2141804137">
    <w:abstractNumId w:val="0"/>
    <w:lvlOverride w:ilvl="0">
      <w:startOverride w:val="1"/>
    </w:lvlOverride>
  </w:num>
  <w:num w:numId="6" w16cid:durableId="17278018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FA"/>
    <w:rsid w:val="00365429"/>
    <w:rsid w:val="00587BFA"/>
    <w:rsid w:val="009D542A"/>
    <w:rsid w:val="00AC16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80E7"/>
  <w15:docId w15:val="{B59317F3-FF9E-482C-9944-9188F944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1201</Words>
  <Characters>6610</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2026-08-14T15:14:00Z</dcterms:created>
  <dcterms:modified xsi:type="dcterms:W3CDTF">2026-08-17T13:52:00Z</dcterms:modified>
</cp:coreProperties>
</file>