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5E9A1AA" w14:textId="77777777" w:rsidR="00913136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Mis Documentos (Módulo /doc-flow/my-documents)</w:t>
      </w:r>
    </w:p>
    <w:p w14:paraId="0EEBAF2F" w14:textId="77777777" w:rsidR="00913136" w:rsidRDefault="00000000">
      <w:pPr>
        <w:spacing w:after="160" w:line="276" w:lineRule="auto"/>
        <w:jc w:val="both"/>
      </w:pPr>
      <w:r>
        <w:t xml:space="preserve">Este módulo corresponde a </w:t>
      </w:r>
      <w:r>
        <w:rPr>
          <w:b/>
          <w:bCs/>
        </w:rPr>
        <w:t>Mis Documentos</w:t>
      </w:r>
      <w:r>
        <w:t xml:space="preserve">, la vista más completa para localizar los documentos del usuario: reunirá, en una sola tabla, </w:t>
      </w:r>
      <w:r>
        <w:rPr>
          <w:b/>
          <w:bCs/>
        </w:rPr>
        <w:t>todos</w:t>
      </w:r>
      <w:r>
        <w:t xml:space="preserve"> los documentos del SGSI en los que se participe — como creador, editor o aprobador — sin importar su estado ni su tipo.</w:t>
      </w:r>
    </w:p>
    <w:p w14:paraId="02AC48F0" w14:textId="4F4EDD0F" w:rsidR="00913136" w:rsidRDefault="0031379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13792">
        <w:rPr>
          <w:i/>
          <w:iCs/>
          <w:color w:val="595959"/>
          <w:sz w:val="20"/>
          <w:szCs w:val="20"/>
        </w:rPr>
        <w:drawing>
          <wp:inline distT="0" distB="0" distL="0" distR="0" wp14:anchorId="058F4DD9" wp14:editId="65AA3F64">
            <wp:extent cx="6172200" cy="320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92">
        <w:rPr>
          <w:i/>
          <w:iCs/>
          <w:color w:val="595959"/>
          <w:sz w:val="20"/>
          <w:szCs w:val="20"/>
        </w:rPr>
        <w:t xml:space="preserve"> </w:t>
      </w:r>
      <w:r w:rsidR="00000000">
        <w:rPr>
          <w:i/>
          <w:iCs/>
          <w:color w:val="595959"/>
          <w:sz w:val="20"/>
          <w:szCs w:val="20"/>
        </w:rPr>
        <w:t>[ Captura de pantalla ]</w:t>
      </w:r>
    </w:p>
    <w:p w14:paraId="2676CEC5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36E71C28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Diferencia con Crear Documentos 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136" w14:paraId="555C6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00B0A" w14:textId="77777777" w:rsidR="00913136" w:rsidRDefault="00913136"/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456AC" w14:textId="77777777" w:rsidR="00913136" w:rsidRDefault="00000000">
            <w:r>
              <w:rPr>
                <w:b/>
                <w:bCs/>
                <w:color w:val="FFFFFF"/>
                <w:sz w:val="20"/>
                <w:szCs w:val="20"/>
              </w:rPr>
              <w:t>Crear Documentos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DEEBB" w14:textId="77777777" w:rsidR="00913136" w:rsidRDefault="00000000">
            <w:r>
              <w:rPr>
                <w:b/>
                <w:bCs/>
                <w:color w:val="FFFFFF"/>
                <w:sz w:val="20"/>
                <w:szCs w:val="20"/>
              </w:rPr>
              <w:t>Mis Documentos</w:t>
            </w:r>
          </w:p>
        </w:tc>
      </w:tr>
      <w:tr w:rsidR="00913136" w14:paraId="252CF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4F919" w14:textId="77777777" w:rsidR="00913136" w:rsidRDefault="00000000">
            <w:r>
              <w:rPr>
                <w:sz w:val="20"/>
                <w:szCs w:val="20"/>
              </w:rPr>
              <w:t>Estados que muestra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07A0" w14:textId="77777777" w:rsidR="00913136" w:rsidRDefault="00000000">
            <w:r>
              <w:rPr>
                <w:sz w:val="20"/>
                <w:szCs w:val="20"/>
              </w:rPr>
              <w:t>Solo Borrador y Vigente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27345" w14:textId="77777777" w:rsidR="00913136" w:rsidRDefault="00000000">
            <w:r>
              <w:rPr>
                <w:sz w:val="20"/>
                <w:szCs w:val="20"/>
              </w:rPr>
              <w:t>Todos: Borrador, En Edición, En Aprobación, Devuelto, Pendiente de Publicar, Vigente, No Vigente</w:t>
            </w:r>
          </w:p>
        </w:tc>
      </w:tr>
      <w:tr w:rsidR="00913136" w14:paraId="6A8E1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902D" w14:textId="77777777" w:rsidR="00913136" w:rsidRDefault="00000000">
            <w:r>
              <w:rPr>
                <w:sz w:val="20"/>
                <w:szCs w:val="20"/>
              </w:rPr>
              <w:t>Tipos de documento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7F560" w14:textId="77777777" w:rsidR="00913136" w:rsidRDefault="00000000">
            <w:r>
              <w:rPr>
                <w:sz w:val="20"/>
                <w:szCs w:val="20"/>
              </w:rPr>
              <w:t>Excluye los que tienen módulo propio (FODA, PESTEL, Alcance, SOA, Organigrama, etc.)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D3458" w14:textId="77777777" w:rsidR="00913136" w:rsidRDefault="00000000">
            <w:r>
              <w:rPr>
                <w:sz w:val="20"/>
                <w:szCs w:val="20"/>
              </w:rPr>
              <w:t>Incluye todos, incluso los de sus propios módulos</w:t>
            </w:r>
          </w:p>
        </w:tc>
      </w:tr>
      <w:tr w:rsidR="00913136" w14:paraId="1DA02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684C" w14:textId="77777777" w:rsidR="00913136" w:rsidRDefault="00000000">
            <w:r>
              <w:rPr>
                <w:sz w:val="20"/>
                <w:szCs w:val="20"/>
              </w:rPr>
              <w:t>Propósito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1EB3" w14:textId="77777777" w:rsidR="00913136" w:rsidRDefault="00000000">
            <w:r>
              <w:rPr>
                <w:sz w:val="20"/>
                <w:szCs w:val="20"/>
              </w:rPr>
              <w:t>Punto de partida para crear/continuar un 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92DF" w14:textId="77777777" w:rsidR="00913136" w:rsidRDefault="00000000">
            <w:r>
              <w:rPr>
                <w:sz w:val="20"/>
                <w:szCs w:val="20"/>
              </w:rPr>
              <w:t>Consulta, descarga y seguimiento de todo lo propio</w:t>
            </w:r>
          </w:p>
        </w:tc>
      </w:tr>
    </w:tbl>
    <w:p w14:paraId="2304C32E" w14:textId="77777777" w:rsidR="00913136" w:rsidRDefault="00913136">
      <w:pPr>
        <w:spacing w:after="160"/>
      </w:pPr>
    </w:p>
    <w:p w14:paraId="08C089F1" w14:textId="77777777" w:rsidR="0091313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ℹ️ Este módulo </w:t>
      </w:r>
      <w:r>
        <w:rPr>
          <w:b/>
          <w:bCs/>
          <w:sz w:val="21"/>
          <w:szCs w:val="21"/>
        </w:rPr>
        <w:t>no tiene restricciones por rol de cuenta</w:t>
      </w:r>
      <w:r>
        <w:rPr>
          <w:sz w:val="21"/>
          <w:szCs w:val="21"/>
        </w:rPr>
        <w:t xml:space="preserve"> — todas las acciones (ver, descargar, publicar como dueño de proceso, crear capacitación) están disponibles igual que para un Administrador, salvo una excepción (sección 4.3).</w:t>
      </w:r>
    </w:p>
    <w:p w14:paraId="5D7887F0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7403F486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6C8BFED" w14:textId="77777777" w:rsidR="0091313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E77BBB0" w14:textId="77777777" w:rsidR="0091313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026851EB" w14:textId="77777777" w:rsidR="0091313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Mis Documentos</w:t>
      </w:r>
      <w:r>
        <w:t>.</w:t>
      </w:r>
    </w:p>
    <w:p w14:paraId="771B44F6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6C319218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44BE95E2" w14:textId="77777777" w:rsidR="0091313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"Mis Documentos" — "Documentos que creaste, redactaste, o en los que participaste como aprobador."</w:t>
      </w:r>
    </w:p>
    <w:p w14:paraId="5E88DFFB" w14:textId="77777777" w:rsidR="0091313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.</w:t>
      </w:r>
    </w:p>
    <w:p w14:paraId="44059B11" w14:textId="77777777" w:rsidR="0091313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Total Relacionados, Vigentes, En Proceso.</w:t>
      </w:r>
    </w:p>
    <w:p w14:paraId="261AB0D2" w14:textId="77777777" w:rsidR="00913136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Filtros y tabla</w:t>
      </w:r>
      <w:r>
        <w:t>.</w:t>
      </w:r>
    </w:p>
    <w:p w14:paraId="68FE335D" w14:textId="08805CE3" w:rsidR="00913136" w:rsidRDefault="0031379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13792">
        <w:rPr>
          <w:i/>
          <w:iCs/>
          <w:color w:val="595959"/>
          <w:sz w:val="20"/>
          <w:szCs w:val="20"/>
        </w:rPr>
        <w:drawing>
          <wp:inline distT="0" distB="0" distL="0" distR="0" wp14:anchorId="254C986B" wp14:editId="067FFE8A">
            <wp:extent cx="6172200" cy="3480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7722" w14:textId="77777777" w:rsidR="00913136" w:rsidRDefault="00000000">
      <w:pPr>
        <w:spacing w:after="160" w:line="276" w:lineRule="auto"/>
        <w:jc w:val="both"/>
      </w:pPr>
      <w:r>
        <w:rPr>
          <w:b/>
          <w:bCs/>
        </w:rPr>
        <w:t>Tips de la guía:</w:t>
      </w:r>
      <w:r>
        <w:t xml:space="preserve"> en esta sección podrá encontrarse todo documento del SGSI en el que se tenga un rol activo — deberán utilizarse los filtros para ubicar las responsabilidades correspondientes con rapidez. Podrá previsualizarse mediante "Ver" o descargarse la versión oficial en PDF.</w:t>
      </w:r>
    </w:p>
    <w:p w14:paraId="1BB85953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3.1 Filtros y Búsqueda</w:t>
      </w:r>
    </w:p>
    <w:p w14:paraId="0A47964E" w14:textId="77777777" w:rsidR="00913136" w:rsidRDefault="00000000">
      <w:pPr>
        <w:spacing w:after="160" w:line="276" w:lineRule="auto"/>
        <w:jc w:val="both"/>
      </w:pPr>
      <w:r>
        <w:t xml:space="preserve">Buscador ("Buscar por título, código o tipo..."), </w:t>
      </w:r>
      <w:r>
        <w:rPr>
          <w:b/>
          <w:bCs/>
        </w:rPr>
        <w:t>Filtrar por Tipo</w:t>
      </w:r>
      <w:r>
        <w:t xml:space="preserve">, </w:t>
      </w:r>
      <w:r>
        <w:rPr>
          <w:b/>
          <w:bCs/>
        </w:rPr>
        <w:t>Filtrar por Estado</w:t>
      </w:r>
      <w:r>
        <w:t xml:space="preserve"> y </w:t>
      </w:r>
      <w:r>
        <w:rPr>
          <w:b/>
          <w:bCs/>
        </w:rPr>
        <w:t>Filtrar por Área</w:t>
      </w:r>
      <w:r>
        <w:t xml:space="preserve"> — combinables entre sí.</w:t>
      </w:r>
    </w:p>
    <w:p w14:paraId="775DD6F2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3.2 Tabla de Documentos</w:t>
      </w:r>
    </w:p>
    <w:p w14:paraId="660BECFC" w14:textId="77777777" w:rsidR="00913136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Documento</w:t>
      </w:r>
      <w:r>
        <w:t xml:space="preserve">, </w:t>
      </w:r>
      <w:r>
        <w:rPr>
          <w:b/>
          <w:bCs/>
        </w:rPr>
        <w:t>Tipo</w:t>
      </w:r>
      <w:r>
        <w:t xml:space="preserve"> (insignia morada), </w:t>
      </w:r>
      <w:r>
        <w:rPr>
          <w:b/>
          <w:bCs/>
        </w:rPr>
        <w:t>Área</w:t>
      </w:r>
      <w:r>
        <w:t xml:space="preserve">, </w:t>
      </w:r>
      <w:r>
        <w:rPr>
          <w:b/>
          <w:bCs/>
        </w:rPr>
        <w:t>Versión</w:t>
      </w:r>
      <w:r>
        <w:t xml:space="preserve"> (</w:t>
      </w:r>
      <w:r>
        <w:rPr>
          <w:shd w:val="clear" w:color="auto" w:fill="EDEDED"/>
        </w:rPr>
        <w:t>vN.0</w:t>
      </w:r>
      <w:r>
        <w:t xml:space="preserve">), </w:t>
      </w:r>
      <w:r>
        <w:rPr>
          <w:b/>
          <w:bCs/>
        </w:rPr>
        <w:t>Estado</w:t>
      </w:r>
      <w:r>
        <w:t xml:space="preserve"> (Vigente verde, NO VIGENTE rojo, En Edición azul, Borrador y En Aprobación ámbar, Pendiente Publicar índigo — con la segunda insignia "ESPERANDO PUBLICACIÓN" si se es su dueño de proceso) y </w:t>
      </w:r>
      <w:r>
        <w:rPr>
          <w:b/>
          <w:bCs/>
        </w:rPr>
        <w:t>Acciones</w:t>
      </w:r>
      <w:r>
        <w:t>. Deberá hacerse clic en cualquier fila para ver la vista previa.</w:t>
      </w:r>
    </w:p>
    <w:p w14:paraId="728F6F1D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3.3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136" w14:paraId="7C671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9723" w14:textId="77777777" w:rsidR="00913136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C6E6" w14:textId="77777777" w:rsidR="00913136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aparece?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2D57" w14:textId="77777777" w:rsidR="00913136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913136" w14:paraId="1744D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3487" w14:textId="77777777" w:rsidR="00913136" w:rsidRDefault="00000000">
            <w:r>
              <w:rPr>
                <w:sz w:val="20"/>
                <w:szCs w:val="20"/>
              </w:rPr>
              <w:t>Ver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3DFB5" w14:textId="77777777" w:rsidR="00913136" w:rsidRDefault="00000000">
            <w:r>
              <w:rPr>
                <w:sz w:val="20"/>
                <w:szCs w:val="20"/>
              </w:rPr>
              <w:t>Siempre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9F33B" w14:textId="77777777" w:rsidR="00913136" w:rsidRDefault="00000000">
            <w:r>
              <w:rPr>
                <w:sz w:val="20"/>
                <w:szCs w:val="20"/>
              </w:rPr>
              <w:t>Abre la vista previa.</w:t>
            </w:r>
          </w:p>
        </w:tc>
      </w:tr>
      <w:tr w:rsidR="00913136" w14:paraId="6FFBC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E63E2" w14:textId="77777777" w:rsidR="00913136" w:rsidRDefault="00000000">
            <w:r>
              <w:rPr>
                <w:sz w:val="20"/>
                <w:szCs w:val="20"/>
              </w:rPr>
              <w:t>Descargar PDF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C13A" w14:textId="77777777" w:rsidR="00913136" w:rsidRDefault="00000000">
            <w:r>
              <w:rPr>
                <w:sz w:val="20"/>
                <w:szCs w:val="20"/>
              </w:rPr>
              <w:t>Siempre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385AC" w14:textId="77777777" w:rsidR="00913136" w:rsidRDefault="00000000">
            <w:r>
              <w:rPr>
                <w:sz w:val="20"/>
                <w:szCs w:val="20"/>
              </w:rPr>
              <w:t>Genera y descarga el PDF de esa versión.</w:t>
            </w:r>
          </w:p>
        </w:tc>
      </w:tr>
      <w:tr w:rsidR="00913136" w14:paraId="51AE1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5FC9" w14:textId="77777777" w:rsidR="00913136" w:rsidRDefault="00000000">
            <w:r>
              <w:rPr>
                <w:sz w:val="20"/>
                <w:szCs w:val="20"/>
              </w:rPr>
              <w:t>Publicar ahora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5E7D" w14:textId="77777777" w:rsidR="00913136" w:rsidRDefault="00000000">
            <w:r>
              <w:rPr>
                <w:sz w:val="20"/>
                <w:szCs w:val="20"/>
              </w:rPr>
              <w:t>Solo si está "Pendiente de Publicar" y se es el dueño de ese proceso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EAB4B" w14:textId="77777777" w:rsidR="00913136" w:rsidRDefault="00000000">
            <w:r>
              <w:rPr>
                <w:sz w:val="20"/>
                <w:szCs w:val="20"/>
              </w:rPr>
              <w:t>Abre la confirmación de publicación.</w:t>
            </w:r>
          </w:p>
        </w:tc>
      </w:tr>
      <w:tr w:rsidR="00913136" w14:paraId="4ECCA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B76A" w14:textId="77777777" w:rsidR="00913136" w:rsidRDefault="00000000">
            <w:r>
              <w:rPr>
                <w:sz w:val="20"/>
                <w:szCs w:val="20"/>
              </w:rPr>
              <w:t>Crear capacitación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228A9" w14:textId="77777777" w:rsidR="00913136" w:rsidRDefault="00000000">
            <w:r>
              <w:rPr>
                <w:sz w:val="20"/>
                <w:szCs w:val="20"/>
              </w:rPr>
              <w:t>Solo documentos Vigentes sin capacitación asociada aún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EBC5A" w14:textId="77777777" w:rsidR="00913136" w:rsidRDefault="00000000">
            <w:r>
              <w:rPr>
                <w:sz w:val="20"/>
                <w:szCs w:val="20"/>
              </w:rPr>
              <w:t>Abre el formulario de capacitación en borrador.</w:t>
            </w:r>
          </w:p>
        </w:tc>
      </w:tr>
    </w:tbl>
    <w:p w14:paraId="1BC37099" w14:textId="77777777" w:rsidR="00913136" w:rsidRDefault="00913136">
      <w:pPr>
        <w:spacing w:after="160"/>
      </w:pPr>
    </w:p>
    <w:p w14:paraId="33C36909" w14:textId="77777777" w:rsidR="0091313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"Publicar ahora" y "Crear capacitación" se muestran según el estado de cada documento</w:t>
      </w:r>
      <w:r>
        <w:rPr>
          <w:sz w:val="21"/>
          <w:szCs w:val="21"/>
        </w:rPr>
        <w:t xml:space="preserve"> (ser dueño de ese proceso, estar vigente, no tener capacitación) — no según el rol de cuenta. Estarán disponibles exactamente igual que para un Administrador cuando se cumplan las condiciones.</w:t>
      </w:r>
    </w:p>
    <w:p w14:paraId="6AA154BC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4A3CA1AA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Vista Previa de un Documento</w:t>
      </w:r>
    </w:p>
    <w:p w14:paraId="1312C9C8" w14:textId="77777777" w:rsidR="00913136" w:rsidRDefault="00000000">
      <w:pPr>
        <w:spacing w:after="160" w:line="276" w:lineRule="auto"/>
        <w:jc w:val="both"/>
      </w:pPr>
      <w:r>
        <w:t>Se abre en una ventana grande: contenido a la izquierda, información técnica a la derecha (en móvil, la información va primero).</w:t>
      </w:r>
    </w:p>
    <w:p w14:paraId="52D3BB06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4.1 Vigente vs. No Vigente ⚠️</w:t>
      </w:r>
    </w:p>
    <w:p w14:paraId="1FBAA5F4" w14:textId="77777777" w:rsidR="0091313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Vigente</w:t>
      </w:r>
      <w:r>
        <w:t>: banner verde "Documento Oficial y Vigente · Esta es la última versión aprobada para uso operativo", con "Versión Oficial".</w:t>
      </w:r>
    </w:p>
    <w:p w14:paraId="567D5423" w14:textId="77777777" w:rsidR="00913136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Vigente/Obsoleto</w:t>
      </w:r>
      <w:r>
        <w:t xml:space="preserve">: banner rojo "Documento Fuera de Vigencia · Esta versión ha sido reemplazada", con </w:t>
      </w:r>
      <w:r>
        <w:rPr>
          <w:b/>
          <w:bCs/>
        </w:rPr>
        <w:t>Ver Vigente</w:t>
      </w:r>
      <w:r>
        <w:t xml:space="preserve"> si existe.</w:t>
      </w:r>
    </w:p>
    <w:p w14:paraId="21119C08" w14:textId="77777777" w:rsidR="00913136" w:rsidRDefault="00000000">
      <w:pPr>
        <w:spacing w:after="160" w:line="276" w:lineRule="auto"/>
        <w:jc w:val="both"/>
      </w:pPr>
      <w:r>
        <w:t xml:space="preserve">Al abrir una versión No Vigente, primero se mostrará una ventana bloqueante: "Documento No Vigente — Esta versión ha sido reemplazada por una actualización más reciente. El contenido mostrado es exclusivamente para referencia histórica." Podrá accederse a </w:t>
      </w:r>
      <w:r>
        <w:rPr>
          <w:b/>
          <w:bCs/>
        </w:rPr>
        <w:t>Ver Versión Vigente</w:t>
      </w:r>
      <w:r>
        <w:t xml:space="preserve">, o continuar con "Entiendo, solo quiero previsualizar esta versión" — se mostrará entonces una </w:t>
      </w:r>
      <w:r>
        <w:rPr>
          <w:b/>
          <w:bCs/>
        </w:rPr>
        <w:t>marca de agua diagonal "OBSOLETO"</w:t>
      </w:r>
      <w:r>
        <w:t xml:space="preserve"> sobre todo el documento.</w:t>
      </w:r>
    </w:p>
    <w:p w14:paraId="3B9BA62A" w14:textId="77777777" w:rsidR="00913136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lastRenderedPageBreak/>
        <w:t xml:space="preserve">📌 </w:t>
      </w:r>
      <w:r>
        <w:rPr>
          <w:b/>
          <w:bCs/>
          <w:i/>
          <w:iCs/>
          <w:sz w:val="21"/>
          <w:szCs w:val="21"/>
        </w:rPr>
        <w:t>Esta doble barrera existe para evitar que se utilice por error una versión reemplazada como si fuera la oficial.</w:t>
      </w:r>
    </w:p>
    <w:p w14:paraId="5D426921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4.2 El Panel de Información</w:t>
      </w:r>
    </w:p>
    <w:p w14:paraId="57C808F4" w14:textId="77777777" w:rsidR="00913136" w:rsidRDefault="00000000">
      <w:pPr>
        <w:spacing w:after="160" w:line="276" w:lineRule="auto"/>
        <w:jc w:val="both"/>
      </w:pPr>
      <w:r>
        <w:t xml:space="preserve">De arriba a abajo: </w:t>
      </w:r>
      <w:r>
        <w:rPr>
          <w:b/>
          <w:bCs/>
        </w:rPr>
        <w:t>Crear capacitación (Borrador)</w:t>
      </w:r>
      <w:r>
        <w:t xml:space="preserve"> (si aplica);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Fecha de creación</w:t>
      </w:r>
      <w:r>
        <w:t xml:space="preserve">, </w:t>
      </w:r>
      <w:r>
        <w:rPr>
          <w:b/>
          <w:bCs/>
        </w:rPr>
        <w:t>Área/Departamento</w:t>
      </w:r>
      <w:r>
        <w:t xml:space="preserve">, </w:t>
      </w:r>
      <w:r>
        <w:rPr>
          <w:b/>
          <w:bCs/>
        </w:rPr>
        <w:t>Límite de Entrega</w:t>
      </w:r>
      <w:r>
        <w:t xml:space="preserve"> y </w:t>
      </w:r>
      <w:r>
        <w:rPr>
          <w:b/>
          <w:bCs/>
        </w:rPr>
        <w:t>Fecha de Publicación</w:t>
      </w:r>
      <w:r>
        <w:t xml:space="preserve">; </w:t>
      </w:r>
      <w:r>
        <w:rPr>
          <w:b/>
          <w:bCs/>
        </w:rPr>
        <w:t>Creado por</w:t>
      </w:r>
      <w:r>
        <w:t xml:space="preserve"> y </w:t>
      </w:r>
      <w:r>
        <w:rPr>
          <w:b/>
          <w:bCs/>
        </w:rPr>
        <w:t>Editor asignado</w:t>
      </w:r>
      <w:r>
        <w:t xml:space="preserve">; </w:t>
      </w:r>
      <w:r>
        <w:rPr>
          <w:b/>
          <w:bCs/>
        </w:rPr>
        <w:t>Controles ISO 27001</w:t>
      </w:r>
      <w:r>
        <w:t xml:space="preserve">; </w:t>
      </w:r>
      <w:r>
        <w:rPr>
          <w:b/>
          <w:bCs/>
        </w:rPr>
        <w:t>Documentos Relacionados</w:t>
      </w:r>
      <w:r>
        <w:t xml:space="preserve"> (deberá hacerse clic para saltar a ellos); </w:t>
      </w:r>
      <w:r>
        <w:rPr>
          <w:b/>
          <w:bCs/>
        </w:rPr>
        <w:t>Cargos propietarios</w:t>
      </w:r>
      <w:r>
        <w:t xml:space="preserve"> y </w:t>
      </w:r>
      <w:r>
        <w:rPr>
          <w:b/>
          <w:bCs/>
        </w:rPr>
        <w:t>Clasificación</w:t>
      </w:r>
      <w:r>
        <w:t xml:space="preserve">; </w:t>
      </w:r>
      <w:r>
        <w:rPr>
          <w:b/>
          <w:bCs/>
        </w:rPr>
        <w:t>Cambios Implementados</w:t>
      </w:r>
      <w:r>
        <w:t xml:space="preserve">; y </w:t>
      </w:r>
      <w:r>
        <w:rPr>
          <w:b/>
          <w:bCs/>
        </w:rPr>
        <w:t>Flujo de Aprobación</w:t>
      </w:r>
      <w:r>
        <w:t xml:space="preserve"> (línea de tiempo completa con estado y justificación de cada aprobador).</w:t>
      </w:r>
    </w:p>
    <w:p w14:paraId="300C5D0C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4.3 Lo Único que No Podrá Realizarse Aquí</w:t>
      </w:r>
    </w:p>
    <w:p w14:paraId="655A581E" w14:textId="77777777" w:rsidR="0091313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La línea de tiempo del </w:t>
      </w:r>
      <w:r>
        <w:rPr>
          <w:b/>
          <w:bCs/>
          <w:sz w:val="21"/>
          <w:szCs w:val="21"/>
        </w:rPr>
        <w:t>Flujo de Aprobación</w:t>
      </w:r>
      <w:r>
        <w:rPr>
          <w:sz w:val="21"/>
          <w:szCs w:val="21"/>
        </w:rPr>
        <w:t xml:space="preserve"> se mostrará </w:t>
      </w:r>
      <w:r>
        <w:rPr>
          <w:b/>
          <w:bCs/>
          <w:sz w:val="21"/>
          <w:szCs w:val="21"/>
        </w:rPr>
        <w:t>completa</w:t>
      </w:r>
      <w:r>
        <w:rPr>
          <w:sz w:val="21"/>
          <w:szCs w:val="21"/>
        </w:rPr>
        <w:t xml:space="preserve"> para el usuario — estados y justificaciones de todos los pasos. La única diferencia frente a un Administrador es que </w:t>
      </w:r>
      <w:r>
        <w:rPr>
          <w:b/>
          <w:bCs/>
          <w:sz w:val="21"/>
          <w:szCs w:val="21"/>
        </w:rPr>
        <w:t>no se mostrará el botón para reasignar un paso pendiente a otra persona</w:t>
      </w:r>
      <w:r>
        <w:rPr>
          <w:sz w:val="21"/>
          <w:szCs w:val="21"/>
        </w:rPr>
        <w:t xml:space="preserve"> — esa función es exclusiva de Administradores.</w:t>
      </w:r>
    </w:p>
    <w:p w14:paraId="55F37108" w14:textId="77777777" w:rsidR="00913136" w:rsidRDefault="00000000">
      <w:pPr>
        <w:pStyle w:val="Heading2"/>
        <w:spacing w:before="260" w:after="160"/>
      </w:pPr>
      <w:r>
        <w:rPr>
          <w:b/>
          <w:bCs/>
          <w:color w:val="1F4E79"/>
        </w:rPr>
        <w:t>4.4 Caso Especial: Documentos SOA</w:t>
      </w:r>
    </w:p>
    <w:p w14:paraId="77441C97" w14:textId="77777777" w:rsidR="00913136" w:rsidRDefault="00000000">
      <w:pPr>
        <w:spacing w:after="160" w:line="276" w:lineRule="auto"/>
        <w:jc w:val="both"/>
      </w:pPr>
      <w:r>
        <w:t xml:space="preserve">Si es una </w:t>
      </w:r>
      <w:r>
        <w:rPr>
          <w:b/>
          <w:bCs/>
        </w:rPr>
        <w:t>Declaración de Aplicabilidad (SOA)</w:t>
      </w:r>
      <w:r>
        <w:t>, se mostrará un resumen de aplicabilidad con progreso, contadores de controles aplicables/no aplicables, y el detalle completo de cada control agrupado por dominio, con justificación técnica, razones de selección, cumplimiento de gobernanza, políticas vinculadas, evidencias descargables y plan de remediación si corresponde.</w:t>
      </w:r>
    </w:p>
    <w:p w14:paraId="0B09C126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10437EB0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Publicar un Documento desde Aquí</w:t>
      </w:r>
    </w:p>
    <w:p w14:paraId="085FDC0A" w14:textId="77777777" w:rsidR="0091313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Publicar ahora</w:t>
      </w:r>
      <w:r>
        <w:t>.</w:t>
      </w:r>
    </w:p>
    <w:p w14:paraId="608924A7" w14:textId="77777777" w:rsidR="0091313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Se abre "Publicar Documento": </w:t>
      </w:r>
      <w:r>
        <w:rPr>
          <w:i/>
          <w:iCs/>
        </w:rPr>
        <w:t>"¿Estás seguro de que deseas publicar la versión final del documento [título]? Esto lo convertirá en el documento oficial VIGENTE y finalizará su flujo de aprobación de manera irreversible."</w:t>
      </w:r>
    </w:p>
    <w:p w14:paraId="084FFD47" w14:textId="77777777" w:rsidR="00913136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y Publicar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7FB441C4" w14:textId="77777777" w:rsidR="0091313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 la </w:t>
      </w:r>
      <w:r>
        <w:rPr>
          <w:b/>
          <w:bCs/>
          <w:sz w:val="21"/>
          <w:szCs w:val="21"/>
        </w:rPr>
        <w:t>misma acción</w:t>
      </w:r>
      <w:r>
        <w:rPr>
          <w:sz w:val="21"/>
          <w:szCs w:val="21"/>
        </w:rPr>
        <w:t xml:space="preserve"> disponible en Bandeja de Entrada (rol Publicador). 📌 A diferencia de esa, </w:t>
      </w:r>
      <w:r>
        <w:rPr>
          <w:b/>
          <w:bCs/>
          <w:sz w:val="21"/>
          <w:szCs w:val="21"/>
        </w:rPr>
        <w:t>aquí no se pide justificación de publicación</w:t>
      </w:r>
      <w:r>
        <w:rPr>
          <w:sz w:val="21"/>
          <w:szCs w:val="21"/>
        </w:rPr>
        <w:t>.</w:t>
      </w:r>
    </w:p>
    <w:p w14:paraId="414BE627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17C93A04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Cómo Crear una Capacitación Asociada 🎓</w:t>
      </w:r>
    </w:p>
    <w:p w14:paraId="1DC368BF" w14:textId="77777777" w:rsidR="00913136" w:rsidRDefault="00000000">
      <w:pPr>
        <w:spacing w:after="160" w:line="276" w:lineRule="auto"/>
        <w:jc w:val="both"/>
      </w:pPr>
      <w:r>
        <w:t xml:space="preserve">Disponible solo para documentos </w:t>
      </w:r>
      <w:r>
        <w:rPr>
          <w:b/>
          <w:bCs/>
        </w:rPr>
        <w:t>Vigentes</w:t>
      </w:r>
      <w:r>
        <w:t xml:space="preserve"> sin capacitación vinculada aún.</w:t>
      </w:r>
    </w:p>
    <w:p w14:paraId="6C963130" w14:textId="77777777" w:rsidR="0091313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capacitación</w:t>
      </w:r>
      <w:r>
        <w:t xml:space="preserve"> (fila) o </w:t>
      </w:r>
      <w:r>
        <w:rPr>
          <w:b/>
          <w:bCs/>
        </w:rPr>
        <w:t>Crear capacitación (Borrador)</w:t>
      </w:r>
      <w:r>
        <w:t xml:space="preserve"> (vista previa).</w:t>
      </w:r>
    </w:p>
    <w:p w14:paraId="58E9FB6B" w14:textId="77777777" w:rsidR="0091313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Se abre "Crear capacitación (Borrador)", precargado: </w:t>
      </w:r>
      <w:r>
        <w:rPr>
          <w:i/>
          <w:iCs/>
        </w:rPr>
        <w:t>Nombre</w:t>
      </w:r>
      <w:r>
        <w:t xml:space="preserve"> ("Capacitación: [título del documento]"), </w:t>
      </w:r>
      <w:r>
        <w:rPr>
          <w:i/>
          <w:iCs/>
        </w:rPr>
        <w:t>Descripción</w:t>
      </w:r>
      <w:r>
        <w:t xml:space="preserve"> (con tipo, título, código y versión), </w:t>
      </w:r>
      <w:r>
        <w:rPr>
          <w:i/>
          <w:iCs/>
        </w:rPr>
        <w:t>Institución</w:t>
      </w:r>
      <w:r>
        <w:t xml:space="preserve"> ("Interna"), </w:t>
      </w:r>
      <w:r>
        <w:rPr>
          <w:i/>
          <w:iCs/>
        </w:rPr>
        <w:t>Fecha de inicio</w:t>
      </w:r>
      <w:r>
        <w:t xml:space="preserve"> (hoy), </w:t>
      </w:r>
      <w:r>
        <w:rPr>
          <w:i/>
          <w:iCs/>
        </w:rPr>
        <w:t>Duración</w:t>
      </w:r>
      <w:r>
        <w:t xml:space="preserve"> (1 hora), </w:t>
      </w:r>
      <w:r>
        <w:rPr>
          <w:i/>
          <w:iCs/>
        </w:rPr>
        <w:t>Modalidad</w:t>
      </w:r>
      <w:r>
        <w:t xml:space="preserve"> (Presencial).</w:t>
      </w:r>
    </w:p>
    <w:p w14:paraId="235F10D0" w14:textId="77777777" w:rsidR="00913136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Deberán ajustarse los datos y presionarse </w:t>
      </w:r>
      <w:r>
        <w:rPr>
          <w:b/>
          <w:bCs/>
        </w:rPr>
        <w:t>Crear Borrador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1114C658" w14:textId="77777777" w:rsidR="00913136" w:rsidRDefault="00000000">
      <w:pPr>
        <w:spacing w:after="160" w:line="276" w:lineRule="auto"/>
        <w:jc w:val="both"/>
      </w:pPr>
      <w:r>
        <w:lastRenderedPageBreak/>
        <w:t xml:space="preserve">Al crear: "Capacitación creada correctamente en modo borrador." con </w:t>
      </w:r>
      <w:r>
        <w:rPr>
          <w:b/>
          <w:bCs/>
        </w:rPr>
        <w:t>Ver capacitación</w:t>
      </w:r>
      <w:r>
        <w:t xml:space="preserve"> para completarla en Capacitaciones.</w:t>
      </w:r>
    </w:p>
    <w:p w14:paraId="6509DC15" w14:textId="77777777" w:rsidR="00913136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El sistema detecta "ya tiene capacitación" buscando el código y versión del documento dentro de la descripción de las capacitaciones existentes — no es 100% infalible si esa descripción se edita después.</w:t>
      </w:r>
    </w:p>
    <w:p w14:paraId="464D01B9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1347E5DC" w14:textId="77777777" w:rsidR="0091313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4849DF9F" w14:textId="77777777" w:rsidR="00913136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📌 </w:t>
      </w:r>
      <w:r>
        <w:rPr>
          <w:b/>
          <w:bCs/>
        </w:rPr>
        <w:t>Este es el único listado que muestra absolutamente todos los documentos del usuario.</w:t>
      </w:r>
    </w:p>
    <w:p w14:paraId="5514A12A" w14:textId="77777777" w:rsidR="00913136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La marca "OBSOLETO" y el aviso bloqueante son intencionales</w:t>
      </w:r>
      <w:r>
        <w:t xml:space="preserve"> — deberán consultarse las versiones reemplazadas solo como referencia histórica.</w:t>
      </w:r>
    </w:p>
    <w:p w14:paraId="1377B043" w14:textId="77777777" w:rsidR="00913136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Publicar es irreversible</w:t>
      </w:r>
      <w:r>
        <w:t xml:space="preserve"> — disponible para el usuario siempre que sea el dueño de ese proceso.</w:t>
      </w:r>
    </w:p>
    <w:p w14:paraId="71B1B24F" w14:textId="77777777" w:rsidR="00913136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ℹ️ </w:t>
      </w:r>
      <w:r>
        <w:rPr>
          <w:b/>
          <w:bCs/>
        </w:rPr>
        <w:t>"Reasignar aprobador" es exclusivo de Administradores</w:t>
      </w:r>
      <w:r>
        <w:t xml:space="preserve"> — se mostrará el historial completo, pero no ese botón. El resto de las capacidades (ver, descargar, publicar como dueño, crear capacitación) funcionará igual para todos.</w:t>
      </w:r>
    </w:p>
    <w:p w14:paraId="491274D6" w14:textId="77777777" w:rsidR="00913136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Crear Documentos, Bandeja de Entrada y Capacitaciones — con su propio manual.</w:t>
      </w:r>
    </w:p>
    <w:p w14:paraId="6419248F" w14:textId="77777777" w:rsidR="00913136" w:rsidRDefault="00913136">
      <w:pPr>
        <w:pBdr>
          <w:bottom w:val="single" w:sz="4" w:space="1" w:color="BFBFBF"/>
        </w:pBdr>
        <w:spacing w:before="100" w:after="200"/>
      </w:pPr>
    </w:p>
    <w:p w14:paraId="339C7497" w14:textId="77777777" w:rsidR="00913136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913136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42889" w14:textId="77777777" w:rsidR="00D169A4" w:rsidRDefault="00D169A4">
      <w:r>
        <w:separator/>
      </w:r>
    </w:p>
  </w:endnote>
  <w:endnote w:type="continuationSeparator" w:id="0">
    <w:p w14:paraId="2358BD5E" w14:textId="77777777" w:rsidR="00D169A4" w:rsidRDefault="00D1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BC7C" w14:textId="77777777" w:rsidR="00913136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1379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1379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0332E" w14:textId="77777777" w:rsidR="00D169A4" w:rsidRDefault="00D169A4">
      <w:r>
        <w:separator/>
      </w:r>
    </w:p>
  </w:footnote>
  <w:footnote w:type="continuationSeparator" w:id="0">
    <w:p w14:paraId="1C4C8FAF" w14:textId="77777777" w:rsidR="00D169A4" w:rsidRDefault="00D16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9C3BA" w14:textId="77777777" w:rsidR="0091313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68E82452" w14:textId="77777777" w:rsidR="00913136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EDB"/>
    <w:multiLevelType w:val="hybridMultilevel"/>
    <w:tmpl w:val="DB90B5EC"/>
    <w:lvl w:ilvl="0" w:tplc="989AD4C0">
      <w:start w:val="1"/>
      <w:numFmt w:val="bullet"/>
      <w:lvlText w:val="●"/>
      <w:lvlJc w:val="left"/>
      <w:pPr>
        <w:ind w:left="720" w:hanging="360"/>
      </w:pPr>
    </w:lvl>
    <w:lvl w:ilvl="1" w:tplc="708AF938">
      <w:start w:val="1"/>
      <w:numFmt w:val="bullet"/>
      <w:lvlText w:val="○"/>
      <w:lvlJc w:val="left"/>
      <w:pPr>
        <w:ind w:left="1440" w:hanging="360"/>
      </w:pPr>
    </w:lvl>
    <w:lvl w:ilvl="2" w:tplc="75D6ECD2">
      <w:start w:val="1"/>
      <w:numFmt w:val="bullet"/>
      <w:lvlText w:val="■"/>
      <w:lvlJc w:val="left"/>
      <w:pPr>
        <w:ind w:left="2160" w:hanging="360"/>
      </w:pPr>
    </w:lvl>
    <w:lvl w:ilvl="3" w:tplc="D67E207C">
      <w:start w:val="1"/>
      <w:numFmt w:val="bullet"/>
      <w:lvlText w:val="●"/>
      <w:lvlJc w:val="left"/>
      <w:pPr>
        <w:ind w:left="2880" w:hanging="360"/>
      </w:pPr>
    </w:lvl>
    <w:lvl w:ilvl="4" w:tplc="B5029F9A">
      <w:start w:val="1"/>
      <w:numFmt w:val="bullet"/>
      <w:lvlText w:val="○"/>
      <w:lvlJc w:val="left"/>
      <w:pPr>
        <w:ind w:left="3600" w:hanging="360"/>
      </w:pPr>
    </w:lvl>
    <w:lvl w:ilvl="5" w:tplc="58E26D3C">
      <w:start w:val="1"/>
      <w:numFmt w:val="bullet"/>
      <w:lvlText w:val="■"/>
      <w:lvlJc w:val="left"/>
      <w:pPr>
        <w:ind w:left="4320" w:hanging="360"/>
      </w:pPr>
    </w:lvl>
    <w:lvl w:ilvl="6" w:tplc="1548C770">
      <w:start w:val="1"/>
      <w:numFmt w:val="bullet"/>
      <w:lvlText w:val="●"/>
      <w:lvlJc w:val="left"/>
      <w:pPr>
        <w:ind w:left="5040" w:hanging="360"/>
      </w:pPr>
    </w:lvl>
    <w:lvl w:ilvl="7" w:tplc="8F648404">
      <w:start w:val="1"/>
      <w:numFmt w:val="bullet"/>
      <w:lvlText w:val="●"/>
      <w:lvlJc w:val="left"/>
      <w:pPr>
        <w:ind w:left="5760" w:hanging="360"/>
      </w:pPr>
    </w:lvl>
    <w:lvl w:ilvl="8" w:tplc="0436E1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1237A3"/>
    <w:multiLevelType w:val="hybridMultilevel"/>
    <w:tmpl w:val="4044FCB2"/>
    <w:lvl w:ilvl="0" w:tplc="CAD62C32">
      <w:start w:val="1"/>
      <w:numFmt w:val="decimal"/>
      <w:lvlText w:val="%1."/>
      <w:lvlJc w:val="left"/>
      <w:pPr>
        <w:ind w:left="460" w:hanging="260"/>
      </w:pPr>
    </w:lvl>
    <w:lvl w:ilvl="1" w:tplc="BFA83BDE">
      <w:numFmt w:val="decimal"/>
      <w:lvlText w:val=""/>
      <w:lvlJc w:val="left"/>
    </w:lvl>
    <w:lvl w:ilvl="2" w:tplc="2D266EB8">
      <w:numFmt w:val="decimal"/>
      <w:lvlText w:val=""/>
      <w:lvlJc w:val="left"/>
    </w:lvl>
    <w:lvl w:ilvl="3" w:tplc="2258CAD4">
      <w:numFmt w:val="decimal"/>
      <w:lvlText w:val=""/>
      <w:lvlJc w:val="left"/>
    </w:lvl>
    <w:lvl w:ilvl="4" w:tplc="B5E6EEC4">
      <w:numFmt w:val="decimal"/>
      <w:lvlText w:val=""/>
      <w:lvlJc w:val="left"/>
    </w:lvl>
    <w:lvl w:ilvl="5" w:tplc="9CB08C8A">
      <w:numFmt w:val="decimal"/>
      <w:lvlText w:val=""/>
      <w:lvlJc w:val="left"/>
    </w:lvl>
    <w:lvl w:ilvl="6" w:tplc="0E2638E2">
      <w:numFmt w:val="decimal"/>
      <w:lvlText w:val=""/>
      <w:lvlJc w:val="left"/>
    </w:lvl>
    <w:lvl w:ilvl="7" w:tplc="972604BC">
      <w:numFmt w:val="decimal"/>
      <w:lvlText w:val=""/>
      <w:lvlJc w:val="left"/>
    </w:lvl>
    <w:lvl w:ilvl="8" w:tplc="0CEC21AE">
      <w:numFmt w:val="decimal"/>
      <w:lvlText w:val=""/>
      <w:lvlJc w:val="left"/>
    </w:lvl>
  </w:abstractNum>
  <w:abstractNum w:abstractNumId="2" w15:restartNumberingAfterBreak="0">
    <w:nsid w:val="228A4A10"/>
    <w:multiLevelType w:val="hybridMultilevel"/>
    <w:tmpl w:val="0AA603AA"/>
    <w:lvl w:ilvl="0" w:tplc="F222B538">
      <w:start w:val="1"/>
      <w:numFmt w:val="decimal"/>
      <w:lvlText w:val="%1."/>
      <w:lvlJc w:val="left"/>
      <w:pPr>
        <w:ind w:left="460" w:hanging="260"/>
      </w:pPr>
    </w:lvl>
    <w:lvl w:ilvl="1" w:tplc="D97E3772">
      <w:numFmt w:val="decimal"/>
      <w:lvlText w:val=""/>
      <w:lvlJc w:val="left"/>
    </w:lvl>
    <w:lvl w:ilvl="2" w:tplc="57EC6630">
      <w:numFmt w:val="decimal"/>
      <w:lvlText w:val=""/>
      <w:lvlJc w:val="left"/>
    </w:lvl>
    <w:lvl w:ilvl="3" w:tplc="B6C06DC8">
      <w:numFmt w:val="decimal"/>
      <w:lvlText w:val=""/>
      <w:lvlJc w:val="left"/>
    </w:lvl>
    <w:lvl w:ilvl="4" w:tplc="F528B048">
      <w:numFmt w:val="decimal"/>
      <w:lvlText w:val=""/>
      <w:lvlJc w:val="left"/>
    </w:lvl>
    <w:lvl w:ilvl="5" w:tplc="6A9E9268">
      <w:numFmt w:val="decimal"/>
      <w:lvlText w:val=""/>
      <w:lvlJc w:val="left"/>
    </w:lvl>
    <w:lvl w:ilvl="6" w:tplc="2782F984">
      <w:numFmt w:val="decimal"/>
      <w:lvlText w:val=""/>
      <w:lvlJc w:val="left"/>
    </w:lvl>
    <w:lvl w:ilvl="7" w:tplc="E6ACDC8C">
      <w:numFmt w:val="decimal"/>
      <w:lvlText w:val=""/>
      <w:lvlJc w:val="left"/>
    </w:lvl>
    <w:lvl w:ilvl="8" w:tplc="7DFA63B2">
      <w:numFmt w:val="decimal"/>
      <w:lvlText w:val=""/>
      <w:lvlJc w:val="left"/>
    </w:lvl>
  </w:abstractNum>
  <w:abstractNum w:abstractNumId="3" w15:restartNumberingAfterBreak="0">
    <w:nsid w:val="2DBF2127"/>
    <w:multiLevelType w:val="hybridMultilevel"/>
    <w:tmpl w:val="03669E58"/>
    <w:lvl w:ilvl="0" w:tplc="3D30EE84">
      <w:start w:val="1"/>
      <w:numFmt w:val="decimal"/>
      <w:lvlText w:val="%1."/>
      <w:lvlJc w:val="left"/>
      <w:pPr>
        <w:ind w:left="460" w:hanging="260"/>
      </w:pPr>
    </w:lvl>
    <w:lvl w:ilvl="1" w:tplc="E93AF410">
      <w:numFmt w:val="decimal"/>
      <w:lvlText w:val=""/>
      <w:lvlJc w:val="left"/>
    </w:lvl>
    <w:lvl w:ilvl="2" w:tplc="A3823BB8">
      <w:numFmt w:val="decimal"/>
      <w:lvlText w:val=""/>
      <w:lvlJc w:val="left"/>
    </w:lvl>
    <w:lvl w:ilvl="3" w:tplc="4B0A3A7E">
      <w:numFmt w:val="decimal"/>
      <w:lvlText w:val=""/>
      <w:lvlJc w:val="left"/>
    </w:lvl>
    <w:lvl w:ilvl="4" w:tplc="43A8D690">
      <w:numFmt w:val="decimal"/>
      <w:lvlText w:val=""/>
      <w:lvlJc w:val="left"/>
    </w:lvl>
    <w:lvl w:ilvl="5" w:tplc="0060C0A8">
      <w:numFmt w:val="decimal"/>
      <w:lvlText w:val=""/>
      <w:lvlJc w:val="left"/>
    </w:lvl>
    <w:lvl w:ilvl="6" w:tplc="7E3EA536">
      <w:numFmt w:val="decimal"/>
      <w:lvlText w:val=""/>
      <w:lvlJc w:val="left"/>
    </w:lvl>
    <w:lvl w:ilvl="7" w:tplc="BA2476E8">
      <w:numFmt w:val="decimal"/>
      <w:lvlText w:val=""/>
      <w:lvlJc w:val="left"/>
    </w:lvl>
    <w:lvl w:ilvl="8" w:tplc="295650BA">
      <w:numFmt w:val="decimal"/>
      <w:lvlText w:val=""/>
      <w:lvlJc w:val="left"/>
    </w:lvl>
  </w:abstractNum>
  <w:abstractNum w:abstractNumId="4" w15:restartNumberingAfterBreak="0">
    <w:nsid w:val="488F534D"/>
    <w:multiLevelType w:val="hybridMultilevel"/>
    <w:tmpl w:val="EA80C036"/>
    <w:lvl w:ilvl="0" w:tplc="5604561C">
      <w:start w:val="1"/>
      <w:numFmt w:val="decimal"/>
      <w:lvlText w:val="%1."/>
      <w:lvlJc w:val="left"/>
      <w:pPr>
        <w:ind w:left="460" w:hanging="260"/>
      </w:pPr>
    </w:lvl>
    <w:lvl w:ilvl="1" w:tplc="D5D6EA00">
      <w:numFmt w:val="decimal"/>
      <w:lvlText w:val=""/>
      <w:lvlJc w:val="left"/>
    </w:lvl>
    <w:lvl w:ilvl="2" w:tplc="87B258E2">
      <w:numFmt w:val="decimal"/>
      <w:lvlText w:val=""/>
      <w:lvlJc w:val="left"/>
    </w:lvl>
    <w:lvl w:ilvl="3" w:tplc="6D1A1924">
      <w:numFmt w:val="decimal"/>
      <w:lvlText w:val=""/>
      <w:lvlJc w:val="left"/>
    </w:lvl>
    <w:lvl w:ilvl="4" w:tplc="D3145BDE">
      <w:numFmt w:val="decimal"/>
      <w:lvlText w:val=""/>
      <w:lvlJc w:val="left"/>
    </w:lvl>
    <w:lvl w:ilvl="5" w:tplc="DE060CF6">
      <w:numFmt w:val="decimal"/>
      <w:lvlText w:val=""/>
      <w:lvlJc w:val="left"/>
    </w:lvl>
    <w:lvl w:ilvl="6" w:tplc="A8BA59F4">
      <w:numFmt w:val="decimal"/>
      <w:lvlText w:val=""/>
      <w:lvlJc w:val="left"/>
    </w:lvl>
    <w:lvl w:ilvl="7" w:tplc="76CE4BE2">
      <w:numFmt w:val="decimal"/>
      <w:lvlText w:val=""/>
      <w:lvlJc w:val="left"/>
    </w:lvl>
    <w:lvl w:ilvl="8" w:tplc="990E1AA4">
      <w:numFmt w:val="decimal"/>
      <w:lvlText w:val=""/>
      <w:lvlJc w:val="left"/>
    </w:lvl>
  </w:abstractNum>
  <w:abstractNum w:abstractNumId="5" w15:restartNumberingAfterBreak="0">
    <w:nsid w:val="6A412052"/>
    <w:multiLevelType w:val="hybridMultilevel"/>
    <w:tmpl w:val="676ACB02"/>
    <w:lvl w:ilvl="0" w:tplc="8FAE91DE">
      <w:start w:val="1"/>
      <w:numFmt w:val="bullet"/>
      <w:lvlText w:val="•"/>
      <w:lvlJc w:val="left"/>
      <w:pPr>
        <w:ind w:left="460" w:hanging="260"/>
      </w:pPr>
    </w:lvl>
    <w:lvl w:ilvl="1" w:tplc="92C288BA">
      <w:start w:val="1"/>
      <w:numFmt w:val="bullet"/>
      <w:lvlText w:val="◦"/>
      <w:lvlJc w:val="left"/>
      <w:pPr>
        <w:ind w:left="820" w:hanging="260"/>
      </w:pPr>
    </w:lvl>
    <w:lvl w:ilvl="2" w:tplc="EBE45086">
      <w:numFmt w:val="decimal"/>
      <w:lvlText w:val=""/>
      <w:lvlJc w:val="left"/>
    </w:lvl>
    <w:lvl w:ilvl="3" w:tplc="95B6E564">
      <w:numFmt w:val="decimal"/>
      <w:lvlText w:val=""/>
      <w:lvlJc w:val="left"/>
    </w:lvl>
    <w:lvl w:ilvl="4" w:tplc="C7A8337E">
      <w:numFmt w:val="decimal"/>
      <w:lvlText w:val=""/>
      <w:lvlJc w:val="left"/>
    </w:lvl>
    <w:lvl w:ilvl="5" w:tplc="F0E41950">
      <w:numFmt w:val="decimal"/>
      <w:lvlText w:val=""/>
      <w:lvlJc w:val="left"/>
    </w:lvl>
    <w:lvl w:ilvl="6" w:tplc="6876E19E">
      <w:numFmt w:val="decimal"/>
      <w:lvlText w:val=""/>
      <w:lvlJc w:val="left"/>
    </w:lvl>
    <w:lvl w:ilvl="7" w:tplc="F9C6DD0E">
      <w:numFmt w:val="decimal"/>
      <w:lvlText w:val=""/>
      <w:lvlJc w:val="left"/>
    </w:lvl>
    <w:lvl w:ilvl="8" w:tplc="03902DFA">
      <w:numFmt w:val="decimal"/>
      <w:lvlText w:val=""/>
      <w:lvlJc w:val="left"/>
    </w:lvl>
  </w:abstractNum>
  <w:abstractNum w:abstractNumId="6" w15:restartNumberingAfterBreak="0">
    <w:nsid w:val="6F3474E7"/>
    <w:multiLevelType w:val="hybridMultilevel"/>
    <w:tmpl w:val="11F4FBCC"/>
    <w:lvl w:ilvl="0" w:tplc="603440DE">
      <w:start w:val="1"/>
      <w:numFmt w:val="decimal"/>
      <w:lvlText w:val="%1."/>
      <w:lvlJc w:val="left"/>
      <w:pPr>
        <w:ind w:left="460" w:hanging="260"/>
      </w:pPr>
    </w:lvl>
    <w:lvl w:ilvl="1" w:tplc="0224829E">
      <w:numFmt w:val="decimal"/>
      <w:lvlText w:val=""/>
      <w:lvlJc w:val="left"/>
    </w:lvl>
    <w:lvl w:ilvl="2" w:tplc="6F9E8CF0">
      <w:numFmt w:val="decimal"/>
      <w:lvlText w:val=""/>
      <w:lvlJc w:val="left"/>
    </w:lvl>
    <w:lvl w:ilvl="3" w:tplc="619E4DA8">
      <w:numFmt w:val="decimal"/>
      <w:lvlText w:val=""/>
      <w:lvlJc w:val="left"/>
    </w:lvl>
    <w:lvl w:ilvl="4" w:tplc="A86228BE">
      <w:numFmt w:val="decimal"/>
      <w:lvlText w:val=""/>
      <w:lvlJc w:val="left"/>
    </w:lvl>
    <w:lvl w:ilvl="5" w:tplc="7610B190">
      <w:numFmt w:val="decimal"/>
      <w:lvlText w:val=""/>
      <w:lvlJc w:val="left"/>
    </w:lvl>
    <w:lvl w:ilvl="6" w:tplc="5064777A">
      <w:numFmt w:val="decimal"/>
      <w:lvlText w:val=""/>
      <w:lvlJc w:val="left"/>
    </w:lvl>
    <w:lvl w:ilvl="7" w:tplc="DEAC2086">
      <w:numFmt w:val="decimal"/>
      <w:lvlText w:val=""/>
      <w:lvlJc w:val="left"/>
    </w:lvl>
    <w:lvl w:ilvl="8" w:tplc="231AF34C">
      <w:numFmt w:val="decimal"/>
      <w:lvlText w:val=""/>
      <w:lvlJc w:val="left"/>
    </w:lvl>
  </w:abstractNum>
  <w:num w:numId="1" w16cid:durableId="1026443845">
    <w:abstractNumId w:val="0"/>
    <w:lvlOverride w:ilvl="0">
      <w:startOverride w:val="1"/>
    </w:lvlOverride>
  </w:num>
  <w:num w:numId="2" w16cid:durableId="1752500981">
    <w:abstractNumId w:val="4"/>
    <w:lvlOverride w:ilvl="0">
      <w:startOverride w:val="1"/>
    </w:lvlOverride>
  </w:num>
  <w:num w:numId="3" w16cid:durableId="1618296379">
    <w:abstractNumId w:val="3"/>
    <w:lvlOverride w:ilvl="0">
      <w:startOverride w:val="1"/>
    </w:lvlOverride>
  </w:num>
  <w:num w:numId="4" w16cid:durableId="493842443">
    <w:abstractNumId w:val="5"/>
    <w:lvlOverride w:ilvl="0">
      <w:startOverride w:val="1"/>
    </w:lvlOverride>
  </w:num>
  <w:num w:numId="5" w16cid:durableId="238751325">
    <w:abstractNumId w:val="2"/>
    <w:lvlOverride w:ilvl="0">
      <w:startOverride w:val="1"/>
    </w:lvlOverride>
  </w:num>
  <w:num w:numId="6" w16cid:durableId="1899628314">
    <w:abstractNumId w:val="6"/>
    <w:lvlOverride w:ilvl="0">
      <w:startOverride w:val="1"/>
    </w:lvlOverride>
  </w:num>
  <w:num w:numId="7" w16cid:durableId="1503081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136"/>
    <w:rsid w:val="00313792"/>
    <w:rsid w:val="006C15EC"/>
    <w:rsid w:val="00913136"/>
    <w:rsid w:val="00D1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372B3"/>
  <w15:docId w15:val="{C6922323-6BAA-4E8A-B8B8-59472C04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1080</Words>
  <Characters>5940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2026-08-17T19:22:00Z</dcterms:modified>
</cp:coreProperties>
</file>