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</w:p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</w:p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</w:p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</w:p>
    <w:p w:rsidR="008A123C" w:rsidRDefault="008A123C" w:rsidP="008A123C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lv-LV"/>
        </w:rPr>
      </w:pPr>
      <w:r>
        <w:rPr>
          <w:rFonts w:ascii="Times New Roman" w:eastAsia="Times New Roman" w:hAnsi="Symbol" w:cs="Times New Roman"/>
          <w:noProof/>
          <w:sz w:val="24"/>
          <w:szCs w:val="24"/>
          <w:lang w:eastAsia="lv-LV"/>
        </w:rPr>
        <w:drawing>
          <wp:inline distT="0" distB="0" distL="0" distR="0">
            <wp:extent cx="2781300" cy="3403878"/>
            <wp:effectExtent l="0" t="0" r="0" b="6350"/>
            <wp:docPr id="1" name="Picture 1" descr="C:\Users\User\Desktop\Ajax keyp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Ajax keypad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456" cy="34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569" w:rsidRDefault="00506569" w:rsidP="00506569">
      <w:pPr>
        <w:pStyle w:val="ListParagraph"/>
        <w:numPr>
          <w:ilvl w:val="0"/>
          <w:numId w:val="1"/>
        </w:numPr>
        <w:spacing w:after="0" w:line="240" w:lineRule="auto"/>
        <w:rPr>
          <w:rStyle w:val="jlqj4b"/>
        </w:rPr>
      </w:pPr>
      <w:r>
        <w:rPr>
          <w:rStyle w:val="jlqj4b"/>
        </w:rPr>
        <w:t xml:space="preserve"> </w:t>
      </w:r>
      <w:r>
        <w:rPr>
          <w:rStyle w:val="jlqj4b"/>
        </w:rPr>
        <w:t>Sistēma apsardzes režīmā</w:t>
      </w:r>
      <w:r>
        <w:rPr>
          <w:rStyle w:val="jlqj4b"/>
        </w:rPr>
        <w:t xml:space="preserve"> </w:t>
      </w:r>
    </w:p>
    <w:p w:rsidR="00506569" w:rsidRDefault="00506569" w:rsidP="00506569">
      <w:pPr>
        <w:pStyle w:val="ListParagraph"/>
        <w:numPr>
          <w:ilvl w:val="0"/>
          <w:numId w:val="1"/>
        </w:numPr>
        <w:spacing w:after="0" w:line="240" w:lineRule="auto"/>
        <w:rPr>
          <w:rStyle w:val="jlqj4b"/>
        </w:rPr>
      </w:pPr>
      <w:r>
        <w:rPr>
          <w:rStyle w:val="jlqj4b"/>
        </w:rPr>
        <w:t xml:space="preserve"> </w:t>
      </w:r>
      <w:r>
        <w:rPr>
          <w:rStyle w:val="jlqj4b"/>
        </w:rPr>
        <w:t>Sistēma noņemta no apsardzes</w:t>
      </w:r>
    </w:p>
    <w:p w:rsidR="00506569" w:rsidRDefault="00506569" w:rsidP="00506569">
      <w:pPr>
        <w:pStyle w:val="ListParagraph"/>
        <w:numPr>
          <w:ilvl w:val="0"/>
          <w:numId w:val="1"/>
        </w:numPr>
        <w:spacing w:after="0" w:line="240" w:lineRule="auto"/>
        <w:rPr>
          <w:rStyle w:val="jlqj4b"/>
        </w:rPr>
      </w:pPr>
      <w:r>
        <w:rPr>
          <w:rStyle w:val="jlqj4b"/>
        </w:rPr>
        <w:t>Nakts režīma indikators</w:t>
      </w:r>
    </w:p>
    <w:p w:rsidR="00506569" w:rsidRDefault="00506569" w:rsidP="00506569">
      <w:pPr>
        <w:spacing w:after="0" w:line="240" w:lineRule="auto"/>
        <w:ind w:left="120"/>
        <w:rPr>
          <w:rStyle w:val="jlqj4b"/>
        </w:rPr>
      </w:pPr>
      <w:r>
        <w:rPr>
          <w:rStyle w:val="jlqj4b"/>
        </w:rPr>
        <w:t>4.</w:t>
      </w:r>
      <w:r>
        <w:rPr>
          <w:rStyle w:val="jlqj4b"/>
        </w:rPr>
        <w:t xml:space="preserve">   </w:t>
      </w:r>
      <w:r>
        <w:rPr>
          <w:rStyle w:val="jlqj4b"/>
        </w:rPr>
        <w:t xml:space="preserve"> Nepareizas darbības indikators</w:t>
      </w:r>
      <w:r>
        <w:rPr>
          <w:rStyle w:val="jlqj4b"/>
        </w:rPr>
        <w:t>-sistēmas kļūda</w:t>
      </w:r>
      <w:bookmarkStart w:id="0" w:name="_GoBack"/>
      <w:bookmarkEnd w:id="0"/>
    </w:p>
    <w:p w:rsidR="00506569" w:rsidRDefault="00506569" w:rsidP="00506569">
      <w:pPr>
        <w:spacing w:after="0" w:line="240" w:lineRule="auto"/>
        <w:ind w:left="120"/>
        <w:rPr>
          <w:rStyle w:val="jlqj4b"/>
        </w:rPr>
      </w:pPr>
      <w:r>
        <w:rPr>
          <w:rStyle w:val="jlqj4b"/>
        </w:rPr>
        <w:t xml:space="preserve">5. </w:t>
      </w:r>
      <w:r>
        <w:rPr>
          <w:rStyle w:val="jlqj4b"/>
        </w:rPr>
        <w:t xml:space="preserve">   </w:t>
      </w:r>
      <w:r>
        <w:rPr>
          <w:rStyle w:val="jlqj4b"/>
        </w:rPr>
        <w:t>Ciparu pogu bloks</w:t>
      </w:r>
    </w:p>
    <w:p w:rsidR="00506569" w:rsidRDefault="00506569" w:rsidP="00506569">
      <w:pPr>
        <w:spacing w:after="0" w:line="240" w:lineRule="auto"/>
        <w:ind w:left="120"/>
        <w:rPr>
          <w:rStyle w:val="jlqj4b"/>
        </w:rPr>
      </w:pPr>
      <w:r>
        <w:rPr>
          <w:rStyle w:val="jlqj4b"/>
        </w:rPr>
        <w:t>6.</w:t>
      </w:r>
      <w:r>
        <w:rPr>
          <w:rStyle w:val="jlqj4b"/>
        </w:rPr>
        <w:t xml:space="preserve">   </w:t>
      </w:r>
      <w:r>
        <w:rPr>
          <w:rStyle w:val="jlqj4b"/>
        </w:rPr>
        <w:t xml:space="preserve"> Poga “Notīrīt”. </w:t>
      </w:r>
    </w:p>
    <w:p w:rsidR="00506569" w:rsidRDefault="00506569" w:rsidP="00506569">
      <w:pPr>
        <w:spacing w:after="0" w:line="240" w:lineRule="auto"/>
        <w:ind w:left="120"/>
        <w:rPr>
          <w:rStyle w:val="jlqj4b"/>
        </w:rPr>
      </w:pPr>
      <w:r>
        <w:rPr>
          <w:rStyle w:val="jlqj4b"/>
        </w:rPr>
        <w:t xml:space="preserve">7. </w:t>
      </w:r>
      <w:r>
        <w:rPr>
          <w:rStyle w:val="jlqj4b"/>
        </w:rPr>
        <w:t xml:space="preserve">   </w:t>
      </w:r>
      <w:r>
        <w:rPr>
          <w:rStyle w:val="jlqj4b"/>
        </w:rPr>
        <w:t>Poga “Funkcija”.</w:t>
      </w:r>
    </w:p>
    <w:p w:rsidR="00506569" w:rsidRDefault="00506569" w:rsidP="00506569">
      <w:pPr>
        <w:spacing w:after="0" w:line="240" w:lineRule="auto"/>
        <w:ind w:left="120"/>
        <w:rPr>
          <w:rStyle w:val="jlqj4b"/>
        </w:rPr>
      </w:pPr>
      <w:r>
        <w:rPr>
          <w:rStyle w:val="jlqj4b"/>
        </w:rPr>
        <w:t xml:space="preserve">8. </w:t>
      </w:r>
      <w:r>
        <w:rPr>
          <w:rStyle w:val="jlqj4b"/>
        </w:rPr>
        <w:t xml:space="preserve">   Poga “Uzlikt uz apsardzi</w:t>
      </w:r>
      <w:r>
        <w:rPr>
          <w:rStyle w:val="jlqj4b"/>
        </w:rPr>
        <w:t xml:space="preserve">” </w:t>
      </w:r>
    </w:p>
    <w:p w:rsidR="00506569" w:rsidRDefault="00506569" w:rsidP="00506569">
      <w:pPr>
        <w:spacing w:after="0" w:line="240" w:lineRule="auto"/>
        <w:ind w:left="120"/>
        <w:rPr>
          <w:rStyle w:val="jlqj4b"/>
        </w:rPr>
      </w:pPr>
      <w:r>
        <w:rPr>
          <w:rStyle w:val="jlqj4b"/>
        </w:rPr>
        <w:t>9.</w:t>
      </w:r>
      <w:r>
        <w:rPr>
          <w:rStyle w:val="jlqj4b"/>
        </w:rPr>
        <w:t xml:space="preserve">    Poga “Noņemt no apsardzes</w:t>
      </w:r>
      <w:r>
        <w:rPr>
          <w:rStyle w:val="jlqj4b"/>
        </w:rPr>
        <w:t xml:space="preserve">” </w:t>
      </w:r>
    </w:p>
    <w:p w:rsidR="00506569" w:rsidRDefault="00506569" w:rsidP="00506569">
      <w:pPr>
        <w:spacing w:after="0" w:line="240" w:lineRule="auto"/>
        <w:ind w:left="120"/>
        <w:rPr>
          <w:rStyle w:val="jlqj4b"/>
        </w:rPr>
      </w:pPr>
      <w:r>
        <w:rPr>
          <w:rStyle w:val="jlqj4b"/>
        </w:rPr>
        <w:t xml:space="preserve">10. </w:t>
      </w:r>
      <w:r>
        <w:rPr>
          <w:rStyle w:val="jlqj4b"/>
        </w:rPr>
        <w:t xml:space="preserve"> Poga “Nakts režīma apsardze</w:t>
      </w:r>
      <w:r>
        <w:rPr>
          <w:rStyle w:val="jlqj4b"/>
        </w:rPr>
        <w:t>”.</w:t>
      </w:r>
    </w:p>
    <w:p w:rsidR="00506569" w:rsidRDefault="00506569" w:rsidP="00506569">
      <w:pPr>
        <w:spacing w:after="0" w:line="240" w:lineRule="auto"/>
        <w:ind w:left="120"/>
        <w:rPr>
          <w:rStyle w:val="jlqj4b"/>
        </w:rPr>
      </w:pPr>
    </w:p>
    <w:p w:rsidR="00506569" w:rsidRDefault="00506569" w:rsidP="00506569">
      <w:pPr>
        <w:spacing w:after="0" w:line="240" w:lineRule="auto"/>
        <w:ind w:left="120"/>
        <w:rPr>
          <w:rStyle w:val="jlqj4b"/>
        </w:rPr>
      </w:pPr>
      <w:r>
        <w:rPr>
          <w:rStyle w:val="jlqj4b"/>
        </w:rPr>
        <w:t>Lai aktivizētu tastatūru, pieskarieties tastatūrai: ieslēgsies fona apgai</w:t>
      </w:r>
      <w:r>
        <w:rPr>
          <w:rStyle w:val="jlqj4b"/>
        </w:rPr>
        <w:t>smojums un skaņas signāls norādīs</w:t>
      </w:r>
      <w:r>
        <w:rPr>
          <w:rStyle w:val="jlqj4b"/>
        </w:rPr>
        <w:t>, ka tastatūra ir pamodusies.</w:t>
      </w:r>
    </w:p>
    <w:p w:rsidR="00506569" w:rsidRDefault="00506569" w:rsidP="00506569">
      <w:pPr>
        <w:spacing w:after="0" w:line="240" w:lineRule="auto"/>
        <w:ind w:left="120"/>
        <w:rPr>
          <w:rStyle w:val="jlqj4b"/>
          <w:b/>
          <w:sz w:val="44"/>
          <w:szCs w:val="44"/>
        </w:rPr>
      </w:pPr>
      <w:r>
        <w:rPr>
          <w:rStyle w:val="jlqj4b"/>
        </w:rPr>
        <w:t>Sistēmas uzlikšanai uz apsardzi</w:t>
      </w:r>
      <w:r>
        <w:rPr>
          <w:rStyle w:val="jlqj4b"/>
        </w:rPr>
        <w:t xml:space="preserve"> nospiediet </w:t>
      </w:r>
      <w:r w:rsidRPr="00506569">
        <w:rPr>
          <w:rStyle w:val="jlqj4b"/>
          <w:sz w:val="44"/>
          <w:szCs w:val="44"/>
        </w:rPr>
        <w:t>*</w:t>
      </w:r>
      <w:r>
        <w:rPr>
          <w:rStyle w:val="jlqj4b"/>
        </w:rPr>
        <w:t xml:space="preserve">, ievadiet kodu un nospiediet pogu </w:t>
      </w:r>
      <w:r w:rsidRPr="00506569">
        <w:rPr>
          <w:rStyle w:val="jlqj4b"/>
          <w:b/>
          <w:sz w:val="44"/>
          <w:szCs w:val="44"/>
        </w:rPr>
        <w:t>8</w:t>
      </w:r>
    </w:p>
    <w:p w:rsidR="00506569" w:rsidRDefault="00506569" w:rsidP="00506569">
      <w:pPr>
        <w:spacing w:after="0" w:line="240" w:lineRule="auto"/>
        <w:ind w:left="120"/>
        <w:rPr>
          <w:rStyle w:val="jlqj4b"/>
        </w:rPr>
      </w:pPr>
      <w:r>
        <w:rPr>
          <w:rStyle w:val="jlqj4b"/>
        </w:rPr>
        <w:t xml:space="preserve">Sistēmas </w:t>
      </w:r>
      <w:r>
        <w:rPr>
          <w:rStyle w:val="jlqj4b"/>
        </w:rPr>
        <w:t>noņemšanai no apsardzes</w:t>
      </w:r>
      <w:r>
        <w:rPr>
          <w:rStyle w:val="jlqj4b"/>
        </w:rPr>
        <w:t xml:space="preserve"> nospiediet </w:t>
      </w:r>
      <w:r w:rsidRPr="00506569">
        <w:rPr>
          <w:rStyle w:val="jlqj4b"/>
          <w:sz w:val="44"/>
          <w:szCs w:val="44"/>
        </w:rPr>
        <w:t>*</w:t>
      </w:r>
      <w:r>
        <w:rPr>
          <w:rStyle w:val="jlqj4b"/>
        </w:rPr>
        <w:t xml:space="preserve">, ievadiet kodu un nospiediet pogu </w:t>
      </w:r>
      <w:r>
        <w:rPr>
          <w:rStyle w:val="jlqj4b"/>
          <w:b/>
          <w:sz w:val="44"/>
          <w:szCs w:val="44"/>
        </w:rPr>
        <w:t>9</w:t>
      </w:r>
    </w:p>
    <w:p w:rsidR="00506569" w:rsidRDefault="00506569" w:rsidP="00506569">
      <w:pPr>
        <w:spacing w:after="0" w:line="240" w:lineRule="auto"/>
        <w:ind w:left="120"/>
        <w:rPr>
          <w:rStyle w:val="jlqj4b"/>
        </w:rPr>
      </w:pPr>
    </w:p>
    <w:p w:rsidR="008A123C" w:rsidRDefault="00506569" w:rsidP="00506569">
      <w:pPr>
        <w:spacing w:after="0" w:line="240" w:lineRule="auto"/>
        <w:ind w:left="120"/>
      </w:pPr>
      <w:r>
        <w:rPr>
          <w:rStyle w:val="jlqj4b"/>
        </w:rPr>
        <w:t xml:space="preserve">Ja 30 minūšu laikā trīs reizes tiek ievadīts nepareizs piekļuves kods, tastatūra tiek bloķēta uz </w:t>
      </w:r>
      <w:r>
        <w:rPr>
          <w:rStyle w:val="jlqj4b"/>
        </w:rPr>
        <w:t>noteiktu</w:t>
      </w:r>
      <w:r>
        <w:rPr>
          <w:rStyle w:val="jlqj4b"/>
        </w:rPr>
        <w:t xml:space="preserve"> laiku.</w:t>
      </w:r>
      <w:r>
        <w:rPr>
          <w:rStyle w:val="viiyi"/>
        </w:rPr>
        <w:t xml:space="preserve"> </w:t>
      </w:r>
      <w:r>
        <w:rPr>
          <w:rStyle w:val="jlqj4b"/>
        </w:rPr>
        <w:t xml:space="preserve">Kad tastatūra ir bloķēta, </w:t>
      </w:r>
      <w:r>
        <w:rPr>
          <w:rStyle w:val="jlqj4b"/>
        </w:rPr>
        <w:t xml:space="preserve">sistēmas centrālā plate - </w:t>
      </w:r>
      <w:r>
        <w:rPr>
          <w:rStyle w:val="jlqj4b"/>
        </w:rPr>
        <w:t>ignorē visas komandas</w:t>
      </w:r>
    </w:p>
    <w:sectPr w:rsidR="008A123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1B27B4"/>
    <w:multiLevelType w:val="hybridMultilevel"/>
    <w:tmpl w:val="8D9C2FF2"/>
    <w:lvl w:ilvl="0" w:tplc="15CA393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200" w:hanging="360"/>
      </w:pPr>
    </w:lvl>
    <w:lvl w:ilvl="2" w:tplc="0426001B" w:tentative="1">
      <w:start w:val="1"/>
      <w:numFmt w:val="lowerRoman"/>
      <w:lvlText w:val="%3."/>
      <w:lvlJc w:val="right"/>
      <w:pPr>
        <w:ind w:left="1920" w:hanging="180"/>
      </w:pPr>
    </w:lvl>
    <w:lvl w:ilvl="3" w:tplc="0426000F" w:tentative="1">
      <w:start w:val="1"/>
      <w:numFmt w:val="decimal"/>
      <w:lvlText w:val="%4."/>
      <w:lvlJc w:val="left"/>
      <w:pPr>
        <w:ind w:left="2640" w:hanging="360"/>
      </w:pPr>
    </w:lvl>
    <w:lvl w:ilvl="4" w:tplc="04260019" w:tentative="1">
      <w:start w:val="1"/>
      <w:numFmt w:val="lowerLetter"/>
      <w:lvlText w:val="%5."/>
      <w:lvlJc w:val="left"/>
      <w:pPr>
        <w:ind w:left="3360" w:hanging="360"/>
      </w:pPr>
    </w:lvl>
    <w:lvl w:ilvl="5" w:tplc="0426001B" w:tentative="1">
      <w:start w:val="1"/>
      <w:numFmt w:val="lowerRoman"/>
      <w:lvlText w:val="%6."/>
      <w:lvlJc w:val="right"/>
      <w:pPr>
        <w:ind w:left="4080" w:hanging="180"/>
      </w:pPr>
    </w:lvl>
    <w:lvl w:ilvl="6" w:tplc="0426000F" w:tentative="1">
      <w:start w:val="1"/>
      <w:numFmt w:val="decimal"/>
      <w:lvlText w:val="%7."/>
      <w:lvlJc w:val="left"/>
      <w:pPr>
        <w:ind w:left="4800" w:hanging="360"/>
      </w:pPr>
    </w:lvl>
    <w:lvl w:ilvl="7" w:tplc="04260019" w:tentative="1">
      <w:start w:val="1"/>
      <w:numFmt w:val="lowerLetter"/>
      <w:lvlText w:val="%8."/>
      <w:lvlJc w:val="left"/>
      <w:pPr>
        <w:ind w:left="5520" w:hanging="360"/>
      </w:pPr>
    </w:lvl>
    <w:lvl w:ilvl="8" w:tplc="0426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783"/>
    <w:rsid w:val="00506569"/>
    <w:rsid w:val="005E71F8"/>
    <w:rsid w:val="008A123C"/>
    <w:rsid w:val="009C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2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23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123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A123C"/>
    <w:rPr>
      <w:b/>
      <w:bCs/>
    </w:rPr>
  </w:style>
  <w:style w:type="character" w:customStyle="1" w:styleId="viiyi">
    <w:name w:val="viiyi"/>
    <w:basedOn w:val="DefaultParagraphFont"/>
    <w:rsid w:val="00506569"/>
  </w:style>
  <w:style w:type="character" w:customStyle="1" w:styleId="jlqj4b">
    <w:name w:val="jlqj4b"/>
    <w:basedOn w:val="DefaultParagraphFont"/>
    <w:rsid w:val="005065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2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23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123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A123C"/>
    <w:rPr>
      <w:b/>
      <w:bCs/>
    </w:rPr>
  </w:style>
  <w:style w:type="character" w:customStyle="1" w:styleId="viiyi">
    <w:name w:val="viiyi"/>
    <w:basedOn w:val="DefaultParagraphFont"/>
    <w:rsid w:val="00506569"/>
  </w:style>
  <w:style w:type="character" w:customStyle="1" w:styleId="jlqj4b">
    <w:name w:val="jlqj4b"/>
    <w:basedOn w:val="DefaultParagraphFont"/>
    <w:rsid w:val="00506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08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508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2021-10-25T10:28:00Z</cp:lastPrinted>
  <dcterms:created xsi:type="dcterms:W3CDTF">2021-10-25T10:39:00Z</dcterms:created>
  <dcterms:modified xsi:type="dcterms:W3CDTF">2021-10-25T10:39:00Z</dcterms:modified>
</cp:coreProperties>
</file>