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95" w:rsidRDefault="00421295" w:rsidP="00421295">
      <w:pPr>
        <w:spacing w:before="100" w:beforeAutospacing="1" w:after="100" w:afterAutospacing="1" w:line="360" w:lineRule="auto"/>
        <w:ind w:firstLine="709"/>
        <w:jc w:val="both"/>
        <w:rPr>
          <w:rFonts w:asciiTheme="majorBidi" w:hAnsiTheme="majorBidi" w:cstheme="majorBidi"/>
          <w:sz w:val="26"/>
          <w:szCs w:val="26"/>
        </w:rPr>
      </w:pPr>
    </w:p>
    <w:p w:rsidR="00421295" w:rsidRDefault="00421295" w:rsidP="00421295">
      <w:pPr>
        <w:spacing w:before="100" w:beforeAutospacing="1" w:after="100" w:afterAutospacing="1" w:line="360" w:lineRule="auto"/>
        <w:ind w:firstLine="709"/>
        <w:jc w:val="center"/>
        <w:rPr>
          <w:b/>
          <w:bCs/>
        </w:rPr>
      </w:pPr>
      <w:r w:rsidRPr="00421295">
        <w:rPr>
          <w:b/>
          <w:bCs/>
        </w:rPr>
        <w:t>CHAPITRE 3 : L’ORDONNANCEMENT DES PROCESSUS</w:t>
      </w:r>
    </w:p>
    <w:p w:rsidR="00421295" w:rsidRPr="00421295" w:rsidRDefault="00421295" w:rsidP="00421295">
      <w:pPr>
        <w:pStyle w:val="Paragraphedeliste"/>
        <w:numPr>
          <w:ilvl w:val="0"/>
          <w:numId w:val="6"/>
        </w:numPr>
        <w:spacing w:before="100" w:beforeAutospacing="1" w:after="100" w:afterAutospacing="1" w:line="360" w:lineRule="auto"/>
        <w:rPr>
          <w:b/>
          <w:bCs/>
        </w:rPr>
      </w:pPr>
      <w:r w:rsidRPr="00421295">
        <w:rPr>
          <w:b/>
          <w:bCs/>
        </w:rPr>
        <w:t>Introduction</w:t>
      </w:r>
    </w:p>
    <w:p w:rsidR="00421295" w:rsidRDefault="00421295" w:rsidP="00421295">
      <w:pPr>
        <w:spacing w:before="100" w:beforeAutospacing="1" w:after="100" w:afterAutospacing="1" w:line="360" w:lineRule="auto"/>
        <w:ind w:firstLine="709"/>
        <w:jc w:val="both"/>
      </w:pPr>
      <w:r>
        <w:t xml:space="preserve"> Un ordinateur possède forcément plusieurs processus en concurrence pour l’obtention du temps processeur, cette situation se produit lorsque 2 ou plusieurs processus sont en état prêt simultanément. L’Ordonnanceur (planificateur, </w:t>
      </w:r>
      <w:proofErr w:type="spellStart"/>
      <w:r>
        <w:t>scheduler</w:t>
      </w:r>
      <w:proofErr w:type="spellEnd"/>
      <w:r>
        <w:t>) est la partie (un programme) du système d’exploitation responsable de régler les états des processus (Prêt, Actif,…etc.) et de gérer les transitions entre ces états ; c’est l’allocateur du processeur aux différent processus, il alloue le processeur au processus en tête de file des Prêts</w:t>
      </w:r>
    </w:p>
    <w:p w:rsidR="00421295" w:rsidRPr="00421295" w:rsidRDefault="00421295" w:rsidP="00421295">
      <w:pPr>
        <w:pStyle w:val="Paragraphedeliste"/>
        <w:numPr>
          <w:ilvl w:val="0"/>
          <w:numId w:val="6"/>
        </w:numPr>
        <w:spacing w:before="100" w:beforeAutospacing="1" w:after="100" w:afterAutospacing="1" w:line="360" w:lineRule="auto"/>
        <w:rPr>
          <w:b/>
          <w:bCs/>
        </w:rPr>
      </w:pPr>
      <w:r w:rsidRPr="00421295">
        <w:rPr>
          <w:b/>
          <w:bCs/>
        </w:rPr>
        <w:t xml:space="preserve">Objectifs d’un Ordonnanceur </w:t>
      </w:r>
    </w:p>
    <w:p w:rsidR="00421295" w:rsidRDefault="00421295" w:rsidP="00421295">
      <w:pPr>
        <w:spacing w:before="100" w:beforeAutospacing="1" w:after="100" w:afterAutospacing="1" w:line="360" w:lineRule="auto"/>
        <w:ind w:firstLine="709"/>
        <w:jc w:val="both"/>
      </w:pPr>
      <w:r>
        <w:t xml:space="preserve">Les objectifs d’un Ordonnanceur sont : </w:t>
      </w:r>
    </w:p>
    <w:p w:rsidR="00421295" w:rsidRDefault="00421295" w:rsidP="00421295">
      <w:pPr>
        <w:spacing w:before="100" w:beforeAutospacing="1" w:after="100" w:afterAutospacing="1" w:line="360" w:lineRule="auto"/>
        <w:ind w:firstLine="709"/>
        <w:jc w:val="both"/>
      </w:pPr>
      <w:r>
        <w:t>- Maximiser l’utilisation du processeur</w:t>
      </w:r>
    </w:p>
    <w:p w:rsidR="00421295" w:rsidRDefault="00421295" w:rsidP="00421295">
      <w:pPr>
        <w:spacing w:before="100" w:beforeAutospacing="1" w:after="100" w:afterAutospacing="1" w:line="360" w:lineRule="auto"/>
        <w:ind w:firstLine="709"/>
        <w:jc w:val="both"/>
      </w:pPr>
      <w:r>
        <w:t xml:space="preserve"> - Présenter un temps de réponse acceptable</w:t>
      </w:r>
    </w:p>
    <w:p w:rsidR="00421295" w:rsidRDefault="00421295" w:rsidP="00421295">
      <w:pPr>
        <w:spacing w:before="100" w:beforeAutospacing="1" w:after="100" w:afterAutospacing="1" w:line="360" w:lineRule="auto"/>
        <w:ind w:firstLine="709"/>
        <w:jc w:val="both"/>
      </w:pPr>
      <w:r>
        <w:t xml:space="preserve"> - Respecter l’équité entre les processus selon le critère d’ordonnancement utilisé.</w:t>
      </w:r>
    </w:p>
    <w:p w:rsidR="00421295" w:rsidRPr="00421295" w:rsidRDefault="00421295" w:rsidP="00421295">
      <w:pPr>
        <w:pStyle w:val="Paragraphedeliste"/>
        <w:numPr>
          <w:ilvl w:val="0"/>
          <w:numId w:val="6"/>
        </w:numPr>
        <w:spacing w:before="100" w:beforeAutospacing="1" w:after="100" w:afterAutospacing="1" w:line="360" w:lineRule="auto"/>
        <w:jc w:val="both"/>
        <w:rPr>
          <w:b/>
          <w:bCs/>
        </w:rPr>
      </w:pPr>
      <w:r w:rsidRPr="00421295">
        <w:rPr>
          <w:b/>
          <w:bCs/>
        </w:rPr>
        <w:t>Critères d’ordonnancement</w:t>
      </w:r>
      <w:r>
        <w:rPr>
          <w:b/>
          <w:bCs/>
        </w:rPr>
        <w:t> :</w:t>
      </w:r>
    </w:p>
    <w:p w:rsidR="00421295" w:rsidRDefault="00421295" w:rsidP="00421295">
      <w:pPr>
        <w:spacing w:before="100" w:beforeAutospacing="1" w:after="100" w:afterAutospacing="1" w:line="360" w:lineRule="auto"/>
        <w:ind w:firstLine="709"/>
        <w:jc w:val="both"/>
      </w:pPr>
      <w:r w:rsidRPr="00421295">
        <w:t>L’objectif d’un algorithme d’ordonnancement</w:t>
      </w:r>
      <w:r w:rsidRPr="00421295">
        <w:rPr>
          <w:b/>
          <w:bCs/>
        </w:rPr>
        <w:t> </w:t>
      </w:r>
      <w:r>
        <w:t xml:space="preserve"> Consiste à identifier le processus qui conduira à la meilleure performance possible du système. Certes, il s’agit là d’une évaluation subjective dans laquelle entrent en compte différents critères à l’importance relative variable. La politique d’ordonnancement détermine l’importance de chaque critère. Un certain nombre d’algorithmes ont fait leur preuve dans la mise en œuvre d’une politique d’ordonnancement. La liste qui suit passe en revue des critères d’ordonnancement fréquemment utilisés.</w:t>
      </w:r>
    </w:p>
    <w:p w:rsidR="00421295" w:rsidRDefault="00421295" w:rsidP="00965636">
      <w:pPr>
        <w:pStyle w:val="Paragraphedeliste"/>
        <w:numPr>
          <w:ilvl w:val="0"/>
          <w:numId w:val="7"/>
        </w:numPr>
        <w:spacing w:before="100" w:beforeAutospacing="1" w:after="100" w:afterAutospacing="1" w:line="360" w:lineRule="auto"/>
        <w:jc w:val="both"/>
      </w:pPr>
      <w:r w:rsidRPr="00965636">
        <w:rPr>
          <w:b/>
          <w:bCs/>
        </w:rPr>
        <w:t>Utilisation de l’UC :</w:t>
      </w:r>
      <w:r>
        <w:t xml:space="preserve"> Pourcentage de temps pendant lequel l’UC exécute un processus. L’importance de ce critère varie généralement en fonction du degré de partage du système.</w:t>
      </w:r>
    </w:p>
    <w:p w:rsidR="00421295" w:rsidRDefault="00421295" w:rsidP="00965636">
      <w:pPr>
        <w:pStyle w:val="Paragraphedeliste"/>
        <w:numPr>
          <w:ilvl w:val="0"/>
          <w:numId w:val="7"/>
        </w:numPr>
        <w:spacing w:before="100" w:beforeAutospacing="1" w:after="100" w:afterAutospacing="1" w:line="360" w:lineRule="auto"/>
        <w:jc w:val="both"/>
      </w:pPr>
      <w:r w:rsidRPr="00965636">
        <w:rPr>
          <w:b/>
          <w:bCs/>
        </w:rPr>
        <w:t>Utilisation répartie :</w:t>
      </w:r>
      <w:r>
        <w:t xml:space="preserve"> Pourcentage du temps pendant lequel est utilisé l’ensemble des ressources (outre l’UC, mémoire, périphérique d’E/S…) </w:t>
      </w:r>
    </w:p>
    <w:p w:rsidR="00421295" w:rsidRDefault="00421295" w:rsidP="00965636">
      <w:pPr>
        <w:pStyle w:val="Paragraphedeliste"/>
        <w:numPr>
          <w:ilvl w:val="0"/>
          <w:numId w:val="7"/>
        </w:numPr>
        <w:spacing w:before="100" w:beforeAutospacing="1" w:after="100" w:afterAutospacing="1" w:line="360" w:lineRule="auto"/>
        <w:jc w:val="both"/>
      </w:pPr>
      <w:r w:rsidRPr="00965636">
        <w:rPr>
          <w:b/>
          <w:bCs/>
        </w:rPr>
        <w:lastRenderedPageBreak/>
        <w:t>Débit :</w:t>
      </w:r>
      <w:r>
        <w:t xml:space="preserve"> Nombre de processus pouvant être exécutés par le système sur une période de temps donnée. </w:t>
      </w:r>
    </w:p>
    <w:p w:rsidR="00965636" w:rsidRDefault="00421295" w:rsidP="00965636">
      <w:pPr>
        <w:pStyle w:val="Paragraphedeliste"/>
        <w:numPr>
          <w:ilvl w:val="0"/>
          <w:numId w:val="7"/>
        </w:numPr>
        <w:spacing w:before="100" w:beforeAutospacing="1" w:after="100" w:afterAutospacing="1" w:line="360" w:lineRule="auto"/>
        <w:jc w:val="both"/>
      </w:pPr>
      <w:r w:rsidRPr="00965636">
        <w:rPr>
          <w:b/>
          <w:bCs/>
        </w:rPr>
        <w:t>Temps de rotation :</w:t>
      </w:r>
      <w:r>
        <w:t xml:space="preserve"> durée moyenne qu’il faut pour qu’un processus s’exécute. Le temps de rotation d’un processus comprend tout le temps que celui-ci passe dans le système. Il est inversement proportionnel au débit. </w:t>
      </w:r>
    </w:p>
    <w:p w:rsidR="00965636" w:rsidRDefault="00421295" w:rsidP="00965636">
      <w:pPr>
        <w:pStyle w:val="Paragraphedeliste"/>
        <w:numPr>
          <w:ilvl w:val="0"/>
          <w:numId w:val="7"/>
        </w:numPr>
        <w:spacing w:before="100" w:beforeAutospacing="1" w:after="100" w:afterAutospacing="1" w:line="360" w:lineRule="auto"/>
        <w:jc w:val="both"/>
      </w:pPr>
      <w:r w:rsidRPr="00965636">
        <w:rPr>
          <w:b/>
          <w:bCs/>
        </w:rPr>
        <w:t>Temps d’attente :</w:t>
      </w:r>
      <w:r>
        <w:t xml:space="preserve"> durée moyenne qu’un processus passe à attendre. Mesurer la performance par le temps de rotation présente un inconvénient : Le temps de production du processus accroît le temps de rotation ; Le temps d’attente représente donc une mesure plus précise de la performance. </w:t>
      </w:r>
    </w:p>
    <w:p w:rsidR="00965636" w:rsidRDefault="00421295" w:rsidP="00965636">
      <w:pPr>
        <w:pStyle w:val="Paragraphedeliste"/>
        <w:numPr>
          <w:ilvl w:val="0"/>
          <w:numId w:val="7"/>
        </w:numPr>
        <w:spacing w:before="100" w:beforeAutospacing="1" w:after="100" w:afterAutospacing="1" w:line="360" w:lineRule="auto"/>
        <w:jc w:val="both"/>
      </w:pPr>
      <w:r w:rsidRPr="00965636">
        <w:rPr>
          <w:b/>
          <w:bCs/>
        </w:rPr>
        <w:t>Temps de réponse :</w:t>
      </w:r>
      <w:r>
        <w:t xml:space="preserve"> Temps moyen qu’il faut au système pour commencer à répondre aux entrées de l’utilisateur. </w:t>
      </w:r>
    </w:p>
    <w:p w:rsidR="00965636" w:rsidRDefault="00421295" w:rsidP="00965636">
      <w:pPr>
        <w:pStyle w:val="Paragraphedeliste"/>
        <w:numPr>
          <w:ilvl w:val="0"/>
          <w:numId w:val="7"/>
        </w:numPr>
        <w:spacing w:before="100" w:beforeAutospacing="1" w:after="100" w:afterAutospacing="1" w:line="360" w:lineRule="auto"/>
        <w:jc w:val="both"/>
      </w:pPr>
      <w:r w:rsidRPr="00965636">
        <w:rPr>
          <w:b/>
          <w:bCs/>
        </w:rPr>
        <w:t>Equité :</w:t>
      </w:r>
      <w:r>
        <w:t xml:space="preserve"> degré auquel tous les processus reçoivent une chance égale de s’exécuter. </w:t>
      </w:r>
    </w:p>
    <w:p w:rsidR="00421295" w:rsidRDefault="00421295" w:rsidP="00965636">
      <w:pPr>
        <w:pStyle w:val="Paragraphedeliste"/>
        <w:numPr>
          <w:ilvl w:val="0"/>
          <w:numId w:val="7"/>
        </w:numPr>
        <w:spacing w:before="100" w:beforeAutospacing="1" w:after="100" w:afterAutospacing="1" w:line="360" w:lineRule="auto"/>
        <w:jc w:val="both"/>
      </w:pPr>
      <w:r w:rsidRPr="00965636">
        <w:rPr>
          <w:b/>
          <w:bCs/>
        </w:rPr>
        <w:t>Priorités :</w:t>
      </w:r>
      <w:r>
        <w:t xml:space="preserve"> attribue un traitement préférentiel aux processus dont le niveau de priorité est supérieur</w:t>
      </w:r>
      <w:r w:rsidR="00965636">
        <w:t>.</w:t>
      </w:r>
    </w:p>
    <w:p w:rsidR="00965636" w:rsidRPr="00965636" w:rsidRDefault="00965636" w:rsidP="00965636">
      <w:pPr>
        <w:pStyle w:val="Paragraphedeliste"/>
        <w:numPr>
          <w:ilvl w:val="0"/>
          <w:numId w:val="6"/>
        </w:numPr>
        <w:spacing w:before="100" w:beforeAutospacing="1" w:after="100" w:afterAutospacing="1" w:line="360" w:lineRule="auto"/>
        <w:jc w:val="both"/>
        <w:rPr>
          <w:b/>
          <w:bCs/>
        </w:rPr>
      </w:pPr>
      <w:r w:rsidRPr="00965636">
        <w:rPr>
          <w:b/>
          <w:bCs/>
        </w:rPr>
        <w:t>Types d’ordonnancement :</w:t>
      </w:r>
    </w:p>
    <w:p w:rsidR="00965636" w:rsidRDefault="00965636" w:rsidP="00965636">
      <w:pPr>
        <w:pStyle w:val="Paragraphedeliste"/>
        <w:spacing w:before="100" w:beforeAutospacing="1" w:after="100" w:afterAutospacing="1" w:line="360" w:lineRule="auto"/>
        <w:jc w:val="both"/>
      </w:pPr>
      <w:r>
        <w:t xml:space="preserve"> Il existe 2 types d’ordonnancement</w:t>
      </w:r>
    </w:p>
    <w:p w:rsidR="00965636" w:rsidRDefault="00965636" w:rsidP="00965636">
      <w:pPr>
        <w:pStyle w:val="Paragraphedeliste"/>
        <w:spacing w:before="100" w:beforeAutospacing="1" w:after="100" w:afterAutospacing="1" w:line="360" w:lineRule="auto"/>
        <w:jc w:val="both"/>
      </w:pPr>
      <w:r>
        <w:t xml:space="preserve"> </w:t>
      </w:r>
      <w:r w:rsidRPr="00965636">
        <w:rPr>
          <w:b/>
          <w:bCs/>
        </w:rPr>
        <w:t xml:space="preserve">a. Ordonnancement préemptif : </w:t>
      </w:r>
      <w:r>
        <w:t xml:space="preserve">Avec réquisition où l’Ordonnanceur peut interrompre un processus en cours d’exécution si un nouveau processus de priorité plus élevée est inséré dans la file des Prêts. </w:t>
      </w:r>
    </w:p>
    <w:p w:rsidR="00965636" w:rsidRDefault="00965636" w:rsidP="00965636">
      <w:pPr>
        <w:pStyle w:val="Paragraphedeliste"/>
        <w:spacing w:before="100" w:beforeAutospacing="1" w:after="100" w:afterAutospacing="1" w:line="360" w:lineRule="auto"/>
        <w:jc w:val="both"/>
      </w:pPr>
      <w:r>
        <w:rPr>
          <w:b/>
          <w:bCs/>
        </w:rPr>
        <w:t xml:space="preserve"> </w:t>
      </w:r>
      <w:r w:rsidRPr="00965636">
        <w:rPr>
          <w:b/>
          <w:bCs/>
        </w:rPr>
        <w:t>b. Ordonnancement coopératif :</w:t>
      </w:r>
      <w:r>
        <w:t xml:space="preserve"> Ordonnancement jusqu’à achèvement : le processus élu garde le contrôle jusqu’à épuisement du temps qui lui a été alloué même si des processus plus prioritaires ont atteint la liste des Prêts</w:t>
      </w:r>
    </w:p>
    <w:p w:rsidR="00627F89" w:rsidRDefault="00627F89" w:rsidP="00C31F8B">
      <w:pPr>
        <w:pStyle w:val="Paragraphedeliste"/>
        <w:numPr>
          <w:ilvl w:val="0"/>
          <w:numId w:val="6"/>
        </w:numPr>
        <w:spacing w:before="100" w:beforeAutospacing="1" w:after="100" w:afterAutospacing="1" w:line="360" w:lineRule="auto"/>
        <w:jc w:val="both"/>
        <w:rPr>
          <w:b/>
          <w:bCs/>
        </w:rPr>
      </w:pPr>
      <w:r w:rsidRPr="00627F89">
        <w:rPr>
          <w:b/>
          <w:bCs/>
        </w:rPr>
        <w:t>Les algorithmes d’ordonnancement :</w:t>
      </w:r>
    </w:p>
    <w:p w:rsidR="00627F89" w:rsidRDefault="00C31F8B" w:rsidP="00C31F8B">
      <w:pPr>
        <w:pStyle w:val="Paragraphedeliste"/>
        <w:numPr>
          <w:ilvl w:val="0"/>
          <w:numId w:val="8"/>
        </w:numPr>
        <w:spacing w:before="100" w:beforeAutospacing="1" w:after="100" w:afterAutospacing="1" w:line="360" w:lineRule="auto"/>
        <w:jc w:val="both"/>
        <w:rPr>
          <w:b/>
          <w:bCs/>
        </w:rPr>
      </w:pPr>
      <w:r w:rsidRPr="00C31F8B">
        <w:rPr>
          <w:b/>
          <w:bCs/>
        </w:rPr>
        <w:t>L’algorithme FIFO (First In First Out</w:t>
      </w:r>
      <w:r>
        <w:rPr>
          <w:b/>
          <w:bCs/>
        </w:rPr>
        <w:t>) :</w:t>
      </w:r>
    </w:p>
    <w:p w:rsidR="00C31F8B" w:rsidRDefault="00C31F8B" w:rsidP="00C31F8B">
      <w:pPr>
        <w:spacing w:before="100" w:beforeAutospacing="1" w:after="100" w:afterAutospacing="1" w:line="360" w:lineRule="auto"/>
        <w:jc w:val="both"/>
      </w:pPr>
      <w:r>
        <w:t>L'ordonnancement est fait dans l'ordre d'arrivée en gérant une file unique des processus sans priorité ni réquisition : chaque processus s’exécute jusqu’à son terme ; le processus élu est celui qui est en tête de liste des Prêts : le premier arrivé. Cet algorithme est facile à implanter, mais il est loin d'optimiser le temps de traitement moyen.</w:t>
      </w:r>
    </w:p>
    <w:p w:rsidR="00C31F8B" w:rsidRPr="00C31F8B" w:rsidRDefault="00C31F8B" w:rsidP="00C31F8B">
      <w:pPr>
        <w:pStyle w:val="Paragraphedeliste"/>
        <w:numPr>
          <w:ilvl w:val="0"/>
          <w:numId w:val="8"/>
        </w:numPr>
        <w:spacing w:before="100" w:beforeAutospacing="1" w:after="100" w:afterAutospacing="1" w:line="360" w:lineRule="auto"/>
        <w:jc w:val="both"/>
        <w:rPr>
          <w:b/>
          <w:bCs/>
        </w:rPr>
      </w:pPr>
      <w:r w:rsidRPr="00C31F8B">
        <w:rPr>
          <w:b/>
          <w:bCs/>
        </w:rPr>
        <w:t>L’algorithme SJF (</w:t>
      </w:r>
      <w:proofErr w:type="spellStart"/>
      <w:r w:rsidRPr="00C31F8B">
        <w:rPr>
          <w:b/>
          <w:bCs/>
        </w:rPr>
        <w:t>Shortest</w:t>
      </w:r>
      <w:proofErr w:type="spellEnd"/>
      <w:r w:rsidRPr="00C31F8B">
        <w:rPr>
          <w:b/>
          <w:bCs/>
        </w:rPr>
        <w:t xml:space="preserve"> Job First) :</w:t>
      </w:r>
    </w:p>
    <w:p w:rsidR="00C31F8B" w:rsidRDefault="00C31F8B" w:rsidP="00C31F8B">
      <w:pPr>
        <w:spacing w:before="100" w:beforeAutospacing="1" w:after="100" w:afterAutospacing="1" w:line="360" w:lineRule="auto"/>
        <w:jc w:val="both"/>
      </w:pPr>
      <w:r>
        <w:t xml:space="preserve">L'ordonnancement par ordre inverse du temps d'exécution (supposé connu à l’avance) : lorsque plusieurs travaux d'égale importance se trouvent dans une file, l'Ordonnanceur élit le </w:t>
      </w:r>
      <w:r>
        <w:lastRenderedPageBreak/>
        <w:t>plus court d'abord (les travaux les plus cours étant en tête de la file des prêts). Cet algorithme possède l’inconvénient de la nécessité de connaissance du temps de service à priori et le risque de privation des tâches les plus longues. Afin de résoudre ces problèmes on pourra attribuer aux travaux une priorité croissante avec leur temps de séjour dans la file (temps d’attente). A temps d’attente égale, le travail le plus court est prioritaire. Toutefois, cette solution nécessite le calcul des priorités périodiquement et un réarrangement de la FA.</w:t>
      </w:r>
    </w:p>
    <w:p w:rsidR="00C31F8B" w:rsidRDefault="00C31F8B" w:rsidP="00C31F8B">
      <w:pPr>
        <w:pStyle w:val="Paragraphedeliste"/>
        <w:numPr>
          <w:ilvl w:val="0"/>
          <w:numId w:val="8"/>
        </w:numPr>
        <w:spacing w:before="100" w:beforeAutospacing="1" w:after="100" w:afterAutospacing="1" w:line="360" w:lineRule="auto"/>
        <w:jc w:val="both"/>
        <w:rPr>
          <w:b/>
          <w:bCs/>
        </w:rPr>
      </w:pPr>
      <w:r w:rsidRPr="00C31F8B">
        <w:rPr>
          <w:b/>
          <w:bCs/>
        </w:rPr>
        <w:t xml:space="preserve">L’algorithme du temps restant le plus court (SRT : </w:t>
      </w:r>
      <w:proofErr w:type="spellStart"/>
      <w:r w:rsidRPr="00C31F8B">
        <w:rPr>
          <w:b/>
          <w:bCs/>
        </w:rPr>
        <w:t>Shortest</w:t>
      </w:r>
      <w:proofErr w:type="spellEnd"/>
      <w:r w:rsidRPr="00C31F8B">
        <w:rPr>
          <w:b/>
          <w:bCs/>
        </w:rPr>
        <w:t xml:space="preserve"> </w:t>
      </w:r>
      <w:proofErr w:type="spellStart"/>
      <w:r w:rsidRPr="00C31F8B">
        <w:rPr>
          <w:b/>
          <w:bCs/>
        </w:rPr>
        <w:t>Remaining</w:t>
      </w:r>
      <w:proofErr w:type="spellEnd"/>
      <w:r w:rsidRPr="00C31F8B">
        <w:rPr>
          <w:b/>
          <w:bCs/>
        </w:rPr>
        <w:t xml:space="preserve"> Time) :</w:t>
      </w:r>
    </w:p>
    <w:p w:rsidR="00C31F8B" w:rsidRDefault="00C31F8B" w:rsidP="00C31F8B">
      <w:pPr>
        <w:spacing w:before="100" w:beforeAutospacing="1" w:after="100" w:afterAutospacing="1" w:line="360" w:lineRule="auto"/>
        <w:jc w:val="both"/>
      </w:pPr>
      <w:r>
        <w:t>L’algorithme du temps restant le plus court, est la version préemptive de l’algorithme SJF. Chaque fois qu’un nouveau processus est introduit dans la file des processus à ordonnancer, l’Ordonnanceur compare la valeur estimée du temps de traitement restant à celle du processus en cours d’ordonnancement. Si le temps de traitement du nouveau processus est inférieur, le processus en cours d’ordonnancement est préempte. Tout comme l’algorithme SJF, l’algorithme SRT favorise les travaux courts : les travaux longs en revanche peuvent être victimes de famine.</w:t>
      </w:r>
    </w:p>
    <w:p w:rsidR="00C31F8B" w:rsidRDefault="00C31F8B" w:rsidP="00C31F8B">
      <w:pPr>
        <w:pStyle w:val="Paragraphedeliste"/>
        <w:numPr>
          <w:ilvl w:val="0"/>
          <w:numId w:val="8"/>
        </w:numPr>
        <w:spacing w:before="100" w:beforeAutospacing="1" w:after="100" w:afterAutospacing="1" w:line="360" w:lineRule="auto"/>
        <w:jc w:val="both"/>
        <w:rPr>
          <w:b/>
          <w:bCs/>
        </w:rPr>
      </w:pPr>
      <w:r w:rsidRPr="00C31F8B">
        <w:rPr>
          <w:b/>
          <w:bCs/>
        </w:rPr>
        <w:t>L’algorithme Round Robin :</w:t>
      </w:r>
    </w:p>
    <w:p w:rsidR="00C31F8B" w:rsidRDefault="00C31F8B" w:rsidP="00C31F8B">
      <w:pPr>
        <w:spacing w:before="100" w:beforeAutospacing="1" w:after="100" w:afterAutospacing="1" w:line="360" w:lineRule="auto"/>
        <w:jc w:val="both"/>
      </w:pPr>
      <w:r>
        <w:t>Il s'agit d'un algorithme ancien, simple et fiable. Le processeur gère une liste circulaire de processus. Chaque processus dispose d'un quantum de temps pendant lequel il est autorisé à s'exécuter. Si le processus actif se bloque ou s'achève avant la fin de son quantum, le processeur est immédiatement alloué à un autre processus. Si le quantum s'achève avant la fin du processus, le processeur est alloué au processus suivant dans la liste et le processus précédent se trouve ainsi en queue de liste. La commutation de processus (</w:t>
      </w:r>
      <w:proofErr w:type="spellStart"/>
      <w:r>
        <w:t>overhead</w:t>
      </w:r>
      <w:proofErr w:type="spellEnd"/>
      <w:r>
        <w:t>) dure un temps non nul pour la mise à jour des tables, la sauvegarde des registres. Un quantum trop petit provoque trop de commutations de processus et abaisse l'efficacité du processeur. Un quantum trop grand augmente le temps de réponse en mode interactif. On utilise souvent un quantum de l'ordre de 100 ms.</w:t>
      </w:r>
    </w:p>
    <w:p w:rsidR="00C31F8B" w:rsidRDefault="00C31F8B" w:rsidP="00C31F8B">
      <w:pPr>
        <w:pStyle w:val="Paragraphedeliste"/>
        <w:numPr>
          <w:ilvl w:val="0"/>
          <w:numId w:val="8"/>
        </w:numPr>
        <w:spacing w:before="100" w:beforeAutospacing="1" w:after="100" w:afterAutospacing="1" w:line="360" w:lineRule="auto"/>
        <w:jc w:val="both"/>
        <w:rPr>
          <w:b/>
          <w:bCs/>
        </w:rPr>
      </w:pPr>
      <w:r w:rsidRPr="00C31F8B">
        <w:rPr>
          <w:b/>
          <w:bCs/>
        </w:rPr>
        <w:t xml:space="preserve">L’algorithme </w:t>
      </w:r>
      <w:proofErr w:type="gramStart"/>
      <w:r w:rsidRPr="00C31F8B">
        <w:rPr>
          <w:b/>
          <w:bCs/>
        </w:rPr>
        <w:t>HPF(</w:t>
      </w:r>
      <w:proofErr w:type="spellStart"/>
      <w:proofErr w:type="gramEnd"/>
      <w:r w:rsidRPr="00C31F8B">
        <w:rPr>
          <w:b/>
          <w:bCs/>
        </w:rPr>
        <w:t>Highest</w:t>
      </w:r>
      <w:proofErr w:type="spellEnd"/>
      <w:r w:rsidRPr="00C31F8B">
        <w:rPr>
          <w:b/>
          <w:bCs/>
        </w:rPr>
        <w:t xml:space="preserve"> </w:t>
      </w:r>
      <w:proofErr w:type="spellStart"/>
      <w:r w:rsidRPr="00C31F8B">
        <w:rPr>
          <w:b/>
          <w:bCs/>
        </w:rPr>
        <w:t>Priority</w:t>
      </w:r>
      <w:proofErr w:type="spellEnd"/>
      <w:r w:rsidRPr="00C31F8B">
        <w:rPr>
          <w:b/>
          <w:bCs/>
        </w:rPr>
        <w:t xml:space="preserve"> First) :</w:t>
      </w:r>
    </w:p>
    <w:p w:rsidR="00C31F8B" w:rsidRPr="00C31F8B" w:rsidRDefault="00C31F8B" w:rsidP="00C31F8B">
      <w:pPr>
        <w:spacing w:before="100" w:beforeAutospacing="1" w:after="100" w:afterAutospacing="1" w:line="360" w:lineRule="auto"/>
        <w:jc w:val="both"/>
        <w:rPr>
          <w:b/>
          <w:bCs/>
        </w:rPr>
      </w:pPr>
    </w:p>
    <w:p w:rsidR="00421295" w:rsidRPr="007948AE" w:rsidRDefault="00421295" w:rsidP="00C31F8B">
      <w:pPr>
        <w:numPr>
          <w:ilvl w:val="0"/>
          <w:numId w:val="1"/>
        </w:numPr>
        <w:tabs>
          <w:tab w:val="left" w:pos="5490"/>
        </w:tabs>
        <w:spacing w:before="100" w:beforeAutospacing="1" w:after="100" w:afterAutospacing="1" w:line="360" w:lineRule="auto"/>
        <w:jc w:val="both"/>
        <w:rPr>
          <w:rFonts w:asciiTheme="majorBidi" w:hAnsiTheme="majorBidi" w:cstheme="majorBidi"/>
          <w:b/>
          <w:bCs/>
          <w:sz w:val="32"/>
          <w:szCs w:val="32"/>
        </w:rPr>
      </w:pPr>
      <w:r w:rsidRPr="007948AE">
        <w:rPr>
          <w:rFonts w:asciiTheme="majorBidi" w:hAnsiTheme="majorBidi" w:cstheme="majorBidi"/>
          <w:b/>
          <w:bCs/>
          <w:sz w:val="32"/>
          <w:szCs w:val="32"/>
        </w:rPr>
        <w:t>Stratégie d’ordonnancement :</w:t>
      </w:r>
    </w:p>
    <w:p w:rsidR="00421295" w:rsidRPr="007948AE" w:rsidRDefault="00421295" w:rsidP="00421295">
      <w:pPr>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lastRenderedPageBreak/>
        <w:t>Un système informatique commun peut posséder un processeur unique ou plusieurs processeurs. La gestion des processus s’occupe alors de l’allocation des processeurs aux processus créés.</w:t>
      </w:r>
    </w:p>
    <w:p w:rsidR="00421295" w:rsidRPr="007948AE" w:rsidRDefault="00421295" w:rsidP="00421295">
      <w:pPr>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t xml:space="preserve">Une stratégie d’ordonnancement est implémenté réellement moyennant des </w:t>
      </w:r>
      <w:proofErr w:type="gramStart"/>
      <w:r w:rsidRPr="007948AE">
        <w:rPr>
          <w:rFonts w:asciiTheme="majorBidi" w:hAnsiTheme="majorBidi" w:cstheme="majorBidi"/>
          <w:sz w:val="26"/>
          <w:szCs w:val="26"/>
        </w:rPr>
        <w:t>algorithmes</w:t>
      </w:r>
      <w:proofErr w:type="gramEnd"/>
      <w:r w:rsidRPr="007948AE">
        <w:rPr>
          <w:rFonts w:asciiTheme="majorBidi" w:hAnsiTheme="majorBidi" w:cstheme="majorBidi"/>
          <w:sz w:val="26"/>
          <w:szCs w:val="26"/>
        </w:rPr>
        <w:t xml:space="preserve"> dites algorithmes d’ordonnancement.</w:t>
      </w:r>
    </w:p>
    <w:p w:rsidR="00421295" w:rsidRPr="007948AE" w:rsidRDefault="00421295" w:rsidP="00421295">
      <w:pPr>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t>L’objectif d’un algorithme d’ordonnancement est d’optimiser une des grandes temporelles suivantes, sachant que l’on intéresse par ailleurs au taux de l’utilisation de l’unité centrale et au débit moyen :</w:t>
      </w:r>
    </w:p>
    <w:p w:rsidR="00421295" w:rsidRPr="007948AE" w:rsidRDefault="00421295" w:rsidP="00421295">
      <w:pPr>
        <w:numPr>
          <w:ilvl w:val="0"/>
          <w:numId w:val="2"/>
        </w:numPr>
        <w:tabs>
          <w:tab w:val="left" w:pos="549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Le temps de traitement moyen décrit la moyenne des intervalles de temps séparant la soumission et l’accomplissement d’un processus.</w:t>
      </w:r>
    </w:p>
    <w:p w:rsidR="00421295" w:rsidRPr="007948AE" w:rsidRDefault="00421295" w:rsidP="00421295">
      <w:pPr>
        <w:shd w:val="clear" w:color="auto" w:fill="FDE9D9" w:themeFill="accent6" w:themeFillTint="33"/>
        <w:tabs>
          <w:tab w:val="left" w:pos="5490"/>
        </w:tabs>
        <w:spacing w:before="100" w:beforeAutospacing="1" w:after="100" w:afterAutospacing="1" w:line="360" w:lineRule="auto"/>
        <w:ind w:left="360"/>
        <w:jc w:val="both"/>
        <w:rPr>
          <w:rFonts w:asciiTheme="majorBidi" w:hAnsiTheme="majorBidi" w:cstheme="majorBidi"/>
          <w:sz w:val="22"/>
          <w:szCs w:val="22"/>
        </w:rPr>
      </w:pPr>
      <m:oMathPara>
        <m:oMath>
          <m:r>
            <m:rPr>
              <m:sty m:val="p"/>
            </m:rPr>
            <w:rPr>
              <w:rFonts w:ascii="Cambria Math" w:hAnsiTheme="majorBidi" w:cstheme="majorBidi"/>
              <w:sz w:val="22"/>
              <w:szCs w:val="22"/>
            </w:rPr>
            <m:t>TTM</m:t>
          </m:r>
          <m:r>
            <w:rPr>
              <w:rFonts w:ascii="Cambria Math" w:eastAsia="Cambria Math" w:hAnsiTheme="majorBidi" w:cstheme="majorBidi"/>
              <w:sz w:val="22"/>
              <w:szCs w:val="22"/>
            </w:rPr>
            <m:t>=</m:t>
          </m:r>
          <m:nary>
            <m:naryPr>
              <m:chr m:val="∑"/>
              <m:grow m:val="on"/>
              <m:ctrlPr>
                <w:rPr>
                  <w:rFonts w:ascii="Cambria Math" w:hAnsiTheme="majorBidi" w:cstheme="majorBidi"/>
                  <w:sz w:val="22"/>
                  <w:szCs w:val="22"/>
                </w:rPr>
              </m:ctrlPr>
            </m:naryPr>
            <m:sub>
              <m:r>
                <m:rPr>
                  <m:sty m:val="p"/>
                </m:rPr>
                <w:rPr>
                  <w:rFonts w:ascii="Cambria Math" w:hAnsiTheme="majorBidi" w:cstheme="majorBidi"/>
                  <w:sz w:val="22"/>
                  <w:szCs w:val="22"/>
                </w:rPr>
                <m:t>processus</m:t>
              </m:r>
            </m:sub>
            <m:sup/>
            <m:e>
              <m:r>
                <m:rPr>
                  <m:sty m:val="p"/>
                </m:rPr>
                <w:rPr>
                  <w:rFonts w:ascii="Cambria Math" w:hAnsiTheme="majorBidi" w:cstheme="majorBidi"/>
                  <w:sz w:val="22"/>
                  <w:szCs w:val="22"/>
                </w:rPr>
                <m:t>(date de fin d</m:t>
              </m:r>
              <m:r>
                <m:rPr>
                  <m:sty m:val="p"/>
                </m:rPr>
                <w:rPr>
                  <w:rFonts w:ascii="Cambria Math" w:hAnsiTheme="majorBidi" w:cstheme="majorBidi"/>
                  <w:sz w:val="22"/>
                  <w:szCs w:val="22"/>
                </w:rPr>
                <m:t>'</m:t>
              </m:r>
              <m:r>
                <m:rPr>
                  <m:sty m:val="p"/>
                </m:rPr>
                <w:rPr>
                  <w:rFonts w:ascii="Cambria Math" w:hAnsiTheme="majorBidi" w:cstheme="majorBidi"/>
                  <w:sz w:val="22"/>
                  <w:szCs w:val="22"/>
                </w:rPr>
                <m:t>ex</m:t>
              </m:r>
              <m:r>
                <m:rPr>
                  <m:sty m:val="p"/>
                </m:rPr>
                <w:rPr>
                  <w:rFonts w:ascii="Cambria Math" w:hAnsiTheme="majorBidi" w:cstheme="majorBidi"/>
                  <w:sz w:val="22"/>
                  <w:szCs w:val="22"/>
                </w:rPr>
                <m:t>é</m:t>
              </m:r>
              <m:r>
                <m:rPr>
                  <m:sty m:val="p"/>
                </m:rPr>
                <w:rPr>
                  <w:rFonts w:ascii="Cambria Math" w:hAnsiTheme="majorBidi" w:cstheme="majorBidi"/>
                  <w:sz w:val="22"/>
                  <w:szCs w:val="22"/>
                </w:rPr>
                <m:t>cution</m:t>
              </m:r>
              <m:r>
                <m:rPr>
                  <m:sty m:val="p"/>
                </m:rPr>
                <w:rPr>
                  <w:rFonts w:ascii="Cambria Math" w:hAnsiTheme="majorBidi" w:cstheme="majorBidi"/>
                  <w:sz w:val="22"/>
                  <w:szCs w:val="22"/>
                </w:rPr>
                <m:t>-</m:t>
              </m:r>
              <m:r>
                <m:rPr>
                  <m:sty m:val="p"/>
                </m:rPr>
                <w:rPr>
                  <w:rFonts w:ascii="Cambria Math" w:hAnsiTheme="majorBidi" w:cstheme="majorBidi"/>
                  <w:sz w:val="22"/>
                  <w:szCs w:val="22"/>
                </w:rPr>
                <m:t xml:space="preserve">date </m:t>
              </m:r>
              <m:sSup>
                <m:sSupPr>
                  <m:ctrlPr>
                    <w:rPr>
                      <w:rFonts w:ascii="Cambria Math" w:hAnsiTheme="majorBidi" w:cstheme="majorBidi"/>
                      <w:sz w:val="22"/>
                      <w:szCs w:val="22"/>
                    </w:rPr>
                  </m:ctrlPr>
                </m:sSupPr>
                <m:e>
                  <m:r>
                    <m:rPr>
                      <m:sty m:val="p"/>
                    </m:rPr>
                    <w:rPr>
                      <w:rFonts w:ascii="Cambria Math" w:hAnsiTheme="majorBidi" w:cstheme="majorBidi"/>
                      <w:sz w:val="22"/>
                      <w:szCs w:val="22"/>
                    </w:rPr>
                    <m:t>d</m:t>
                  </m:r>
                </m:e>
                <m:sup>
                  <m:r>
                    <m:rPr>
                      <m:sty m:val="p"/>
                    </m:rPr>
                    <w:rPr>
                      <w:rFonts w:ascii="Cambria Math" w:hAnsiTheme="majorBidi" w:cstheme="majorBidi"/>
                      <w:sz w:val="22"/>
                      <w:szCs w:val="22"/>
                    </w:rPr>
                    <m:t>'</m:t>
                  </m:r>
                </m:sup>
              </m:sSup>
              <m:r>
                <m:rPr>
                  <m:sty m:val="p"/>
                </m:rPr>
                <w:rPr>
                  <w:rFonts w:ascii="Cambria Math" w:hAnsiTheme="majorBidi" w:cstheme="majorBidi"/>
                  <w:sz w:val="22"/>
                  <w:szCs w:val="22"/>
                </w:rPr>
                <m:t>arriv</m:t>
              </m:r>
              <m:r>
                <m:rPr>
                  <m:sty m:val="p"/>
                </m:rPr>
                <w:rPr>
                  <w:rFonts w:ascii="Cambria Math" w:hAnsiTheme="majorBidi" w:cstheme="majorBidi"/>
                  <w:sz w:val="22"/>
                  <w:szCs w:val="22"/>
                </w:rPr>
                <m:t>é</m:t>
              </m:r>
              <m:r>
                <m:rPr>
                  <m:sty m:val="p"/>
                </m:rPr>
                <w:rPr>
                  <w:rFonts w:ascii="Cambria Math" w:hAnsiTheme="majorBidi" w:cstheme="majorBidi"/>
                  <w:sz w:val="22"/>
                  <w:szCs w:val="22"/>
                </w:rPr>
                <m:t>e)</m:t>
              </m:r>
            </m:e>
          </m:nary>
          <m:f>
            <m:fPr>
              <m:type m:val="skw"/>
              <m:ctrlPr>
                <w:rPr>
                  <w:rFonts w:ascii="Cambria Math" w:hAnsiTheme="majorBidi" w:cstheme="majorBidi"/>
                  <w:sz w:val="22"/>
                  <w:szCs w:val="22"/>
                </w:rPr>
              </m:ctrlPr>
            </m:fPr>
            <m:num/>
            <m:den/>
          </m:f>
          <m:r>
            <w:rPr>
              <w:rFonts w:ascii="Cambria Math" w:hAnsi="Cambria Math" w:cstheme="majorBidi"/>
              <w:sz w:val="22"/>
              <w:szCs w:val="22"/>
            </w:rPr>
            <m:t>nombre</m:t>
          </m:r>
          <m:r>
            <w:rPr>
              <w:rFonts w:ascii="Cambria Math" w:hAnsiTheme="majorBidi" w:cstheme="majorBidi"/>
              <w:sz w:val="22"/>
              <w:szCs w:val="22"/>
            </w:rPr>
            <m:t xml:space="preserve"> </m:t>
          </m:r>
          <m:r>
            <w:rPr>
              <w:rFonts w:ascii="Cambria Math" w:hAnsi="Cambria Math" w:cstheme="majorBidi"/>
              <w:sz w:val="22"/>
              <w:szCs w:val="22"/>
            </w:rPr>
            <m:t>de</m:t>
          </m:r>
          <m:r>
            <w:rPr>
              <w:rFonts w:ascii="Cambria Math" w:hAnsiTheme="majorBidi" w:cstheme="majorBidi"/>
              <w:sz w:val="22"/>
              <w:szCs w:val="22"/>
            </w:rPr>
            <m:t xml:space="preserve"> </m:t>
          </m:r>
          <m:r>
            <w:rPr>
              <w:rFonts w:ascii="Cambria Math" w:hAnsi="Cambria Math" w:cstheme="majorBidi"/>
              <w:sz w:val="22"/>
              <w:szCs w:val="22"/>
            </w:rPr>
            <m:t>processus</m:t>
          </m:r>
        </m:oMath>
      </m:oMathPara>
    </w:p>
    <w:p w:rsidR="00421295" w:rsidRPr="007948AE" w:rsidRDefault="00421295" w:rsidP="00421295">
      <w:pPr>
        <w:numPr>
          <w:ilvl w:val="0"/>
          <w:numId w:val="2"/>
        </w:numPr>
        <w:tabs>
          <w:tab w:val="left" w:pos="549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Le temps d’attente moyen est le temps est la moyenne des durées de temps que les processus ont passé dans la file d’attente des processus à l’état prêt.</w:t>
      </w:r>
    </w:p>
    <w:p w:rsidR="00421295" w:rsidRPr="007948AE" w:rsidRDefault="00421295" w:rsidP="00421295">
      <w:pPr>
        <w:shd w:val="clear" w:color="auto" w:fill="FDE9D9" w:themeFill="accent6" w:themeFillTint="33"/>
        <w:tabs>
          <w:tab w:val="left" w:pos="5490"/>
        </w:tabs>
        <w:spacing w:before="100" w:beforeAutospacing="1" w:after="100" w:afterAutospacing="1" w:line="360" w:lineRule="auto"/>
        <w:ind w:left="360"/>
        <w:jc w:val="both"/>
        <w:rPr>
          <w:rFonts w:asciiTheme="majorBidi" w:hAnsiTheme="majorBidi" w:cstheme="majorBidi"/>
          <w:sz w:val="26"/>
          <w:szCs w:val="26"/>
        </w:rPr>
      </w:pPr>
      <m:oMathPara>
        <m:oMath>
          <m:r>
            <m:rPr>
              <m:sty m:val="p"/>
            </m:rPr>
            <w:rPr>
              <w:rFonts w:ascii="Cambria Math" w:hAnsiTheme="majorBidi" w:cstheme="majorBidi"/>
              <w:sz w:val="22"/>
              <w:szCs w:val="22"/>
            </w:rPr>
            <m:t>TAM</m:t>
          </m:r>
          <m:r>
            <w:rPr>
              <w:rFonts w:ascii="Cambria Math" w:eastAsia="Cambria Math" w:hAnsiTheme="majorBidi" w:cstheme="majorBidi"/>
              <w:sz w:val="22"/>
              <w:szCs w:val="22"/>
            </w:rPr>
            <m:t>=</m:t>
          </m:r>
          <m:nary>
            <m:naryPr>
              <m:chr m:val="∑"/>
              <m:grow m:val="on"/>
              <m:ctrlPr>
                <w:rPr>
                  <w:rFonts w:ascii="Cambria Math" w:hAnsiTheme="majorBidi" w:cstheme="majorBidi"/>
                  <w:sz w:val="22"/>
                  <w:szCs w:val="22"/>
                </w:rPr>
              </m:ctrlPr>
            </m:naryPr>
            <m:sub>
              <m:r>
                <m:rPr>
                  <m:sty m:val="p"/>
                </m:rPr>
                <w:rPr>
                  <w:rFonts w:ascii="Cambria Math" w:hAnsiTheme="majorBidi" w:cstheme="majorBidi"/>
                  <w:sz w:val="22"/>
                  <w:szCs w:val="22"/>
                </w:rPr>
                <m:t>processus</m:t>
              </m:r>
            </m:sub>
            <m:sup/>
            <m:e>
              <m:r>
                <m:rPr>
                  <m:sty m:val="p"/>
                </m:rPr>
                <w:rPr>
                  <w:rFonts w:ascii="Cambria Math" w:hAnsiTheme="majorBidi" w:cstheme="majorBidi"/>
                  <w:sz w:val="22"/>
                  <w:szCs w:val="22"/>
                </w:rPr>
                <m:t>(date d</m:t>
              </m:r>
              <m:r>
                <m:rPr>
                  <m:sty m:val="p"/>
                </m:rPr>
                <w:rPr>
                  <w:rFonts w:ascii="Cambria Math" w:hAnsiTheme="majorBidi" w:cstheme="majorBidi"/>
                  <w:sz w:val="22"/>
                  <w:szCs w:val="22"/>
                </w:rPr>
                <m:t>é</m:t>
              </m:r>
              <m:r>
                <m:rPr>
                  <m:sty m:val="p"/>
                </m:rPr>
                <w:rPr>
                  <w:rFonts w:ascii="Cambria Math" w:hAnsiTheme="majorBidi" w:cstheme="majorBidi"/>
                  <w:sz w:val="22"/>
                  <w:szCs w:val="22"/>
                </w:rPr>
                <m:t>but d</m:t>
              </m:r>
              <m:r>
                <m:rPr>
                  <m:sty m:val="p"/>
                </m:rPr>
                <w:rPr>
                  <w:rFonts w:ascii="Cambria Math" w:hAnsiTheme="majorBidi" w:cstheme="majorBidi"/>
                  <w:sz w:val="22"/>
                  <w:szCs w:val="22"/>
                </w:rPr>
                <m:t>'</m:t>
              </m:r>
              <m:r>
                <m:rPr>
                  <m:sty m:val="p"/>
                </m:rPr>
                <w:rPr>
                  <w:rFonts w:ascii="Cambria Math" w:hAnsiTheme="majorBidi" w:cstheme="majorBidi"/>
                  <w:sz w:val="22"/>
                  <w:szCs w:val="22"/>
                </w:rPr>
                <m:t>ex</m:t>
              </m:r>
              <m:r>
                <m:rPr>
                  <m:sty m:val="p"/>
                </m:rPr>
                <w:rPr>
                  <w:rFonts w:ascii="Cambria Math" w:hAnsiTheme="majorBidi" w:cstheme="majorBidi"/>
                  <w:sz w:val="22"/>
                  <w:szCs w:val="22"/>
                </w:rPr>
                <m:t>é</m:t>
              </m:r>
              <m:r>
                <m:rPr>
                  <m:sty m:val="p"/>
                </m:rPr>
                <w:rPr>
                  <w:rFonts w:ascii="Cambria Math" w:hAnsiTheme="majorBidi" w:cstheme="majorBidi"/>
                  <w:sz w:val="22"/>
                  <w:szCs w:val="22"/>
                </w:rPr>
                <m:t>cution</m:t>
              </m:r>
              <m:r>
                <m:rPr>
                  <m:sty m:val="p"/>
                </m:rPr>
                <w:rPr>
                  <w:rFonts w:ascii="Cambria Math" w:hAnsiTheme="majorBidi" w:cstheme="majorBidi"/>
                  <w:sz w:val="22"/>
                  <w:szCs w:val="22"/>
                </w:rPr>
                <m:t>-</m:t>
              </m:r>
              <m:r>
                <m:rPr>
                  <m:sty m:val="p"/>
                </m:rPr>
                <w:rPr>
                  <w:rFonts w:ascii="Cambria Math" w:hAnsiTheme="majorBidi" w:cstheme="majorBidi"/>
                  <w:sz w:val="22"/>
                  <w:szCs w:val="22"/>
                </w:rPr>
                <m:t xml:space="preserve">date </m:t>
              </m:r>
              <m:sSup>
                <m:sSupPr>
                  <m:ctrlPr>
                    <w:rPr>
                      <w:rFonts w:ascii="Cambria Math" w:hAnsiTheme="majorBidi" w:cstheme="majorBidi"/>
                      <w:sz w:val="22"/>
                      <w:szCs w:val="22"/>
                    </w:rPr>
                  </m:ctrlPr>
                </m:sSupPr>
                <m:e>
                  <m:r>
                    <m:rPr>
                      <m:sty m:val="p"/>
                    </m:rPr>
                    <w:rPr>
                      <w:rFonts w:ascii="Cambria Math" w:hAnsiTheme="majorBidi" w:cstheme="majorBidi"/>
                      <w:sz w:val="22"/>
                      <w:szCs w:val="22"/>
                    </w:rPr>
                    <m:t>d</m:t>
                  </m:r>
                </m:e>
                <m:sup>
                  <m:r>
                    <m:rPr>
                      <m:sty m:val="p"/>
                    </m:rPr>
                    <w:rPr>
                      <w:rFonts w:ascii="Cambria Math" w:hAnsiTheme="majorBidi" w:cstheme="majorBidi"/>
                      <w:sz w:val="22"/>
                      <w:szCs w:val="22"/>
                    </w:rPr>
                    <m:t>'</m:t>
                  </m:r>
                </m:sup>
              </m:sSup>
              <m:r>
                <m:rPr>
                  <m:sty m:val="p"/>
                </m:rPr>
                <w:rPr>
                  <w:rFonts w:ascii="Cambria Math" w:hAnsiTheme="majorBidi" w:cstheme="majorBidi"/>
                  <w:sz w:val="22"/>
                  <w:szCs w:val="22"/>
                </w:rPr>
                <m:t>arriv</m:t>
              </m:r>
              <m:r>
                <m:rPr>
                  <m:sty m:val="p"/>
                </m:rPr>
                <w:rPr>
                  <w:rFonts w:ascii="Cambria Math" w:hAnsiTheme="majorBidi" w:cstheme="majorBidi"/>
                  <w:sz w:val="22"/>
                  <w:szCs w:val="22"/>
                </w:rPr>
                <m:t>é</m:t>
              </m:r>
              <m:r>
                <m:rPr>
                  <m:sty m:val="p"/>
                </m:rPr>
                <w:rPr>
                  <w:rFonts w:ascii="Cambria Math" w:hAnsiTheme="majorBidi" w:cstheme="majorBidi"/>
                  <w:sz w:val="22"/>
                  <w:szCs w:val="22"/>
                </w:rPr>
                <m:t>e)</m:t>
              </m:r>
            </m:e>
          </m:nary>
          <m:f>
            <m:fPr>
              <m:type m:val="skw"/>
              <m:ctrlPr>
                <w:rPr>
                  <w:rFonts w:ascii="Cambria Math" w:hAnsiTheme="majorBidi" w:cstheme="majorBidi"/>
                  <w:sz w:val="22"/>
                  <w:szCs w:val="22"/>
                </w:rPr>
              </m:ctrlPr>
            </m:fPr>
            <m:num/>
            <m:den/>
          </m:f>
          <m:r>
            <w:rPr>
              <w:rFonts w:ascii="Cambria Math" w:hAnsi="Cambria Math" w:cstheme="majorBidi"/>
              <w:sz w:val="22"/>
              <w:szCs w:val="22"/>
            </w:rPr>
            <m:t>nombre</m:t>
          </m:r>
          <m:r>
            <w:rPr>
              <w:rFonts w:ascii="Cambria Math" w:hAnsiTheme="majorBidi" w:cstheme="majorBidi"/>
              <w:sz w:val="22"/>
              <w:szCs w:val="22"/>
            </w:rPr>
            <m:t xml:space="preserve"> </m:t>
          </m:r>
          <m:r>
            <w:rPr>
              <w:rFonts w:ascii="Cambria Math" w:hAnsi="Cambria Math" w:cstheme="majorBidi"/>
              <w:sz w:val="22"/>
              <w:szCs w:val="22"/>
            </w:rPr>
            <m:t>de</m:t>
          </m:r>
          <m:r>
            <w:rPr>
              <w:rFonts w:ascii="Cambria Math" w:hAnsiTheme="majorBidi" w:cstheme="majorBidi"/>
              <w:sz w:val="22"/>
              <w:szCs w:val="22"/>
            </w:rPr>
            <m:t xml:space="preserve"> </m:t>
          </m:r>
          <m:r>
            <w:rPr>
              <w:rFonts w:ascii="Cambria Math" w:hAnsi="Cambria Math" w:cstheme="majorBidi"/>
              <w:sz w:val="22"/>
              <w:szCs w:val="22"/>
            </w:rPr>
            <m:t>processus</m:t>
          </m:r>
        </m:oMath>
      </m:oMathPara>
    </w:p>
    <w:p w:rsidR="00421295" w:rsidRPr="007948AE" w:rsidRDefault="00421295" w:rsidP="00421295">
      <w:pPr>
        <w:numPr>
          <w:ilvl w:val="3"/>
          <w:numId w:val="1"/>
        </w:numPr>
        <w:tabs>
          <w:tab w:val="left" w:pos="5490"/>
        </w:tabs>
        <w:spacing w:before="100" w:beforeAutospacing="1" w:after="100" w:afterAutospacing="1" w:line="360" w:lineRule="auto"/>
        <w:ind w:left="851" w:hanging="357"/>
        <w:jc w:val="both"/>
        <w:rPr>
          <w:rFonts w:asciiTheme="majorBidi" w:hAnsiTheme="majorBidi" w:cstheme="majorBidi"/>
          <w:b/>
          <w:bCs/>
          <w:sz w:val="28"/>
          <w:szCs w:val="28"/>
        </w:rPr>
      </w:pPr>
      <w:r w:rsidRPr="007948AE">
        <w:rPr>
          <w:rFonts w:asciiTheme="majorBidi" w:hAnsiTheme="majorBidi" w:cstheme="majorBidi"/>
          <w:b/>
          <w:bCs/>
          <w:sz w:val="28"/>
          <w:szCs w:val="28"/>
        </w:rPr>
        <w:t>Algorithme d’ordonnancement sans réquisition :</w:t>
      </w:r>
    </w:p>
    <w:p w:rsidR="00421295" w:rsidRPr="007948AE" w:rsidRDefault="00421295" w:rsidP="00421295">
      <w:pPr>
        <w:numPr>
          <w:ilvl w:val="4"/>
          <w:numId w:val="1"/>
        </w:numPr>
        <w:tabs>
          <w:tab w:val="clear" w:pos="3600"/>
          <w:tab w:val="left" w:pos="5490"/>
        </w:tabs>
        <w:spacing w:before="100" w:beforeAutospacing="1" w:after="100" w:afterAutospacing="1" w:line="360" w:lineRule="auto"/>
        <w:ind w:left="993" w:hanging="357"/>
        <w:jc w:val="both"/>
        <w:rPr>
          <w:rFonts w:asciiTheme="majorBidi" w:hAnsiTheme="majorBidi" w:cstheme="majorBidi"/>
          <w:b/>
          <w:bCs/>
          <w:sz w:val="26"/>
          <w:szCs w:val="26"/>
          <w:lang w:val="en-US"/>
        </w:rPr>
      </w:pPr>
      <w:proofErr w:type="spellStart"/>
      <w:r w:rsidRPr="007948AE">
        <w:rPr>
          <w:rFonts w:asciiTheme="majorBidi" w:hAnsiTheme="majorBidi" w:cstheme="majorBidi"/>
          <w:b/>
          <w:bCs/>
          <w:sz w:val="26"/>
          <w:szCs w:val="26"/>
          <w:lang w:val="en-US"/>
        </w:rPr>
        <w:t>Ordonnancement</w:t>
      </w:r>
      <w:proofErr w:type="spellEnd"/>
      <w:r w:rsidRPr="007948AE">
        <w:rPr>
          <w:rFonts w:asciiTheme="majorBidi" w:hAnsiTheme="majorBidi" w:cstheme="majorBidi"/>
          <w:b/>
          <w:bCs/>
          <w:sz w:val="26"/>
          <w:szCs w:val="26"/>
          <w:lang w:val="en-US"/>
        </w:rPr>
        <w:t xml:space="preserve"> FCFS (first come first served)</w:t>
      </w:r>
    </w:p>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noProof/>
          <w:sz w:val="26"/>
          <w:szCs w:val="26"/>
        </w:rPr>
        <w:pict>
          <v:group id="Group 220" o:spid="_x0000_s1026" style="position:absolute;left:0;text-align:left;margin-left:7.1pt;margin-top:88.85pt;width:377.25pt;height:60pt;z-index:251658240" coordorigin="1559,8355" coordsize="754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">
            <v:shapetype id="_x0000_t32" coordsize="21600,21600" o:spt="32" o:oned="t" path="m,l21600,21600e" filled="f">
              <v:path arrowok="t" fillok="f" o:connecttype="none"/>
              <o:lock v:ext="edit" shapetype="t"/>
            </v:shapetype>
            <v:shape id="AutoShape 216" o:spid="_x0000_s1027" type="#_x0000_t32" style="position:absolute;left:4664;top:8967;width:15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217" o:spid="_x0000_s1028" type="#_x0000_t32" style="position:absolute;left:1559;top:8967;width:7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oval id="Oval 218" o:spid="_x0000_s1029" style="position:absolute;left:6210;top:8355;width:2100;height:1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textbox>
                <w:txbxContent>
                  <w:p w:rsidR="00421295" w:rsidRPr="00236DB1" w:rsidRDefault="00421295" w:rsidP="00421295">
                    <w:pPr>
                      <w:jc w:val="center"/>
                      <w:rPr>
                        <w:rFonts w:asciiTheme="minorHAnsi" w:hAnsiTheme="minorHAnsi"/>
                        <w:sz w:val="26"/>
                        <w:szCs w:val="26"/>
                      </w:rPr>
                    </w:pPr>
                    <w:r w:rsidRPr="00236DB1">
                      <w:rPr>
                        <w:rFonts w:asciiTheme="minorHAnsi" w:hAnsiTheme="minorHAnsi"/>
                        <w:sz w:val="26"/>
                        <w:szCs w:val="26"/>
                      </w:rPr>
                      <w:t>Processeur</w:t>
                    </w:r>
                  </w:p>
                </w:txbxContent>
              </v:textbox>
            </v:oval>
            <v:shape id="AutoShape 219" o:spid="_x0000_s1030" type="#_x0000_t32" style="position:absolute;left:8309;top:8967;width:7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w:pict>
      </w:r>
      <w:r w:rsidRPr="007948AE">
        <w:rPr>
          <w:rFonts w:asciiTheme="majorBidi" w:hAnsiTheme="majorBidi" w:cstheme="majorBidi"/>
          <w:sz w:val="26"/>
          <w:szCs w:val="26"/>
        </w:rPr>
        <w:tab/>
        <w:t>On l’appelle aussi FIFO (pour first in first out) ou premier arrivé premier servi. Cet algorithme traite les processus selon l’ordre de leur soumission (date arrivée) sans prendre compte de leur temps d’exécution. L’organisation de la file d’attente des processus prêt est donc tout simplement FIFO.</w:t>
      </w:r>
    </w:p>
    <w:tbl>
      <w:tblPr>
        <w:tblStyle w:val="Grilledutableau"/>
        <w:tblpPr w:leftFromText="141" w:rightFromText="141" w:vertAnchor="text" w:tblpY="1"/>
        <w:tblOverlap w:val="never"/>
        <w:tblW w:w="0" w:type="auto"/>
        <w:tblBorders>
          <w:left w:val="none" w:sz="0" w:space="0" w:color="auto"/>
          <w:right w:val="none" w:sz="0" w:space="0" w:color="auto"/>
        </w:tblBorders>
        <w:tblLook w:val="04A0"/>
      </w:tblPr>
      <w:tblGrid>
        <w:gridCol w:w="222"/>
        <w:gridCol w:w="476"/>
        <w:gridCol w:w="491"/>
        <w:gridCol w:w="491"/>
        <w:gridCol w:w="491"/>
        <w:gridCol w:w="491"/>
        <w:gridCol w:w="222"/>
      </w:tblGrid>
      <w:tr w:rsidR="00421295" w:rsidRPr="007948AE" w:rsidTr="002E36DF">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P4</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P3</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P2</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P1</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p>
        </w:tc>
      </w:tr>
    </w:tbl>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shd w:val="clear" w:color="auto" w:fill="C2D69B" w:themeFill="accent3" w:themeFillTint="99"/>
        </w:rPr>
        <w:t>Terminé</w:t>
      </w:r>
      <w:r w:rsidRPr="007948AE">
        <w:rPr>
          <w:rFonts w:asciiTheme="majorBidi" w:hAnsiTheme="majorBidi" w:cstheme="majorBidi"/>
          <w:sz w:val="26"/>
          <w:szCs w:val="26"/>
        </w:rPr>
        <w:br w:type="textWrapping" w:clear="all"/>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t>File d’attente « prêt »</w:t>
      </w:r>
    </w:p>
    <w:p w:rsidR="00421295" w:rsidRPr="007948AE" w:rsidRDefault="00421295" w:rsidP="00421295">
      <w:pPr>
        <w:numPr>
          <w:ilvl w:val="4"/>
          <w:numId w:val="1"/>
        </w:numPr>
        <w:tabs>
          <w:tab w:val="clear" w:pos="3600"/>
          <w:tab w:val="left" w:pos="5490"/>
        </w:tabs>
        <w:spacing w:before="100" w:beforeAutospacing="1" w:after="100" w:afterAutospacing="1" w:line="360" w:lineRule="auto"/>
        <w:ind w:left="993"/>
        <w:jc w:val="both"/>
        <w:rPr>
          <w:rFonts w:asciiTheme="majorBidi" w:hAnsiTheme="majorBidi" w:cstheme="majorBidi"/>
          <w:b/>
          <w:bCs/>
          <w:sz w:val="26"/>
          <w:szCs w:val="26"/>
          <w:lang w:val="en-US"/>
        </w:rPr>
      </w:pPr>
      <w:proofErr w:type="spellStart"/>
      <w:r w:rsidRPr="007948AE">
        <w:rPr>
          <w:rFonts w:asciiTheme="majorBidi" w:hAnsiTheme="majorBidi" w:cstheme="majorBidi"/>
          <w:b/>
          <w:bCs/>
          <w:sz w:val="26"/>
          <w:szCs w:val="26"/>
          <w:lang w:val="en-US"/>
        </w:rPr>
        <w:t>Ordonnancement</w:t>
      </w:r>
      <w:proofErr w:type="spellEnd"/>
      <w:r w:rsidRPr="007948AE">
        <w:rPr>
          <w:rFonts w:asciiTheme="majorBidi" w:hAnsiTheme="majorBidi" w:cstheme="majorBidi"/>
          <w:b/>
          <w:bCs/>
          <w:sz w:val="26"/>
          <w:szCs w:val="26"/>
          <w:lang w:val="en-US"/>
        </w:rPr>
        <w:t xml:space="preserve"> SJF (shortest job first)</w:t>
      </w:r>
    </w:p>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lang w:val="en-US"/>
        </w:rPr>
        <w:lastRenderedPageBreak/>
        <w:tab/>
      </w:r>
      <w:r w:rsidRPr="007948AE">
        <w:rPr>
          <w:rFonts w:asciiTheme="majorBidi" w:hAnsiTheme="majorBidi" w:cstheme="majorBidi"/>
          <w:sz w:val="26"/>
          <w:szCs w:val="26"/>
        </w:rPr>
        <w:t xml:space="preserve">SJF, ou la plus courte durée d’exécution, choisit les processus ayant le plus court temps d’exécution sans réellement tenir compte de leur date d’arrivée. Cet algorithme est non </w:t>
      </w:r>
      <w:proofErr w:type="spellStart"/>
      <w:r w:rsidRPr="007948AE">
        <w:rPr>
          <w:rFonts w:asciiTheme="majorBidi" w:hAnsiTheme="majorBidi" w:cstheme="majorBidi"/>
          <w:sz w:val="26"/>
          <w:szCs w:val="26"/>
        </w:rPr>
        <w:t>implémentable</w:t>
      </w:r>
      <w:proofErr w:type="spellEnd"/>
      <w:r w:rsidRPr="007948AE">
        <w:rPr>
          <w:rFonts w:asciiTheme="majorBidi" w:hAnsiTheme="majorBidi" w:cstheme="majorBidi"/>
          <w:sz w:val="26"/>
          <w:szCs w:val="26"/>
        </w:rPr>
        <w:t xml:space="preserve"> à cause de l’aspect statistique de ses calculs. Néanmoins, il est intéressant en vue d’étudier des performances de l’algorithme d’ordonnancement réellement mis en œuvre par le système</w:t>
      </w:r>
    </w:p>
    <w:p w:rsidR="00421295" w:rsidRPr="007948AE" w:rsidRDefault="00421295" w:rsidP="00421295">
      <w:pPr>
        <w:numPr>
          <w:ilvl w:val="4"/>
          <w:numId w:val="1"/>
        </w:numPr>
        <w:tabs>
          <w:tab w:val="clear" w:pos="3600"/>
          <w:tab w:val="left" w:pos="5490"/>
        </w:tabs>
        <w:spacing w:before="100" w:beforeAutospacing="1" w:after="100" w:afterAutospacing="1" w:line="360" w:lineRule="auto"/>
        <w:ind w:left="993"/>
        <w:jc w:val="both"/>
        <w:rPr>
          <w:rFonts w:asciiTheme="majorBidi" w:hAnsiTheme="majorBidi" w:cstheme="majorBidi"/>
          <w:b/>
          <w:bCs/>
          <w:sz w:val="26"/>
          <w:szCs w:val="26"/>
        </w:rPr>
      </w:pPr>
      <w:r w:rsidRPr="007948AE">
        <w:rPr>
          <w:rFonts w:asciiTheme="majorBidi" w:hAnsiTheme="majorBidi" w:cstheme="majorBidi"/>
          <w:b/>
          <w:bCs/>
          <w:sz w:val="26"/>
          <w:szCs w:val="26"/>
        </w:rPr>
        <w:t>Ordonnancement avec tourniquet ou Round Robin</w:t>
      </w:r>
    </w:p>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ab/>
        <w:t xml:space="preserve">On procède ici à un recyclage des processus sur le processeur tant que les processus ne sont pas terminés. </w:t>
      </w:r>
    </w:p>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ab/>
        <w:t xml:space="preserve">Lorsque un processus est élu on lui attribue une tranche de temps fixe appelé </w:t>
      </w:r>
      <w:r w:rsidRPr="007948AE">
        <w:rPr>
          <w:rFonts w:asciiTheme="majorBidi" w:hAnsiTheme="majorBidi" w:cstheme="majorBidi"/>
          <w:b/>
          <w:bCs/>
          <w:sz w:val="26"/>
          <w:szCs w:val="26"/>
        </w:rPr>
        <w:t>quantum</w:t>
      </w:r>
      <w:r w:rsidRPr="007948AE">
        <w:rPr>
          <w:rFonts w:asciiTheme="majorBidi" w:hAnsiTheme="majorBidi" w:cstheme="majorBidi"/>
          <w:sz w:val="26"/>
          <w:szCs w:val="26"/>
        </w:rPr>
        <w:t xml:space="preserve"> laquelle il s’exécute Au bout de ce temps on  ne poursuit plus l’exécution du processus on lui retire donc le processeur et on le réinsère dans la file des processus prêt. Là il devra attendre sa prochaine élection.</w:t>
      </w:r>
    </w:p>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noProof/>
          <w:sz w:val="26"/>
          <w:szCs w:val="26"/>
        </w:rPr>
        <w:pict>
          <v:oval id="Oval 225" o:spid="_x0000_s1033" style="position:absolute;left:0;text-align:left;margin-left:239.25pt;margin-top:19.55pt;width:105pt;height:60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">
            <v:textbox>
              <w:txbxContent>
                <w:p w:rsidR="00421295" w:rsidRPr="00236DB1" w:rsidRDefault="00421295" w:rsidP="00421295">
                  <w:pPr>
                    <w:jc w:val="center"/>
                    <w:rPr>
                      <w:rFonts w:asciiTheme="minorHAnsi" w:hAnsiTheme="minorHAnsi"/>
                      <w:sz w:val="26"/>
                      <w:szCs w:val="26"/>
                    </w:rPr>
                  </w:pPr>
                  <w:r w:rsidRPr="00236DB1">
                    <w:rPr>
                      <w:rFonts w:asciiTheme="minorHAnsi" w:hAnsiTheme="minorHAnsi"/>
                      <w:sz w:val="26"/>
                      <w:szCs w:val="26"/>
                    </w:rPr>
                    <w:t>Processeur</w:t>
                  </w:r>
                </w:p>
              </w:txbxContent>
            </v:textbox>
          </v:oval>
        </w:pict>
      </w:r>
    </w:p>
    <w:tbl>
      <w:tblPr>
        <w:tblStyle w:val="Grilledutableau"/>
        <w:tblpPr w:leftFromText="141" w:rightFromText="141" w:vertAnchor="text" w:tblpY="1"/>
        <w:tblOverlap w:val="never"/>
        <w:tblW w:w="0" w:type="auto"/>
        <w:tblBorders>
          <w:left w:val="none" w:sz="0" w:space="0" w:color="auto"/>
          <w:right w:val="none" w:sz="0" w:space="0" w:color="auto"/>
        </w:tblBorders>
        <w:tblLook w:val="04A0"/>
      </w:tblPr>
      <w:tblGrid>
        <w:gridCol w:w="222"/>
        <w:gridCol w:w="476"/>
        <w:gridCol w:w="491"/>
        <w:gridCol w:w="491"/>
        <w:gridCol w:w="491"/>
        <w:gridCol w:w="491"/>
        <w:gridCol w:w="222"/>
      </w:tblGrid>
      <w:tr w:rsidR="00421295" w:rsidRPr="007948AE" w:rsidTr="002E36DF">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noProof/>
                <w:sz w:val="26"/>
                <w:szCs w:val="26"/>
              </w:rPr>
              <w:pict>
                <v:shape id="AutoShape 232" o:spid="_x0000_s1036" type="#_x0000_t32" style="position:absolute;left:0;text-align:left;margin-left:-14.95pt;margin-top:10.65pt;width:0;height:69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6MPAIAAGk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">
                  <v:stroke endarrow="block"/>
                </v:shape>
              </w:pict>
            </w:r>
            <w:r w:rsidRPr="007948AE">
              <w:rPr>
                <w:rFonts w:asciiTheme="majorBidi" w:hAnsiTheme="majorBidi" w:cstheme="majorBidi"/>
                <w:noProof/>
                <w:sz w:val="26"/>
                <w:szCs w:val="26"/>
              </w:rPr>
              <w:pict>
                <v:shape id="AutoShape 224" o:spid="_x0000_s1032" type="#_x0000_t32" style="position:absolute;left:0;text-align:left;margin-left:-34.15pt;margin-top:10.65pt;width:39.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">
                  <v:stroke endarrow="block"/>
                </v:shape>
              </w:pic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P4</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P3</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P2</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noProof/>
                <w:sz w:val="26"/>
                <w:szCs w:val="26"/>
              </w:rPr>
              <w:pict>
                <v:shape id="AutoShape 223" o:spid="_x0000_s1031" type="#_x0000_t32" style="position:absolute;left:0;text-align:left;margin-left:17.75pt;margin-top:10.65pt;width:77.3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hBNQ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">
                  <v:stroke endarrow="block"/>
                </v:shape>
              </w:pict>
            </w:r>
            <w:r w:rsidRPr="007948AE">
              <w:rPr>
                <w:rFonts w:asciiTheme="majorBidi" w:hAnsiTheme="majorBidi" w:cstheme="majorBidi"/>
                <w:sz w:val="26"/>
                <w:szCs w:val="26"/>
              </w:rPr>
              <w:t>P1</w:t>
            </w:r>
          </w:p>
        </w:tc>
        <w:tc>
          <w:tcPr>
            <w:tcW w:w="0" w:type="auto"/>
          </w:tcPr>
          <w:p w:rsidR="00421295" w:rsidRPr="007948AE" w:rsidRDefault="00421295" w:rsidP="002E36DF">
            <w:pPr>
              <w:tabs>
                <w:tab w:val="left" w:pos="540"/>
              </w:tabs>
              <w:spacing w:before="100" w:beforeAutospacing="1" w:after="100" w:afterAutospacing="1" w:line="360" w:lineRule="auto"/>
              <w:jc w:val="both"/>
              <w:rPr>
                <w:rFonts w:asciiTheme="majorBidi" w:hAnsiTheme="majorBidi" w:cstheme="majorBidi"/>
                <w:sz w:val="26"/>
                <w:szCs w:val="26"/>
              </w:rPr>
            </w:pPr>
          </w:p>
        </w:tc>
      </w:tr>
    </w:tbl>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noProof/>
          <w:sz w:val="26"/>
          <w:szCs w:val="26"/>
        </w:rPr>
        <w:pict>
          <v:shape id="AutoShape 226" o:spid="_x0000_s1034" type="#_x0000_t32" style="position:absolute;left:0;text-align:left;margin-left:162.35pt;margin-top:11.2pt;width:39.7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">
            <v:stroke endarrow="block"/>
          </v:shape>
        </w:pict>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shd w:val="clear" w:color="auto" w:fill="C2D69B" w:themeFill="accent3" w:themeFillTint="99"/>
        </w:rPr>
        <w:t>Terminé</w:t>
      </w:r>
    </w:p>
    <w:p w:rsidR="00421295" w:rsidRPr="007948AE" w:rsidRDefault="00421295" w:rsidP="00421295">
      <w:pPr>
        <w:tabs>
          <w:tab w:val="left" w:pos="540"/>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noProof/>
          <w:sz w:val="26"/>
          <w:szCs w:val="2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31" o:spid="_x0000_s1035" type="#_x0000_t34" style="position:absolute;left:0;text-align:left;margin-left:26.65pt;margin-top:2.8pt;width:264pt;height:39.6pt;rotation:180;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" adj="-123"/>
        </w:pict>
      </w:r>
      <w:r w:rsidRPr="007948AE">
        <w:rPr>
          <w:rFonts w:asciiTheme="majorBidi" w:hAnsiTheme="majorBidi" w:cstheme="majorBidi"/>
          <w:sz w:val="26"/>
          <w:szCs w:val="26"/>
        </w:rPr>
        <w:tab/>
      </w:r>
      <w:r w:rsidRPr="007948AE">
        <w:rPr>
          <w:rFonts w:asciiTheme="majorBidi" w:hAnsiTheme="majorBidi" w:cstheme="majorBidi"/>
          <w:sz w:val="26"/>
          <w:szCs w:val="26"/>
        </w:rPr>
        <w:tab/>
      </w:r>
      <w:r w:rsidRPr="007948AE">
        <w:rPr>
          <w:rFonts w:asciiTheme="majorBidi" w:hAnsiTheme="majorBidi" w:cstheme="majorBidi"/>
          <w:sz w:val="26"/>
          <w:szCs w:val="26"/>
        </w:rPr>
        <w:tab/>
        <w:t>File d’attente « prêt »</w:t>
      </w:r>
    </w:p>
    <w:p w:rsidR="00421295" w:rsidRPr="007948AE" w:rsidRDefault="00421295" w:rsidP="00421295">
      <w:pPr>
        <w:shd w:val="clear" w:color="auto" w:fill="D99594" w:themeFill="accent2" w:themeFillTint="99"/>
        <w:tabs>
          <w:tab w:val="left" w:pos="540"/>
        </w:tabs>
        <w:spacing w:before="100" w:beforeAutospacing="1" w:after="100" w:afterAutospacing="1" w:line="360" w:lineRule="auto"/>
        <w:ind w:left="5672"/>
        <w:jc w:val="both"/>
        <w:rPr>
          <w:rFonts w:asciiTheme="majorBidi" w:hAnsiTheme="majorBidi" w:cstheme="majorBidi"/>
          <w:sz w:val="26"/>
          <w:szCs w:val="26"/>
        </w:rPr>
      </w:pPr>
      <w:r w:rsidRPr="007948AE">
        <w:rPr>
          <w:rFonts w:asciiTheme="majorBidi" w:hAnsiTheme="majorBidi" w:cstheme="majorBidi"/>
          <w:sz w:val="26"/>
          <w:szCs w:val="26"/>
        </w:rPr>
        <w:t>Si le quantum n’est pas épuisé, alors retour à la file d’attente</w:t>
      </w:r>
    </w:p>
    <w:p w:rsidR="00421295" w:rsidRPr="007948AE" w:rsidRDefault="00421295" w:rsidP="00421295">
      <w:pPr>
        <w:numPr>
          <w:ilvl w:val="3"/>
          <w:numId w:val="1"/>
        </w:numPr>
        <w:tabs>
          <w:tab w:val="left" w:pos="5490"/>
        </w:tabs>
        <w:spacing w:before="100" w:beforeAutospacing="1" w:after="100" w:afterAutospacing="1" w:line="360" w:lineRule="auto"/>
        <w:ind w:left="851"/>
        <w:jc w:val="both"/>
        <w:rPr>
          <w:rFonts w:asciiTheme="majorBidi" w:hAnsiTheme="majorBidi" w:cstheme="majorBidi"/>
          <w:b/>
          <w:bCs/>
          <w:sz w:val="28"/>
          <w:szCs w:val="28"/>
        </w:rPr>
      </w:pPr>
      <w:r w:rsidRPr="007948AE">
        <w:rPr>
          <w:rFonts w:asciiTheme="majorBidi" w:hAnsiTheme="majorBidi" w:cstheme="majorBidi"/>
          <w:b/>
          <w:bCs/>
          <w:sz w:val="28"/>
          <w:szCs w:val="28"/>
        </w:rPr>
        <w:t>Application</w:t>
      </w:r>
    </w:p>
    <w:p w:rsidR="00421295" w:rsidRPr="007948AE" w:rsidRDefault="00421295" w:rsidP="00421295">
      <w:p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Soit la liste des processus suivante :</w:t>
      </w:r>
    </w:p>
    <w:tbl>
      <w:tblPr>
        <w:tblStyle w:val="Grilleclaire-Accent6"/>
        <w:tblW w:w="0" w:type="auto"/>
        <w:jc w:val="center"/>
        <w:tblLook w:val="01E0"/>
      </w:tblPr>
      <w:tblGrid>
        <w:gridCol w:w="2144"/>
        <w:gridCol w:w="491"/>
        <w:gridCol w:w="491"/>
        <w:gridCol w:w="491"/>
        <w:gridCol w:w="491"/>
      </w:tblGrid>
      <w:tr w:rsidR="00421295" w:rsidRPr="007948AE" w:rsidTr="002E36DF">
        <w:trPr>
          <w:cnfStyle w:val="100000000000"/>
          <w:jc w:val="center"/>
        </w:trPr>
        <w:tc>
          <w:tcPr>
            <w:cnfStyle w:val="00100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Processus</w:t>
            </w:r>
          </w:p>
        </w:tc>
        <w:tc>
          <w:tcPr>
            <w:cnfStyle w:val="00001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P1</w:t>
            </w:r>
          </w:p>
        </w:tc>
        <w:tc>
          <w:tcPr>
            <w:tcW w:w="0" w:type="auto"/>
          </w:tcPr>
          <w:p w:rsidR="00421295" w:rsidRPr="007948AE" w:rsidRDefault="00421295" w:rsidP="002E36DF">
            <w:pPr>
              <w:tabs>
                <w:tab w:val="left" w:pos="2097"/>
              </w:tabs>
              <w:spacing w:before="100" w:beforeAutospacing="1" w:after="100" w:afterAutospacing="1" w:line="360" w:lineRule="auto"/>
              <w:jc w:val="both"/>
              <w:cnfStyle w:val="100000000000"/>
              <w:rPr>
                <w:rFonts w:asciiTheme="majorBidi" w:hAnsiTheme="majorBidi" w:cstheme="majorBidi"/>
                <w:b w:val="0"/>
                <w:bCs w:val="0"/>
                <w:sz w:val="26"/>
                <w:szCs w:val="26"/>
              </w:rPr>
            </w:pPr>
            <w:r w:rsidRPr="007948AE">
              <w:rPr>
                <w:rFonts w:asciiTheme="majorBidi" w:hAnsiTheme="majorBidi" w:cstheme="majorBidi"/>
                <w:b w:val="0"/>
                <w:bCs w:val="0"/>
                <w:sz w:val="26"/>
                <w:szCs w:val="26"/>
              </w:rPr>
              <w:t>P2</w:t>
            </w:r>
          </w:p>
        </w:tc>
        <w:tc>
          <w:tcPr>
            <w:cnfStyle w:val="00001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P3</w:t>
            </w:r>
          </w:p>
        </w:tc>
        <w:tc>
          <w:tcPr>
            <w:cnfStyle w:val="00010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P4</w:t>
            </w:r>
          </w:p>
        </w:tc>
      </w:tr>
      <w:tr w:rsidR="00421295" w:rsidRPr="007948AE" w:rsidTr="002E36DF">
        <w:trPr>
          <w:cnfStyle w:val="000000100000"/>
          <w:jc w:val="center"/>
        </w:trPr>
        <w:tc>
          <w:tcPr>
            <w:cnfStyle w:val="00100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Date d’arrivée</w:t>
            </w:r>
          </w:p>
        </w:tc>
        <w:tc>
          <w:tcPr>
            <w:cnfStyle w:val="00001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0</w:t>
            </w:r>
          </w:p>
        </w:tc>
        <w:tc>
          <w:tcPr>
            <w:tcW w:w="0" w:type="auto"/>
          </w:tcPr>
          <w:p w:rsidR="00421295" w:rsidRPr="007948AE" w:rsidRDefault="00421295" w:rsidP="002E36DF">
            <w:pPr>
              <w:tabs>
                <w:tab w:val="left" w:pos="2097"/>
              </w:tabs>
              <w:spacing w:before="100" w:beforeAutospacing="1" w:after="100" w:afterAutospacing="1" w:line="360" w:lineRule="auto"/>
              <w:jc w:val="both"/>
              <w:cnfStyle w:val="000000100000"/>
              <w:rPr>
                <w:rFonts w:asciiTheme="majorBidi" w:hAnsiTheme="majorBidi" w:cstheme="majorBidi"/>
                <w:sz w:val="26"/>
                <w:szCs w:val="26"/>
              </w:rPr>
            </w:pPr>
            <w:r w:rsidRPr="007948AE">
              <w:rPr>
                <w:rFonts w:asciiTheme="majorBidi" w:hAnsiTheme="majorBidi" w:cstheme="majorBidi"/>
                <w:sz w:val="26"/>
                <w:szCs w:val="26"/>
              </w:rPr>
              <w:t>1</w:t>
            </w:r>
          </w:p>
        </w:tc>
        <w:tc>
          <w:tcPr>
            <w:cnfStyle w:val="00001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2</w:t>
            </w:r>
          </w:p>
        </w:tc>
        <w:tc>
          <w:tcPr>
            <w:cnfStyle w:val="00010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3</w:t>
            </w:r>
          </w:p>
        </w:tc>
      </w:tr>
      <w:tr w:rsidR="00421295" w:rsidRPr="007948AE" w:rsidTr="002E36DF">
        <w:trPr>
          <w:cnfStyle w:val="010000000000"/>
          <w:jc w:val="center"/>
        </w:trPr>
        <w:tc>
          <w:tcPr>
            <w:cnfStyle w:val="00100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Durée d’exécution</w:t>
            </w:r>
          </w:p>
        </w:tc>
        <w:tc>
          <w:tcPr>
            <w:cnfStyle w:val="00001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5</w:t>
            </w:r>
          </w:p>
        </w:tc>
        <w:tc>
          <w:tcPr>
            <w:tcW w:w="0" w:type="auto"/>
          </w:tcPr>
          <w:p w:rsidR="00421295" w:rsidRPr="007948AE" w:rsidRDefault="00421295" w:rsidP="002E36DF">
            <w:pPr>
              <w:tabs>
                <w:tab w:val="left" w:pos="2097"/>
              </w:tabs>
              <w:spacing w:before="100" w:beforeAutospacing="1" w:after="100" w:afterAutospacing="1" w:line="360" w:lineRule="auto"/>
              <w:jc w:val="both"/>
              <w:cnfStyle w:val="010000000000"/>
              <w:rPr>
                <w:rFonts w:asciiTheme="majorBidi" w:hAnsiTheme="majorBidi" w:cstheme="majorBidi"/>
                <w:b w:val="0"/>
                <w:bCs w:val="0"/>
                <w:sz w:val="26"/>
                <w:szCs w:val="26"/>
              </w:rPr>
            </w:pPr>
            <w:r w:rsidRPr="007948AE">
              <w:rPr>
                <w:rFonts w:asciiTheme="majorBidi" w:hAnsiTheme="majorBidi" w:cstheme="majorBidi"/>
                <w:b w:val="0"/>
                <w:bCs w:val="0"/>
                <w:sz w:val="26"/>
                <w:szCs w:val="26"/>
              </w:rPr>
              <w:t>4</w:t>
            </w:r>
          </w:p>
        </w:tc>
        <w:tc>
          <w:tcPr>
            <w:cnfStyle w:val="00001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2</w:t>
            </w:r>
          </w:p>
        </w:tc>
        <w:tc>
          <w:tcPr>
            <w:cnfStyle w:val="000100000000"/>
            <w:tcW w:w="0" w:type="auto"/>
          </w:tcPr>
          <w:p w:rsidR="00421295" w:rsidRPr="007948AE" w:rsidRDefault="00421295" w:rsidP="002E36DF">
            <w:pPr>
              <w:tabs>
                <w:tab w:val="left" w:pos="2097"/>
              </w:tabs>
              <w:spacing w:before="100" w:beforeAutospacing="1" w:after="100" w:afterAutospacing="1" w:line="360" w:lineRule="auto"/>
              <w:jc w:val="both"/>
              <w:rPr>
                <w:rFonts w:asciiTheme="majorBidi" w:hAnsiTheme="majorBidi" w:cstheme="majorBidi"/>
                <w:b w:val="0"/>
                <w:bCs w:val="0"/>
                <w:sz w:val="26"/>
                <w:szCs w:val="26"/>
              </w:rPr>
            </w:pPr>
            <w:r w:rsidRPr="007948AE">
              <w:rPr>
                <w:rFonts w:asciiTheme="majorBidi" w:hAnsiTheme="majorBidi" w:cstheme="majorBidi"/>
                <w:b w:val="0"/>
                <w:bCs w:val="0"/>
                <w:sz w:val="26"/>
                <w:szCs w:val="26"/>
              </w:rPr>
              <w:t>2</w:t>
            </w:r>
          </w:p>
        </w:tc>
      </w:tr>
    </w:tbl>
    <w:p w:rsidR="00421295" w:rsidRPr="007948AE" w:rsidRDefault="00421295" w:rsidP="00421295">
      <w:p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lastRenderedPageBreak/>
        <w:t xml:space="preserve">Pour chaque stratégie d’ordonnancement : FCFS, SJF, Round Robin déterminer les grandeurs suivantes : le temps de traitement moyen TTM et le temps d’attente moyen </w:t>
      </w:r>
      <w:proofErr w:type="gramStart"/>
      <w:r w:rsidRPr="007948AE">
        <w:rPr>
          <w:rFonts w:asciiTheme="majorBidi" w:hAnsiTheme="majorBidi" w:cstheme="majorBidi"/>
          <w:sz w:val="26"/>
          <w:szCs w:val="26"/>
        </w:rPr>
        <w:t>TAM ,Diagramme</w:t>
      </w:r>
      <w:proofErr w:type="gramEnd"/>
      <w:r w:rsidRPr="007948AE">
        <w:rPr>
          <w:rFonts w:asciiTheme="majorBidi" w:hAnsiTheme="majorBidi" w:cstheme="majorBidi"/>
          <w:sz w:val="26"/>
          <w:szCs w:val="26"/>
        </w:rPr>
        <w:t xml:space="preserve"> de GANTT. </w:t>
      </w:r>
    </w:p>
    <w:p w:rsidR="00421295" w:rsidRPr="007948AE" w:rsidRDefault="00421295" w:rsidP="00421295">
      <w:pPr>
        <w:numPr>
          <w:ilvl w:val="0"/>
          <w:numId w:val="1"/>
        </w:numPr>
        <w:tabs>
          <w:tab w:val="left" w:pos="5490"/>
        </w:tabs>
        <w:spacing w:before="100" w:beforeAutospacing="1" w:after="100" w:afterAutospacing="1" w:line="360" w:lineRule="auto"/>
        <w:jc w:val="both"/>
        <w:rPr>
          <w:rFonts w:asciiTheme="majorBidi" w:hAnsiTheme="majorBidi" w:cstheme="majorBidi"/>
          <w:b/>
          <w:bCs/>
          <w:sz w:val="32"/>
          <w:szCs w:val="32"/>
        </w:rPr>
      </w:pPr>
      <w:r w:rsidRPr="007948AE">
        <w:rPr>
          <w:rFonts w:asciiTheme="majorBidi" w:hAnsiTheme="majorBidi" w:cstheme="majorBidi"/>
          <w:b/>
          <w:bCs/>
          <w:sz w:val="32"/>
          <w:szCs w:val="32"/>
        </w:rPr>
        <w:t xml:space="preserve">Les processus sous </w:t>
      </w:r>
      <w:proofErr w:type="spellStart"/>
      <w:r w:rsidRPr="007948AE">
        <w:rPr>
          <w:rFonts w:asciiTheme="majorBidi" w:hAnsiTheme="majorBidi" w:cstheme="majorBidi"/>
          <w:b/>
          <w:bCs/>
          <w:sz w:val="32"/>
          <w:szCs w:val="32"/>
        </w:rPr>
        <w:t>unix</w:t>
      </w:r>
      <w:proofErr w:type="spellEnd"/>
    </w:p>
    <w:p w:rsidR="00421295" w:rsidRPr="007948AE" w:rsidRDefault="00421295" w:rsidP="00421295">
      <w:pPr>
        <w:numPr>
          <w:ilvl w:val="3"/>
          <w:numId w:val="1"/>
        </w:numPr>
        <w:tabs>
          <w:tab w:val="left" w:pos="5490"/>
        </w:tabs>
        <w:spacing w:before="100" w:beforeAutospacing="1" w:after="100" w:afterAutospacing="1" w:line="360" w:lineRule="auto"/>
        <w:ind w:left="851"/>
        <w:jc w:val="both"/>
        <w:rPr>
          <w:rFonts w:asciiTheme="majorBidi" w:hAnsiTheme="majorBidi" w:cstheme="majorBidi"/>
          <w:b/>
          <w:bCs/>
          <w:sz w:val="28"/>
          <w:szCs w:val="28"/>
        </w:rPr>
      </w:pPr>
      <w:r w:rsidRPr="007948AE">
        <w:rPr>
          <w:rFonts w:asciiTheme="majorBidi" w:hAnsiTheme="majorBidi" w:cstheme="majorBidi"/>
          <w:b/>
          <w:bCs/>
          <w:sz w:val="28"/>
          <w:szCs w:val="28"/>
        </w:rPr>
        <w:t>Contexte d'un processus :</w:t>
      </w:r>
    </w:p>
    <w:p w:rsidR="00421295" w:rsidRPr="007948AE" w:rsidRDefault="00421295" w:rsidP="00421295">
      <w:pPr>
        <w:tabs>
          <w:tab w:val="left" w:pos="2097"/>
        </w:tabs>
        <w:spacing w:before="100" w:beforeAutospacing="1" w:after="100" w:afterAutospacing="1" w:line="360" w:lineRule="auto"/>
        <w:ind w:left="360"/>
        <w:jc w:val="both"/>
        <w:rPr>
          <w:rFonts w:asciiTheme="majorBidi" w:hAnsiTheme="majorBidi" w:cstheme="majorBidi"/>
          <w:sz w:val="26"/>
          <w:szCs w:val="26"/>
        </w:rPr>
      </w:pPr>
      <w:r w:rsidRPr="007948AE">
        <w:rPr>
          <w:rFonts w:asciiTheme="majorBidi" w:hAnsiTheme="majorBidi" w:cstheme="majorBidi"/>
          <w:sz w:val="26"/>
          <w:szCs w:val="26"/>
        </w:rPr>
        <w:t xml:space="preserve">On distingue des </w:t>
      </w:r>
      <w:r w:rsidRPr="007948AE">
        <w:rPr>
          <w:rFonts w:asciiTheme="majorBidi" w:hAnsiTheme="majorBidi" w:cstheme="majorBidi"/>
          <w:b/>
          <w:bCs/>
          <w:sz w:val="26"/>
          <w:szCs w:val="26"/>
          <w:u w:val="single"/>
        </w:rPr>
        <w:t>processus utilisateurs</w:t>
      </w:r>
      <w:r w:rsidRPr="007948AE">
        <w:rPr>
          <w:rFonts w:asciiTheme="majorBidi" w:hAnsiTheme="majorBidi" w:cstheme="majorBidi"/>
          <w:sz w:val="26"/>
          <w:szCs w:val="26"/>
        </w:rPr>
        <w:t xml:space="preserve"> et des </w:t>
      </w:r>
      <w:r w:rsidRPr="007948AE">
        <w:rPr>
          <w:rFonts w:asciiTheme="majorBidi" w:hAnsiTheme="majorBidi" w:cstheme="majorBidi"/>
          <w:b/>
          <w:bCs/>
          <w:sz w:val="26"/>
          <w:szCs w:val="26"/>
          <w:u w:val="single"/>
        </w:rPr>
        <w:t>processus système</w:t>
      </w:r>
      <w:r w:rsidRPr="007948AE">
        <w:rPr>
          <w:rFonts w:asciiTheme="majorBidi" w:hAnsiTheme="majorBidi" w:cstheme="majorBidi"/>
          <w:sz w:val="26"/>
          <w:szCs w:val="26"/>
        </w:rPr>
        <w:t>. Ces derniers :</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ne sont sous le contrôle d'aucun terminal</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ont comme propriétaire le super utilisateur (processus démons). Ils restent résidents en MC en attente d'une requête</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ils assurent des services généraux accessibles à tous les utilisateurs</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ils peuvent être créés au lancement du système ou à des dates fixées par l'administrateur.</w:t>
      </w:r>
    </w:p>
    <w:p w:rsidR="00421295" w:rsidRPr="007948AE" w:rsidRDefault="00421295" w:rsidP="00421295">
      <w:pPr>
        <w:tabs>
          <w:tab w:val="left" w:pos="2097"/>
        </w:tabs>
        <w:spacing w:before="100" w:beforeAutospacing="1" w:after="100" w:afterAutospacing="1" w:line="360" w:lineRule="auto"/>
        <w:ind w:left="360"/>
        <w:jc w:val="both"/>
        <w:rPr>
          <w:rFonts w:asciiTheme="majorBidi" w:hAnsiTheme="majorBidi" w:cstheme="majorBidi"/>
          <w:sz w:val="26"/>
          <w:szCs w:val="26"/>
        </w:rPr>
      </w:pPr>
      <w:r w:rsidRPr="007948AE">
        <w:rPr>
          <w:rFonts w:asciiTheme="majorBidi" w:hAnsiTheme="majorBidi" w:cstheme="majorBidi"/>
          <w:sz w:val="26"/>
          <w:szCs w:val="26"/>
        </w:rPr>
        <w:t>Un processus peut s'exécuter dans deux modes différents :</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mode utilisateur (user mode) : le processus n'accède qu'à son espace d'adressage et n'exécute que des instructions ordinaires du programme chargé.</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mode noyau ou système (</w:t>
      </w:r>
      <w:proofErr w:type="spellStart"/>
      <w:r w:rsidRPr="007948AE">
        <w:rPr>
          <w:rFonts w:asciiTheme="majorBidi" w:hAnsiTheme="majorBidi" w:cstheme="majorBidi"/>
          <w:sz w:val="26"/>
          <w:szCs w:val="26"/>
        </w:rPr>
        <w:t>kernel</w:t>
      </w:r>
      <w:proofErr w:type="spellEnd"/>
      <w:r w:rsidRPr="007948AE">
        <w:rPr>
          <w:rFonts w:asciiTheme="majorBidi" w:hAnsiTheme="majorBidi" w:cstheme="majorBidi"/>
          <w:sz w:val="26"/>
          <w:szCs w:val="26"/>
        </w:rPr>
        <w:t xml:space="preserve"> mode) : le processus exécute des instructions n'appartenant pas au programme, mais au noyau. Il accède à des données externes à son espace d'adressage. On peut passer en mode noyau soit par une interruption appropriée, soit par la réalisation d'un appel système par le processus lui-même (exemple : requête de lecture au clavier dans le programme)</w:t>
      </w:r>
    </w:p>
    <w:p w:rsidR="00421295" w:rsidRPr="007948AE" w:rsidRDefault="00421295" w:rsidP="00421295">
      <w:pPr>
        <w:numPr>
          <w:ilvl w:val="3"/>
          <w:numId w:val="1"/>
        </w:numPr>
        <w:tabs>
          <w:tab w:val="left" w:pos="5490"/>
        </w:tabs>
        <w:spacing w:before="100" w:beforeAutospacing="1" w:after="100" w:afterAutospacing="1" w:line="360" w:lineRule="auto"/>
        <w:ind w:left="851"/>
        <w:jc w:val="both"/>
        <w:rPr>
          <w:rFonts w:asciiTheme="majorBidi" w:hAnsiTheme="majorBidi" w:cstheme="majorBidi"/>
          <w:b/>
          <w:bCs/>
          <w:sz w:val="28"/>
          <w:szCs w:val="28"/>
        </w:rPr>
      </w:pPr>
      <w:r w:rsidRPr="007948AE">
        <w:rPr>
          <w:rFonts w:asciiTheme="majorBidi" w:hAnsiTheme="majorBidi" w:cstheme="majorBidi"/>
          <w:b/>
          <w:bCs/>
          <w:sz w:val="28"/>
          <w:szCs w:val="28"/>
        </w:rPr>
        <w:t xml:space="preserve">Structure d'un processus sous </w:t>
      </w:r>
      <w:proofErr w:type="spellStart"/>
      <w:r w:rsidRPr="007948AE">
        <w:rPr>
          <w:rFonts w:asciiTheme="majorBidi" w:hAnsiTheme="majorBidi" w:cstheme="majorBidi"/>
          <w:b/>
          <w:bCs/>
          <w:sz w:val="28"/>
          <w:szCs w:val="28"/>
        </w:rPr>
        <w:t>unix</w:t>
      </w:r>
      <w:proofErr w:type="spellEnd"/>
    </w:p>
    <w:p w:rsidR="00421295" w:rsidRPr="007948AE" w:rsidRDefault="00421295" w:rsidP="00421295">
      <w:pPr>
        <w:autoSpaceDE w:val="0"/>
        <w:autoSpaceDN w:val="0"/>
        <w:adjustRightInd w:val="0"/>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t xml:space="preserve">Le noyau gère une table des processus, </w:t>
      </w:r>
      <w:proofErr w:type="spellStart"/>
      <w:r w:rsidRPr="007948AE">
        <w:rPr>
          <w:rFonts w:asciiTheme="majorBidi" w:hAnsiTheme="majorBidi" w:cstheme="majorBidi"/>
          <w:b/>
          <w:bCs/>
          <w:i/>
          <w:iCs/>
          <w:sz w:val="26"/>
          <w:szCs w:val="26"/>
        </w:rPr>
        <w:t>listable</w:t>
      </w:r>
      <w:proofErr w:type="spellEnd"/>
      <w:r w:rsidRPr="007948AE">
        <w:rPr>
          <w:rFonts w:asciiTheme="majorBidi" w:hAnsiTheme="majorBidi" w:cstheme="majorBidi"/>
          <w:sz w:val="26"/>
          <w:szCs w:val="26"/>
        </w:rPr>
        <w:t xml:space="preserve"> par la commande </w:t>
      </w:r>
      <w:proofErr w:type="spellStart"/>
      <w:r w:rsidRPr="007948AE">
        <w:rPr>
          <w:rFonts w:asciiTheme="majorBidi" w:hAnsiTheme="majorBidi" w:cstheme="majorBidi"/>
          <w:b/>
          <w:bCs/>
          <w:sz w:val="26"/>
          <w:szCs w:val="26"/>
        </w:rPr>
        <w:t>ps</w:t>
      </w:r>
      <w:proofErr w:type="spellEnd"/>
      <w:r w:rsidRPr="007948AE">
        <w:rPr>
          <w:rFonts w:asciiTheme="majorBidi" w:hAnsiTheme="majorBidi" w:cstheme="majorBidi"/>
          <w:sz w:val="26"/>
          <w:szCs w:val="26"/>
        </w:rPr>
        <w:t xml:space="preserve"> avec une entrée par processus, et contenant des informations sur celui-ci. Cette entrée est allouée à la création du processus </w:t>
      </w:r>
      <w:proofErr w:type="spellStart"/>
      <w:r w:rsidRPr="007948AE">
        <w:rPr>
          <w:rFonts w:asciiTheme="majorBidi" w:hAnsiTheme="majorBidi" w:cstheme="majorBidi"/>
          <w:sz w:val="26"/>
          <w:szCs w:val="26"/>
        </w:rPr>
        <w:t>etretirée</w:t>
      </w:r>
      <w:proofErr w:type="spellEnd"/>
      <w:r w:rsidRPr="007948AE">
        <w:rPr>
          <w:rFonts w:asciiTheme="majorBidi" w:hAnsiTheme="majorBidi" w:cstheme="majorBidi"/>
          <w:sz w:val="26"/>
          <w:szCs w:val="26"/>
        </w:rPr>
        <w:t xml:space="preserve"> à son achèvement.</w:t>
      </w:r>
    </w:p>
    <w:p w:rsidR="00421295" w:rsidRPr="007948AE" w:rsidRDefault="00421295" w:rsidP="00421295">
      <w:pPr>
        <w:autoSpaceDE w:val="0"/>
        <w:autoSpaceDN w:val="0"/>
        <w:adjustRightInd w:val="0"/>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lastRenderedPageBreak/>
        <w:t xml:space="preserve">Un processus est identifié par un </w:t>
      </w:r>
      <w:proofErr w:type="spellStart"/>
      <w:r w:rsidRPr="007948AE">
        <w:rPr>
          <w:rFonts w:asciiTheme="majorBidi" w:hAnsiTheme="majorBidi" w:cstheme="majorBidi"/>
          <w:b/>
          <w:bCs/>
          <w:sz w:val="26"/>
          <w:szCs w:val="26"/>
        </w:rPr>
        <w:t>pid</w:t>
      </w:r>
      <w:proofErr w:type="spellEnd"/>
      <w:r w:rsidRPr="007948AE">
        <w:rPr>
          <w:rFonts w:asciiTheme="majorBidi" w:hAnsiTheme="majorBidi" w:cstheme="majorBidi"/>
          <w:sz w:val="26"/>
          <w:szCs w:val="26"/>
        </w:rPr>
        <w:t xml:space="preserve"> (</w:t>
      </w:r>
      <w:proofErr w:type="spellStart"/>
      <w:r w:rsidRPr="007948AE">
        <w:rPr>
          <w:rFonts w:asciiTheme="majorBidi" w:hAnsiTheme="majorBidi" w:cstheme="majorBidi"/>
          <w:sz w:val="26"/>
          <w:szCs w:val="26"/>
        </w:rPr>
        <w:t>process</w:t>
      </w:r>
      <w:proofErr w:type="spellEnd"/>
      <w:r w:rsidRPr="007948AE">
        <w:rPr>
          <w:rFonts w:asciiTheme="majorBidi" w:hAnsiTheme="majorBidi" w:cstheme="majorBidi"/>
          <w:sz w:val="26"/>
          <w:szCs w:val="26"/>
        </w:rPr>
        <w:t xml:space="preserve"> identifier), entier de 0 à 32767 retourné par le noyau. Il est caractérisé aussi par sa priorité, son propriétaire et son groupe propriétaire, son terminal de rattachement.</w:t>
      </w:r>
    </w:p>
    <w:p w:rsidR="00421295" w:rsidRPr="007948AE" w:rsidRDefault="00421295" w:rsidP="00421295">
      <w:pPr>
        <w:numPr>
          <w:ilvl w:val="3"/>
          <w:numId w:val="1"/>
        </w:numPr>
        <w:tabs>
          <w:tab w:val="left" w:pos="5490"/>
        </w:tabs>
        <w:spacing w:before="100" w:beforeAutospacing="1" w:after="100" w:afterAutospacing="1" w:line="360" w:lineRule="auto"/>
        <w:ind w:left="851"/>
        <w:jc w:val="both"/>
        <w:rPr>
          <w:rFonts w:asciiTheme="majorBidi" w:hAnsiTheme="majorBidi" w:cstheme="majorBidi"/>
          <w:b/>
          <w:bCs/>
          <w:sz w:val="28"/>
          <w:szCs w:val="28"/>
        </w:rPr>
      </w:pPr>
      <w:r w:rsidRPr="007948AE">
        <w:rPr>
          <w:rFonts w:asciiTheme="majorBidi" w:hAnsiTheme="majorBidi" w:cstheme="majorBidi"/>
          <w:b/>
          <w:bCs/>
          <w:sz w:val="28"/>
          <w:szCs w:val="28"/>
        </w:rPr>
        <w:t>Ordonnancement d'un processus</w:t>
      </w:r>
    </w:p>
    <w:p w:rsidR="00421295" w:rsidRPr="007948AE" w:rsidRDefault="00421295" w:rsidP="00421295">
      <w:pPr>
        <w:autoSpaceDE w:val="0"/>
        <w:autoSpaceDN w:val="0"/>
        <w:adjustRightInd w:val="0"/>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t xml:space="preserve">L'ordonnanceur ou </w:t>
      </w:r>
      <w:proofErr w:type="spellStart"/>
      <w:r w:rsidRPr="007948AE">
        <w:rPr>
          <w:rFonts w:asciiTheme="majorBidi" w:hAnsiTheme="majorBidi" w:cstheme="majorBidi"/>
          <w:sz w:val="26"/>
          <w:szCs w:val="26"/>
        </w:rPr>
        <w:t>scheduler</w:t>
      </w:r>
      <w:proofErr w:type="spellEnd"/>
      <w:r w:rsidRPr="007948AE">
        <w:rPr>
          <w:rFonts w:asciiTheme="majorBidi" w:hAnsiTheme="majorBidi" w:cstheme="majorBidi"/>
          <w:sz w:val="26"/>
          <w:szCs w:val="26"/>
        </w:rPr>
        <w:t xml:space="preserve"> (gestionnaire des ressources et d'enchaînement des processus) gère plusieurs processus concurremment et autorise le multitâche par partage de temps. Il attribue des quanta de temps. A l'expiration de son quantum de temps, le processus actif, s'il n'est pas terminé, sera obligé de relâcher le processeur. Un autre processus est alors élu et attribué au processeur. Le processus suspendu reprend son exécution quand son tour arrive à nouveau pour disposer du processeur.</w:t>
      </w:r>
    </w:p>
    <w:p w:rsidR="00421295" w:rsidRPr="007948AE" w:rsidRDefault="00421295" w:rsidP="00421295">
      <w:pPr>
        <w:autoSpaceDE w:val="0"/>
        <w:autoSpaceDN w:val="0"/>
        <w:adjustRightInd w:val="0"/>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t>Sous UNIX, l'horloge de l'ordonnanceur délivre 100 tops, ou cycles mineurs, par seconde et un quantum, ou cycle majeur, correspond à plusieurs tops (par exemple 100, soit 1 seconde).</w:t>
      </w:r>
    </w:p>
    <w:p w:rsidR="00421295" w:rsidRPr="007948AE" w:rsidRDefault="00421295" w:rsidP="00421295">
      <w:pPr>
        <w:autoSpaceDE w:val="0"/>
        <w:autoSpaceDN w:val="0"/>
        <w:adjustRightInd w:val="0"/>
        <w:spacing w:before="100" w:beforeAutospacing="1" w:after="100" w:afterAutospacing="1" w:line="360" w:lineRule="auto"/>
        <w:ind w:firstLine="360"/>
        <w:jc w:val="both"/>
        <w:rPr>
          <w:rFonts w:asciiTheme="majorBidi" w:hAnsiTheme="majorBidi" w:cstheme="majorBidi"/>
          <w:sz w:val="26"/>
          <w:szCs w:val="26"/>
        </w:rPr>
      </w:pPr>
      <w:r w:rsidRPr="007948AE">
        <w:rPr>
          <w:rFonts w:asciiTheme="majorBidi" w:hAnsiTheme="majorBidi" w:cstheme="majorBidi"/>
          <w:sz w:val="26"/>
          <w:szCs w:val="26"/>
        </w:rPr>
        <w:t>Un processus peut prendre l'un des 9 états décrits dans /</w:t>
      </w:r>
      <w:proofErr w:type="spellStart"/>
      <w:r w:rsidRPr="007948AE">
        <w:rPr>
          <w:rFonts w:asciiTheme="majorBidi" w:hAnsiTheme="majorBidi" w:cstheme="majorBidi"/>
          <w:sz w:val="26"/>
          <w:szCs w:val="26"/>
        </w:rPr>
        <w:t>usr</w:t>
      </w:r>
      <w:proofErr w:type="spellEnd"/>
      <w:r w:rsidRPr="007948AE">
        <w:rPr>
          <w:rFonts w:asciiTheme="majorBidi" w:hAnsiTheme="majorBidi" w:cstheme="majorBidi"/>
          <w:sz w:val="26"/>
          <w:szCs w:val="26"/>
        </w:rPr>
        <w:t>/</w:t>
      </w:r>
      <w:proofErr w:type="spellStart"/>
      <w:r w:rsidRPr="007948AE">
        <w:rPr>
          <w:rFonts w:asciiTheme="majorBidi" w:hAnsiTheme="majorBidi" w:cstheme="majorBidi"/>
          <w:sz w:val="26"/>
          <w:szCs w:val="26"/>
        </w:rPr>
        <w:t>include</w:t>
      </w:r>
      <w:proofErr w:type="spellEnd"/>
      <w:r w:rsidRPr="007948AE">
        <w:rPr>
          <w:rFonts w:asciiTheme="majorBidi" w:hAnsiTheme="majorBidi" w:cstheme="majorBidi"/>
          <w:sz w:val="26"/>
          <w:szCs w:val="26"/>
        </w:rPr>
        <w:t>/</w:t>
      </w:r>
      <w:proofErr w:type="spellStart"/>
      <w:r w:rsidRPr="007948AE">
        <w:rPr>
          <w:rFonts w:asciiTheme="majorBidi" w:hAnsiTheme="majorBidi" w:cstheme="majorBidi"/>
          <w:sz w:val="26"/>
          <w:szCs w:val="26"/>
        </w:rPr>
        <w:t>sys</w:t>
      </w:r>
      <w:proofErr w:type="spellEnd"/>
      <w:r w:rsidRPr="007948AE">
        <w:rPr>
          <w:rFonts w:asciiTheme="majorBidi" w:hAnsiTheme="majorBidi" w:cstheme="majorBidi"/>
          <w:sz w:val="26"/>
          <w:szCs w:val="26"/>
        </w:rPr>
        <w:t>/</w:t>
      </w:r>
      <w:proofErr w:type="spellStart"/>
      <w:r w:rsidRPr="007948AE">
        <w:rPr>
          <w:rFonts w:asciiTheme="majorBidi" w:hAnsiTheme="majorBidi" w:cstheme="majorBidi"/>
          <w:sz w:val="26"/>
          <w:szCs w:val="26"/>
        </w:rPr>
        <w:t>proc.h</w:t>
      </w:r>
      <w:proofErr w:type="spellEnd"/>
      <w:r w:rsidRPr="007948AE">
        <w:rPr>
          <w:rFonts w:asciiTheme="majorBidi" w:hAnsiTheme="majorBidi" w:cstheme="majorBidi"/>
          <w:sz w:val="26"/>
          <w:szCs w:val="26"/>
        </w:rPr>
        <w:t>), parmi lesquels :</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actif : en mode utilisateur (pas de droit d'accès aux ressources du système) ou en mode système (ou noyau)</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activable ou prêt à exécuter : en mémoire ou en zone de swap. Il est éligible par l'ordonnanceur. Ces deux états sont codés R</w:t>
      </w:r>
    </w:p>
    <w:p w:rsidR="00421295" w:rsidRPr="007948AE" w:rsidRDefault="00421295" w:rsidP="00421295">
      <w:pPr>
        <w:numPr>
          <w:ilvl w:val="0"/>
          <w:numId w:val="3"/>
        </w:numPr>
        <w:tabs>
          <w:tab w:val="left" w:pos="2097"/>
        </w:tabs>
        <w:spacing w:before="100" w:beforeAutospacing="1" w:after="100" w:afterAutospacing="1" w:line="360" w:lineRule="auto"/>
        <w:jc w:val="both"/>
        <w:rPr>
          <w:rFonts w:asciiTheme="majorBidi" w:hAnsiTheme="majorBidi" w:cstheme="majorBidi"/>
          <w:sz w:val="26"/>
          <w:szCs w:val="26"/>
        </w:rPr>
      </w:pPr>
      <w:r w:rsidRPr="007948AE">
        <w:rPr>
          <w:rFonts w:asciiTheme="majorBidi" w:hAnsiTheme="majorBidi" w:cstheme="majorBidi"/>
          <w:sz w:val="26"/>
          <w:szCs w:val="26"/>
        </w:rPr>
        <w:t>bloqué : en attente d'un événement (horloge, montage d'un disque, résultat d'un autre processus, ...), en mémoire ou en zone de swap. Il ne consomme pas de temps CPU. Il repasse à l'état activable dès que les conditions le permettent. non prêt : en création ou zombie (désigné par Z, le processus est achevé, mais son père n'en a pas encore connaissance). Il ne consomme pas de temps CPU.</w:t>
      </w:r>
    </w:p>
    <w:p w:rsidR="00421295" w:rsidRPr="00DF6C06" w:rsidRDefault="00421295" w:rsidP="00421295">
      <w:pPr>
        <w:tabs>
          <w:tab w:val="left" w:pos="2097"/>
        </w:tabs>
        <w:spacing w:before="100" w:beforeAutospacing="1" w:after="100" w:afterAutospacing="1" w:line="360" w:lineRule="auto"/>
        <w:jc w:val="both"/>
        <w:rPr>
          <w:rFonts w:asciiTheme="minorHAnsi" w:hAnsiTheme="minorHAnsi"/>
        </w:rPr>
      </w:pPr>
      <w:r w:rsidRPr="00DF6C06">
        <w:rPr>
          <w:rFonts w:asciiTheme="minorHAnsi" w:hAnsiTheme="minorHAnsi"/>
          <w:noProof/>
        </w:rPr>
        <w:lastRenderedPageBreak/>
        <w:drawing>
          <wp:inline distT="0" distB="0" distL="0" distR="0">
            <wp:extent cx="5753100" cy="3181350"/>
            <wp:effectExtent l="19050" t="0" r="0" b="0"/>
            <wp:docPr id="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5753100" cy="3181350"/>
                    </a:xfrm>
                    <a:prstGeom prst="rect">
                      <a:avLst/>
                    </a:prstGeom>
                    <a:noFill/>
                    <a:ln w="9525">
                      <a:noFill/>
                      <a:miter lim="800000"/>
                      <a:headEnd/>
                      <a:tailEnd/>
                    </a:ln>
                  </pic:spPr>
                </pic:pic>
              </a:graphicData>
            </a:graphic>
          </wp:inline>
        </w:drawing>
      </w:r>
    </w:p>
    <w:p w:rsidR="00421295" w:rsidRPr="00DF6C06" w:rsidRDefault="00421295" w:rsidP="00421295">
      <w:pPr>
        <w:spacing w:before="100" w:beforeAutospacing="1" w:after="100" w:afterAutospacing="1" w:line="360" w:lineRule="auto"/>
        <w:jc w:val="center"/>
        <w:rPr>
          <w:rFonts w:asciiTheme="minorHAnsi" w:hAnsiTheme="minorHAnsi"/>
        </w:rPr>
      </w:pPr>
      <w:r w:rsidRPr="00DF6C06">
        <w:rPr>
          <w:rFonts w:asciiTheme="minorHAnsi" w:hAnsiTheme="minorHAnsi"/>
        </w:rPr>
        <w:t>Figure</w:t>
      </w:r>
      <w:r>
        <w:rPr>
          <w:rFonts w:asciiTheme="minorHAnsi" w:hAnsiTheme="minorHAnsi"/>
        </w:rPr>
        <w:t xml:space="preserve"> 7</w:t>
      </w:r>
      <w:r w:rsidRPr="00DF6C06">
        <w:rPr>
          <w:rFonts w:asciiTheme="minorHAnsi" w:hAnsiTheme="minorHAnsi"/>
        </w:rPr>
        <w:t xml:space="preserve"> : Cycle de vie d’un processus sous </w:t>
      </w:r>
      <w:proofErr w:type="spellStart"/>
      <w:r w:rsidRPr="00DF6C06">
        <w:rPr>
          <w:rFonts w:asciiTheme="minorHAnsi" w:hAnsiTheme="minorHAnsi"/>
        </w:rPr>
        <w:t>unix</w:t>
      </w:r>
      <w:proofErr w:type="spellEnd"/>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 xml:space="preserve">1 : le processus créé par </w:t>
      </w:r>
      <w:proofErr w:type="spellStart"/>
      <w:r w:rsidRPr="009B0AEC">
        <w:rPr>
          <w:rFonts w:asciiTheme="minorHAnsi" w:hAnsiTheme="minorHAnsi"/>
          <w:sz w:val="26"/>
          <w:szCs w:val="26"/>
        </w:rPr>
        <w:t>fork</w:t>
      </w:r>
      <w:proofErr w:type="spellEnd"/>
      <w:r w:rsidRPr="009B0AEC">
        <w:rPr>
          <w:rFonts w:asciiTheme="minorHAnsi" w:hAnsiTheme="minorHAnsi"/>
          <w:sz w:val="26"/>
          <w:szCs w:val="26"/>
        </w:rPr>
        <w:t xml:space="preserve"> a acquis les ressources nécessaires à son exécution</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2 : le processus vient d'être élu par l'ordonnanceur</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3 : le processus revient d'un appel système ou d'une interruption</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4 : le processus a réalisé un appel système ou une interruption est survenue</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 xml:space="preserve">5 : le processus se met en attente d'un événement (libération de ressource, terminaison de processus par </w:t>
      </w:r>
      <w:proofErr w:type="spellStart"/>
      <w:r w:rsidRPr="009B0AEC">
        <w:rPr>
          <w:rFonts w:asciiTheme="minorHAnsi" w:hAnsiTheme="minorHAnsi"/>
          <w:sz w:val="26"/>
          <w:szCs w:val="26"/>
        </w:rPr>
        <w:t>wait</w:t>
      </w:r>
      <w:proofErr w:type="spellEnd"/>
      <w:r w:rsidRPr="009B0AEC">
        <w:rPr>
          <w:rFonts w:asciiTheme="minorHAnsi" w:hAnsiTheme="minorHAnsi"/>
          <w:sz w:val="26"/>
          <w:szCs w:val="26"/>
        </w:rPr>
        <w:t>). Il ne consomme pas de temps UC</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6 : l'événement attendu par le processus s'est produit</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7 : conséquence d'un signal particulier</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8 : réveil du processu</w:t>
      </w:r>
      <w:r>
        <w:rPr>
          <w:rFonts w:asciiTheme="minorHAnsi" w:hAnsiTheme="minorHAnsi"/>
          <w:sz w:val="26"/>
          <w:szCs w:val="26"/>
        </w:rPr>
        <w:t>s par le signal de continuation</w:t>
      </w:r>
    </w:p>
    <w:p w:rsidR="00421295" w:rsidRPr="009B0AEC" w:rsidRDefault="00421295" w:rsidP="00421295">
      <w:pPr>
        <w:numPr>
          <w:ilvl w:val="0"/>
          <w:numId w:val="3"/>
        </w:numPr>
        <w:tabs>
          <w:tab w:val="left" w:pos="2097"/>
        </w:tabs>
        <w:spacing w:before="100" w:beforeAutospacing="1" w:after="100" w:afterAutospacing="1" w:line="360" w:lineRule="auto"/>
        <w:jc w:val="both"/>
        <w:rPr>
          <w:rFonts w:asciiTheme="minorHAnsi" w:hAnsiTheme="minorHAnsi"/>
          <w:sz w:val="26"/>
          <w:szCs w:val="26"/>
        </w:rPr>
      </w:pPr>
      <w:r w:rsidRPr="009B0AEC">
        <w:rPr>
          <w:rFonts w:asciiTheme="minorHAnsi" w:hAnsiTheme="minorHAnsi"/>
          <w:sz w:val="26"/>
          <w:szCs w:val="26"/>
        </w:rPr>
        <w:t>9 : le processus s'achève par exit, mais son père n'a pas pris connaissance de sa terminaison. Il ne consomme pas de temps UC et ne mobilise que la ressource table des processus</w:t>
      </w:r>
    </w:p>
    <w:p w:rsidR="00421295" w:rsidRPr="009118B1" w:rsidRDefault="00421295" w:rsidP="00421295">
      <w:pPr>
        <w:numPr>
          <w:ilvl w:val="0"/>
          <w:numId w:val="1"/>
        </w:numPr>
        <w:tabs>
          <w:tab w:val="left" w:pos="5490"/>
        </w:tabs>
        <w:spacing w:before="100" w:beforeAutospacing="1" w:after="100" w:afterAutospacing="1" w:line="360" w:lineRule="auto"/>
        <w:jc w:val="both"/>
        <w:rPr>
          <w:rFonts w:asciiTheme="minorHAnsi" w:hAnsiTheme="minorHAnsi"/>
          <w:b/>
          <w:bCs/>
          <w:sz w:val="32"/>
          <w:szCs w:val="32"/>
        </w:rPr>
      </w:pPr>
      <w:r w:rsidRPr="009118B1">
        <w:rPr>
          <w:rFonts w:asciiTheme="minorHAnsi" w:hAnsiTheme="minorHAnsi"/>
          <w:b/>
          <w:bCs/>
          <w:sz w:val="32"/>
          <w:szCs w:val="32"/>
        </w:rPr>
        <w:t>Conclusion</w:t>
      </w:r>
    </w:p>
    <w:p w:rsidR="00421295" w:rsidRPr="00DF6C06" w:rsidRDefault="00421295" w:rsidP="00421295">
      <w:pPr>
        <w:spacing w:before="100" w:beforeAutospacing="1" w:after="100" w:afterAutospacing="1" w:line="360" w:lineRule="auto"/>
        <w:ind w:firstLine="360"/>
        <w:jc w:val="both"/>
        <w:rPr>
          <w:rFonts w:ascii="Calibri" w:hAnsi="Calibri"/>
          <w:sz w:val="26"/>
          <w:szCs w:val="26"/>
        </w:rPr>
      </w:pPr>
      <w:r>
        <w:rPr>
          <w:rFonts w:ascii="Calibri" w:hAnsi="Calibri"/>
          <w:sz w:val="26"/>
          <w:szCs w:val="26"/>
        </w:rPr>
        <w:lastRenderedPageBreak/>
        <w:t>Ce chapitre était consacré à la gestion des processus</w:t>
      </w:r>
      <w:r w:rsidRPr="00DF6C06">
        <w:rPr>
          <w:rFonts w:ascii="Calibri" w:hAnsi="Calibri"/>
          <w:sz w:val="26"/>
          <w:szCs w:val="26"/>
        </w:rPr>
        <w:t>.</w:t>
      </w:r>
      <w:r>
        <w:rPr>
          <w:rFonts w:ascii="Calibri" w:hAnsi="Calibri"/>
          <w:sz w:val="26"/>
          <w:szCs w:val="26"/>
        </w:rPr>
        <w:t xml:space="preserve"> Après avoir été élu par l’ordonnanceur, un processus se charge en mémoire centrale pour s’exécuter. La mémoire centrale représente le lieu d’exécution des processus. Le prochain chapitre traitera en détail la gestion de la mémoire centrale.</w:t>
      </w:r>
    </w:p>
    <w:p w:rsidR="00421295" w:rsidRDefault="00421295" w:rsidP="00421295">
      <w:pPr>
        <w:rPr>
          <w:rFonts w:asciiTheme="minorHAnsi" w:hAnsiTheme="minorHAnsi"/>
          <w:sz w:val="26"/>
          <w:szCs w:val="26"/>
        </w:rPr>
      </w:pPr>
      <w:r>
        <w:rPr>
          <w:rFonts w:asciiTheme="minorHAnsi" w:hAnsiTheme="minorHAnsi"/>
          <w:sz w:val="26"/>
          <w:szCs w:val="26"/>
        </w:rPr>
        <w:br w:type="page"/>
      </w:r>
    </w:p>
    <w:p w:rsidR="00421295" w:rsidRPr="004C583C" w:rsidRDefault="00421295" w:rsidP="00421295">
      <w:pPr>
        <w:rPr>
          <w:rFonts w:asciiTheme="majorBidi" w:hAnsiTheme="majorBidi" w:cstheme="majorBidi"/>
        </w:rPr>
      </w:pPr>
    </w:p>
    <w:p w:rsidR="00F64819" w:rsidRDefault="00F64819"/>
    <w:sectPr w:rsidR="00F64819" w:rsidSect="00D66351">
      <w:headerReference w:type="default" r:id="rId6"/>
      <w:footerReference w:type="default" r:id="rI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311618"/>
      <w:docPartObj>
        <w:docPartGallery w:val="Page Numbers (Bottom of Page)"/>
        <w:docPartUnique/>
      </w:docPartObj>
    </w:sdtPr>
    <w:sdtEndPr/>
    <w:sdtContent>
      <w:p w:rsidR="003B79EC" w:rsidRDefault="002D1233">
        <w:pPr>
          <w:pStyle w:val="Pieddepage"/>
          <w:jc w:val="center"/>
        </w:pPr>
        <w:r>
          <w:fldChar w:fldCharType="begin"/>
        </w:r>
        <w:r>
          <w:instrText xml:space="preserve"> PAGE   \* MERGEFORMAT </w:instrText>
        </w:r>
        <w:r>
          <w:fldChar w:fldCharType="separate"/>
        </w:r>
        <w:r w:rsidR="00C31F8B">
          <w:rPr>
            <w:noProof/>
          </w:rPr>
          <w:t>3</w:t>
        </w:r>
        <w:r>
          <w:fldChar w:fldCharType="end"/>
        </w:r>
      </w:p>
    </w:sdtContent>
  </w:sdt>
  <w:p w:rsidR="003B79EC" w:rsidRDefault="002D1233">
    <w:pPr>
      <w:pStyle w:val="Pieddepage"/>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9EC" w:rsidRPr="003B79EC" w:rsidRDefault="002D1233" w:rsidP="003B79EC">
    <w:pPr>
      <w:pStyle w:val="En-tte"/>
      <w:rPr>
        <w:rFonts w:asciiTheme="majorBidi" w:hAnsiTheme="majorBidi" w:cstheme="majorBidi"/>
      </w:rPr>
    </w:pPr>
    <w:r w:rsidRPr="003B79EC">
      <w:rPr>
        <w:rFonts w:asciiTheme="majorBidi" w:hAnsiTheme="majorBidi" w:cstheme="majorBidi"/>
      </w:rPr>
      <w:t>Systèmes d’exploitation</w:t>
    </w:r>
    <w:r w:rsidRPr="003B79EC">
      <w:rPr>
        <w:rFonts w:asciiTheme="majorBidi" w:hAnsiTheme="majorBidi" w:cstheme="majorBidi"/>
      </w:rPr>
      <w:ptab w:relativeTo="margin" w:alignment="center" w:leader="none"/>
    </w:r>
    <w:r w:rsidRPr="003B79EC">
      <w:rPr>
        <w:rFonts w:asciiTheme="majorBidi" w:hAnsiTheme="majorBidi" w:cstheme="majorBidi"/>
      </w:rPr>
      <w:ptab w:relativeTo="margin" w:alignment="right" w:leader="none"/>
    </w:r>
    <w:proofErr w:type="spellStart"/>
    <w:r w:rsidRPr="003B79EC">
      <w:rPr>
        <w:rFonts w:asciiTheme="majorBidi" w:hAnsiTheme="majorBidi" w:cstheme="majorBidi"/>
      </w:rPr>
      <w:t>Jraidi</w:t>
    </w:r>
    <w:proofErr w:type="spellEnd"/>
    <w:r w:rsidRPr="003B79EC">
      <w:rPr>
        <w:rFonts w:asciiTheme="majorBidi" w:hAnsiTheme="majorBidi" w:cstheme="majorBidi"/>
      </w:rPr>
      <w:t xml:space="preserve"> </w:t>
    </w:r>
    <w:proofErr w:type="spellStart"/>
    <w:r w:rsidRPr="003B79EC">
      <w:rPr>
        <w:rFonts w:asciiTheme="majorBidi" w:hAnsiTheme="majorBidi" w:cstheme="majorBidi"/>
      </w:rPr>
      <w:t>Marwa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55E1"/>
    <w:multiLevelType w:val="hybridMultilevel"/>
    <w:tmpl w:val="B95216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83B6D00"/>
    <w:multiLevelType w:val="hybridMultilevel"/>
    <w:tmpl w:val="EF148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7A5695"/>
    <w:multiLevelType w:val="hybridMultilevel"/>
    <w:tmpl w:val="9850BF58"/>
    <w:lvl w:ilvl="0" w:tplc="B3FAED50">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nsid w:val="214D3C13"/>
    <w:multiLevelType w:val="hybridMultilevel"/>
    <w:tmpl w:val="BAFAA90A"/>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4">
    <w:nsid w:val="374E5900"/>
    <w:multiLevelType w:val="hybridMultilevel"/>
    <w:tmpl w:val="D73241D6"/>
    <w:lvl w:ilvl="0" w:tplc="B3FAED5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4762249"/>
    <w:multiLevelType w:val="hybridMultilevel"/>
    <w:tmpl w:val="85047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825891"/>
    <w:multiLevelType w:val="hybridMultilevel"/>
    <w:tmpl w:val="D250E32A"/>
    <w:lvl w:ilvl="0" w:tplc="040C0013">
      <w:start w:val="1"/>
      <w:numFmt w:val="upperRoman"/>
      <w:lvlText w:val="%1."/>
      <w:lvlJc w:val="right"/>
      <w:pPr>
        <w:tabs>
          <w:tab w:val="num" w:pos="720"/>
        </w:tabs>
        <w:ind w:left="720" w:hanging="18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786"/>
        </w:tabs>
        <w:ind w:left="786"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7">
    <w:nsid w:val="4D9D548D"/>
    <w:multiLevelType w:val="hybridMultilevel"/>
    <w:tmpl w:val="E9E47DD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nsid w:val="4E1664DD"/>
    <w:multiLevelType w:val="hybridMultilevel"/>
    <w:tmpl w:val="924E638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nsid w:val="50DC5905"/>
    <w:multiLevelType w:val="hybridMultilevel"/>
    <w:tmpl w:val="EED03D90"/>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6"/>
  </w:num>
  <w:num w:numId="2">
    <w:abstractNumId w:val="4"/>
  </w:num>
  <w:num w:numId="3">
    <w:abstractNumId w:val="2"/>
  </w:num>
  <w:num w:numId="4">
    <w:abstractNumId w:val="7"/>
  </w:num>
  <w:num w:numId="5">
    <w:abstractNumId w:val="0"/>
  </w:num>
  <w:num w:numId="6">
    <w:abstractNumId w:val="9"/>
  </w:num>
  <w:num w:numId="7">
    <w:abstractNumId w:val="5"/>
  </w:num>
  <w:num w:numId="8">
    <w:abstractNumId w:val="3"/>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1295"/>
    <w:rsid w:val="0027552C"/>
    <w:rsid w:val="002D1233"/>
    <w:rsid w:val="00421295"/>
    <w:rsid w:val="00627F89"/>
    <w:rsid w:val="00965636"/>
    <w:rsid w:val="00C31F8B"/>
    <w:rsid w:val="00F6481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16"/>
        <o:r id="V:Rule2" type="connector" idref="#AutoShape 217"/>
        <o:r id="V:Rule3" type="connector" idref="#AutoShape 219"/>
        <o:r id="V:Rule4" type="connector" idref="#AutoShape 232"/>
        <o:r id="V:Rule5" type="connector" idref="#AutoShape 224"/>
        <o:r id="V:Rule6" type="connector" idref="#AutoShape 223"/>
        <o:r id="V:Rule7" type="connector" idref="#AutoShape 226"/>
        <o:r id="V:Rule8" type="connector" idref="#AutoShape 2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295"/>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421295"/>
    <w:pPr>
      <w:tabs>
        <w:tab w:val="center" w:pos="4536"/>
        <w:tab w:val="right" w:pos="9072"/>
      </w:tabs>
    </w:pPr>
  </w:style>
  <w:style w:type="character" w:customStyle="1" w:styleId="En-tteCar">
    <w:name w:val="En-tête Car"/>
    <w:basedOn w:val="Policepardfaut"/>
    <w:link w:val="En-tte"/>
    <w:uiPriority w:val="99"/>
    <w:semiHidden/>
    <w:rsid w:val="00421295"/>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21295"/>
    <w:pPr>
      <w:tabs>
        <w:tab w:val="center" w:pos="4536"/>
        <w:tab w:val="right" w:pos="9072"/>
      </w:tabs>
    </w:pPr>
  </w:style>
  <w:style w:type="character" w:customStyle="1" w:styleId="PieddepageCar">
    <w:name w:val="Pied de page Car"/>
    <w:basedOn w:val="Policepardfaut"/>
    <w:link w:val="Pieddepage"/>
    <w:uiPriority w:val="99"/>
    <w:rsid w:val="00421295"/>
    <w:rPr>
      <w:rFonts w:ascii="Times New Roman" w:eastAsia="Times New Roman" w:hAnsi="Times New Roman" w:cs="Times New Roman"/>
      <w:sz w:val="24"/>
      <w:szCs w:val="24"/>
      <w:lang w:eastAsia="fr-FR"/>
    </w:rPr>
  </w:style>
  <w:style w:type="table" w:styleId="Grilledutableau">
    <w:name w:val="Table Grid"/>
    <w:basedOn w:val="TableauNormal"/>
    <w:rsid w:val="0042129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6">
    <w:name w:val="Light Grid Accent 6"/>
    <w:basedOn w:val="TableauNormal"/>
    <w:uiPriority w:val="62"/>
    <w:rsid w:val="0042129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edebulles">
    <w:name w:val="Balloon Text"/>
    <w:basedOn w:val="Normal"/>
    <w:link w:val="TextedebullesCar"/>
    <w:uiPriority w:val="99"/>
    <w:semiHidden/>
    <w:unhideWhenUsed/>
    <w:rsid w:val="00421295"/>
    <w:rPr>
      <w:rFonts w:ascii="Tahoma" w:hAnsi="Tahoma" w:cs="Tahoma"/>
      <w:sz w:val="16"/>
      <w:szCs w:val="16"/>
    </w:rPr>
  </w:style>
  <w:style w:type="character" w:customStyle="1" w:styleId="TextedebullesCar">
    <w:name w:val="Texte de bulles Car"/>
    <w:basedOn w:val="Policepardfaut"/>
    <w:link w:val="Textedebulles"/>
    <w:uiPriority w:val="99"/>
    <w:semiHidden/>
    <w:rsid w:val="00421295"/>
    <w:rPr>
      <w:rFonts w:ascii="Tahoma" w:eastAsia="Times New Roman" w:hAnsi="Tahoma" w:cs="Tahoma"/>
      <w:sz w:val="16"/>
      <w:szCs w:val="16"/>
      <w:lang w:eastAsia="fr-FR"/>
    </w:rPr>
  </w:style>
  <w:style w:type="paragraph" w:styleId="Paragraphedeliste">
    <w:name w:val="List Paragraph"/>
    <w:basedOn w:val="Normal"/>
    <w:uiPriority w:val="34"/>
    <w:qFormat/>
    <w:rsid w:val="004212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1954</Words>
  <Characters>10749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Media</cp:lastModifiedBy>
  <cp:revision>2</cp:revision>
  <dcterms:created xsi:type="dcterms:W3CDTF">2023-02-27T12:17:00Z</dcterms:created>
  <dcterms:modified xsi:type="dcterms:W3CDTF">2023-02-27T12:59:00Z</dcterms:modified>
</cp:coreProperties>
</file>