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loan_policy"/>
      <w:r>
        <w:t xml:space="preserve">Loan Policy</w:t>
      </w:r>
      <w:bookmarkEnd w:id="0"/>
    </w:p>
    <w:p>
      <w:r>
        <w:t xml:space="preserve">Applicants must be </w:t>
      </w:r>
      <w:r>
        <w:rPr>
          <w:b/>
        </w:rPr>
        <w:t xml:space="preserve">18+</w:t>
      </w:r>
      <w:r>
        <w:t xml:space="preserve"> and </w:t>
      </w:r>
      <w:r>
        <w:rPr>
          <w:i/>
        </w:rPr>
        <w:t xml:space="preserve">employed</w:t>
      </w:r>
      <w:r>
        <w:t xml:space="preserve">. See </w:t>
      </w:r>
      <w:hyperlink r:id="rId1">
        <w:r>
          <w:rPr>
            <w:rStyle w:val="Hyperlink"/>
          </w:rPr>
          <w:t xml:space="preserve">the guide</w:t>
        </w:r>
      </w:hyperlink>
      <w:r>
        <w:t xml:space="preserve">.</w:t>
      </w:r>
    </w:p>
    <w:p>
      <w:pPr>
        <w:pStyle w:val="Heading2"/>
      </w:pPr>
      <w:bookmarkStart w:id="1" w:name="eligibility"/>
      <w:r>
        <w:t xml:space="preserve">Eligibility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Income &gt; 30k</w:t>
      </w:r>
    </w:p>
    <w:p>
      <w:pPr>
        <w:pStyle w:val="ListParagraph"/>
        <w:numPr>
          <w:ilvl w:val="0"/>
          <w:numId w:val="1"/>
        </w:numPr>
      </w:pPr>
      <w:r>
        <w:t xml:space="preserve">No defaults</w:t>
      </w:r>
    </w:p>
    <w:p>
      <w:pPr>
        <w:pStyle w:val="ListParagraph"/>
        <w:numPr>
          <w:ilvl w:val="0"/>
          <w:numId w:val="2"/>
        </w:numPr>
      </w:pPr>
      <w:r>
        <w:t xml:space="preserve">Submit application</w:t>
      </w:r>
    </w:p>
    <w:p>
      <w:pPr>
        <w:pStyle w:val="ListParagraph"/>
        <w:numPr>
          <w:ilvl w:val="0"/>
          <w:numId w:val="2"/>
        </w:numPr>
      </w:pPr>
      <w:r>
        <w:t xml:space="preserve">Await review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0" w:type="auto"/>
          </w:tcPr>
          <w:p>
            <w:r>
              <w:rPr>
                <w:b/>
              </w:rPr>
              <w:t xml:space="preserve">Grade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Min score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Rate</w:t>
            </w:r>
          </w:p>
        </w:tc>
      </w:tr>
      <w:tr>
        <w:tc>
          <w:tcPr>
            <w:tcW w:w="0" w:type="auto"/>
          </w:tcPr>
          <w:p>
            <w:r>
              <w:t xml:space="preserve">A</w:t>
            </w:r>
          </w:p>
        </w:tc>
        <w:tc>
          <w:tcPr>
            <w:tcW w:w="0" w:type="auto"/>
          </w:tcPr>
          <w:p>
            <w:r>
              <w:t xml:space="preserve">750</w:t>
            </w:r>
          </w:p>
        </w:tc>
        <w:tc>
          <w:tcPr>
            <w:tcW w:w="0" w:type="auto"/>
          </w:tcPr>
          <w:p>
            <w:r>
              <w:t xml:space="preserve">3.5%</w:t>
            </w:r>
          </w:p>
        </w:tc>
      </w:tr>
      <w:tr>
        <w:tc>
          <w:tcPr>
            <w:tcW w:w="0" w:type="auto"/>
          </w:tcPr>
          <w:p>
            <w:r>
              <w:t xml:space="preserve">B</w:t>
            </w:r>
          </w:p>
        </w:tc>
        <w:tc>
          <w:tcPr>
            <w:tcW w:w="0" w:type="auto"/>
          </w:tcPr>
          <w:p>
            <w:r>
              <w:t xml:space="preserve">650</w:t>
            </w:r>
          </w:p>
        </w:tc>
        <w:tc>
          <w:tcPr>
            <w:tcW w:w="0" w:type="auto"/>
          </w:tcPr>
          <w:p>
            <w:r>
              <w:t xml:space="preserve">5.0%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gorules.io/docs" TargetMode="Externa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2026-10-09T15:53:40Z</dcterms:created>
  <dcterms:modified xsi:type="dcterms:W3CDTF">2026-10-09T15:53:40Z</dcterms:modified>
</cp:coreProperties>
</file>