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6D7" w:rsidRDefault="006D16D7" w:rsidP="006D16D7">
      <w:pPr>
        <w:pStyle w:val="Heading1"/>
      </w:pPr>
      <w:r>
        <w:t>How to Triage and assign suggestions tickets for Community Contribution</w:t>
      </w:r>
    </w:p>
    <w:p w:rsidR="006D16D7" w:rsidRDefault="006D16D7" w:rsidP="006D16D7">
      <w:pPr>
        <w:pStyle w:val="ListParagraph"/>
      </w:pPr>
    </w:p>
    <w:p w:rsidR="006D16D7" w:rsidRDefault="006D16D7" w:rsidP="006D16D7">
      <w:pPr>
        <w:pStyle w:val="ListParagraph"/>
      </w:pPr>
    </w:p>
    <w:p w:rsidR="00DC0307" w:rsidRDefault="00DA5998" w:rsidP="00DA5998">
      <w:pPr>
        <w:pStyle w:val="ListParagraph"/>
        <w:numPr>
          <w:ilvl w:val="0"/>
          <w:numId w:val="1"/>
        </w:numPr>
      </w:pPr>
      <w:r w:rsidRPr="00DA5998">
        <w:t xml:space="preserve">Open </w:t>
      </w:r>
      <w:hyperlink r:id="rId7" w:history="1">
        <w:r w:rsidRPr="00DA5998">
          <w:rPr>
            <w:rStyle w:val="Hyperlink"/>
          </w:rPr>
          <w:t>https://bpi.moravia.com/</w:t>
        </w:r>
      </w:hyperlink>
      <w:r>
        <w:t>. Go to the Community Contributions Module.</w:t>
      </w:r>
      <w:r>
        <w:br/>
      </w:r>
      <w:r>
        <w:rPr>
          <w:noProof/>
        </w:rPr>
        <w:drawing>
          <wp:inline distT="0" distB="0" distL="0" distR="0" wp14:anchorId="60ADAE27" wp14:editId="2B456455">
            <wp:extent cx="25336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t>Click on Linguistic Community Contributions to see the Pull Request</w:t>
      </w:r>
      <w:r w:rsidR="00F50173">
        <w:t>s</w:t>
      </w:r>
      <w:r>
        <w:t xml:space="preserve"> Grid View.</w:t>
      </w:r>
      <w:r>
        <w:br/>
      </w:r>
      <w:r>
        <w:rPr>
          <w:noProof/>
        </w:rPr>
        <w:drawing>
          <wp:inline distT="0" distB="0" distL="0" distR="0" wp14:anchorId="60EB61CB" wp14:editId="7085609D">
            <wp:extent cx="5943600" cy="189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5998">
        <w:rPr>
          <w:b/>
          <w:u w:val="single"/>
        </w:rPr>
        <w:t>Note:</w:t>
      </w:r>
      <w:r>
        <w:t xml:space="preserve"> You can add/remove/re-align Columns at your convenience. </w:t>
      </w:r>
      <w:r w:rsidR="00F50173">
        <w:t>And</w:t>
      </w:r>
      <w:r>
        <w:t xml:space="preserve"> select different filter</w:t>
      </w:r>
      <w:r w:rsidR="00F50173">
        <w:t>s</w:t>
      </w:r>
      <w:r>
        <w:t xml:space="preserve"> option</w:t>
      </w:r>
      <w:r w:rsidR="00F50173">
        <w:t>s</w:t>
      </w:r>
      <w:r>
        <w:t xml:space="preserve"> by just right </w:t>
      </w:r>
      <w:r w:rsidR="00F50173">
        <w:t>c</w:t>
      </w:r>
      <w:r>
        <w:t>lick</w:t>
      </w:r>
      <w:r w:rsidR="00F50173">
        <w:t>ing</w:t>
      </w:r>
      <w:r>
        <w:t xml:space="preserve"> on the column bar.</w:t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t>Filter by Status=</w:t>
      </w:r>
      <w:r w:rsidR="00F50173">
        <w:t xml:space="preserve"> “</w:t>
      </w:r>
      <w:r>
        <w:t>Open”</w:t>
      </w:r>
      <w:r>
        <w:br/>
      </w:r>
      <w:r>
        <w:rPr>
          <w:noProof/>
        </w:rPr>
        <w:drawing>
          <wp:inline distT="0" distB="0" distL="0" distR="0" wp14:anchorId="75D9F9E4" wp14:editId="08784D2D">
            <wp:extent cx="1241621" cy="1284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245" cy="13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t>Click edit on the ticket you want to work</w:t>
      </w:r>
      <w:r w:rsidR="00F50173">
        <w:t xml:space="preserve"> on</w:t>
      </w:r>
      <w:r>
        <w:t>.</w:t>
      </w:r>
      <w:r>
        <w:br/>
      </w:r>
      <w:r>
        <w:rPr>
          <w:noProof/>
        </w:rPr>
        <w:drawing>
          <wp:inline distT="0" distB="0" distL="0" distR="0" wp14:anchorId="692FF44D" wp14:editId="73A4E790">
            <wp:extent cx="594360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lastRenderedPageBreak/>
        <w:t>You will see the Pull Request BPI Ticket.</w:t>
      </w:r>
      <w:r>
        <w:br/>
      </w:r>
      <w:r>
        <w:rPr>
          <w:noProof/>
        </w:rPr>
        <w:drawing>
          <wp:inline distT="0" distB="0" distL="0" distR="0" wp14:anchorId="0E315B5E" wp14:editId="28F97450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t xml:space="preserve">Change </w:t>
      </w:r>
      <w:r w:rsidRPr="00DA5998">
        <w:rPr>
          <w:b/>
        </w:rPr>
        <w:t>Status</w:t>
      </w:r>
      <w:r>
        <w:t xml:space="preserve"> to “In Progress” and Save it.</w:t>
      </w:r>
    </w:p>
    <w:p w:rsidR="00DA5998" w:rsidRDefault="00DA5998" w:rsidP="00DA5998">
      <w:pPr>
        <w:pStyle w:val="ListParagraph"/>
        <w:numPr>
          <w:ilvl w:val="0"/>
          <w:numId w:val="1"/>
        </w:numPr>
      </w:pPr>
      <w:r>
        <w:t xml:space="preserve">Open the GitHub </w:t>
      </w:r>
      <w:r w:rsidRPr="00DA5998">
        <w:rPr>
          <w:b/>
        </w:rPr>
        <w:t>PR link</w:t>
      </w:r>
      <w:r>
        <w:t xml:space="preserve"> in a different tab. </w:t>
      </w:r>
      <w:r w:rsidR="00EF027F">
        <w:br/>
      </w:r>
      <w:r w:rsidR="00EF027F">
        <w:rPr>
          <w:noProof/>
        </w:rPr>
        <w:drawing>
          <wp:inline distT="0" distB="0" distL="0" distR="0" wp14:anchorId="6D6216F3" wp14:editId="1AD3FBA8">
            <wp:extent cx="5943600" cy="4948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F" w:rsidRDefault="00EF027F" w:rsidP="00DA5998">
      <w:pPr>
        <w:pStyle w:val="ListParagraph"/>
        <w:numPr>
          <w:ilvl w:val="0"/>
          <w:numId w:val="1"/>
        </w:numPr>
      </w:pPr>
      <w:r>
        <w:lastRenderedPageBreak/>
        <w:t xml:space="preserve">On the conversation Tab in GitHub. Add the comment to keep contributor in the loop. </w:t>
      </w:r>
      <w:hyperlink r:id="rId14" w:anchor="Communication%20Scenarios&amp;section-id={A431F119-E454-450F-BC89-782BD9B423E1}&amp;page-id={BD78E62C-23D7-44FE-8823-40613C6412BB}&amp;end" w:history="1">
        <w:proofErr w:type="spellStart"/>
        <w:r w:rsidRPr="00EF027F">
          <w:rPr>
            <w:rStyle w:val="Hyperlink"/>
          </w:rPr>
          <w:t>Onenote</w:t>
        </w:r>
        <w:proofErr w:type="spellEnd"/>
      </w:hyperlink>
      <w:r>
        <w:br/>
        <w:t xml:space="preserve">Make sure to use native comment if Contributor first comment is in native language or </w:t>
      </w:r>
      <w:r w:rsidR="00B4037B">
        <w:t>blank</w:t>
      </w:r>
      <w:r>
        <w:t>.</w:t>
      </w:r>
    </w:p>
    <w:p w:rsidR="00EF027F" w:rsidRDefault="00EF027F" w:rsidP="00DA5998">
      <w:pPr>
        <w:pStyle w:val="ListParagraph"/>
        <w:numPr>
          <w:ilvl w:val="0"/>
          <w:numId w:val="1"/>
        </w:numPr>
      </w:pPr>
      <w:r>
        <w:t>Add the Labels:</w:t>
      </w:r>
    </w:p>
    <w:p w:rsidR="00EF027F" w:rsidRDefault="00EF027F" w:rsidP="00EF027F">
      <w:pPr>
        <w:pStyle w:val="ListParagraph"/>
        <w:numPr>
          <w:ilvl w:val="1"/>
          <w:numId w:val="1"/>
        </w:numPr>
      </w:pPr>
      <w:r>
        <w:t>“In Progress “</w:t>
      </w:r>
    </w:p>
    <w:p w:rsidR="00EF027F" w:rsidRDefault="00EF027F" w:rsidP="00EF027F">
      <w:pPr>
        <w:pStyle w:val="ListParagraph"/>
        <w:numPr>
          <w:ilvl w:val="1"/>
          <w:numId w:val="1"/>
        </w:numPr>
      </w:pPr>
      <w:r>
        <w:t>“Linguistic” If the Changes are linguistics (95% will be just this option)</w:t>
      </w:r>
    </w:p>
    <w:p w:rsidR="00EF027F" w:rsidRDefault="00EF027F" w:rsidP="00EF027F">
      <w:pPr>
        <w:pStyle w:val="ListParagraph"/>
        <w:numPr>
          <w:ilvl w:val="1"/>
          <w:numId w:val="1"/>
        </w:numPr>
      </w:pPr>
      <w:r>
        <w:t>“Source Issue” If changes are about source changes</w:t>
      </w:r>
    </w:p>
    <w:p w:rsidR="00EF027F" w:rsidRDefault="00EF027F" w:rsidP="00EF027F">
      <w:pPr>
        <w:pStyle w:val="ListParagraph"/>
        <w:numPr>
          <w:ilvl w:val="1"/>
          <w:numId w:val="1"/>
        </w:numPr>
      </w:pPr>
      <w:r>
        <w:t>“Technical” if changes are about formatting, etc.</w:t>
      </w:r>
      <w:r>
        <w:br/>
      </w:r>
      <w:r w:rsidRPr="00EF027F">
        <w:rPr>
          <w:b/>
          <w:u w:val="single"/>
        </w:rPr>
        <w:t>Note:</w:t>
      </w:r>
      <w:r w:rsidRPr="00EF027F">
        <w:rPr>
          <w:b/>
        </w:rPr>
        <w:t xml:space="preserve"> A PR may have the 3 issues. (but very unlikely)</w:t>
      </w:r>
      <w:r>
        <w:br/>
      </w:r>
    </w:p>
    <w:p w:rsidR="00EF027F" w:rsidRDefault="00EF027F" w:rsidP="00DA5998">
      <w:pPr>
        <w:pStyle w:val="ListParagraph"/>
        <w:numPr>
          <w:ilvl w:val="0"/>
          <w:numId w:val="1"/>
        </w:numPr>
      </w:pPr>
      <w:r>
        <w:t>Now, check the “Files changed” tab</w:t>
      </w:r>
    </w:p>
    <w:p w:rsidR="00EF027F" w:rsidRDefault="00EF027F" w:rsidP="00EF027F">
      <w:pPr>
        <w:pStyle w:val="ListParagraph"/>
      </w:pPr>
      <w:r>
        <w:rPr>
          <w:noProof/>
        </w:rPr>
        <w:drawing>
          <wp:inline distT="0" distB="0" distL="0" distR="0" wp14:anchorId="38C6B5E1" wp14:editId="56CEFD48">
            <wp:extent cx="5943600" cy="1611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91" w:rsidRDefault="00EF027F" w:rsidP="00EF027F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Pr="00664F91">
        <w:rPr>
          <w:b/>
        </w:rPr>
        <w:t>?w</w:t>
      </w:r>
      <w:proofErr w:type="gramEnd"/>
      <w:r w:rsidRPr="00664F91">
        <w:rPr>
          <w:b/>
        </w:rPr>
        <w:t>=1</w:t>
      </w:r>
      <w:r>
        <w:t xml:space="preserve"> at the end of the URL so as to see all the real changes properly highlighted.</w:t>
      </w:r>
      <w:r>
        <w:br/>
      </w:r>
      <w:r w:rsidR="00664F91">
        <w:rPr>
          <w:noProof/>
        </w:rPr>
        <w:drawing>
          <wp:inline distT="0" distB="0" distL="0" distR="0" wp14:anchorId="06294CA6" wp14:editId="2ABB6E9D">
            <wp:extent cx="44291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73" w:rsidRDefault="00664F91" w:rsidP="00EF027F">
      <w:pPr>
        <w:pStyle w:val="ListParagraph"/>
        <w:numPr>
          <w:ilvl w:val="0"/>
          <w:numId w:val="1"/>
        </w:numPr>
      </w:pPr>
      <w:r>
        <w:t>Back in BPI check</w:t>
      </w:r>
      <w:r w:rsidR="00F50173">
        <w:t xml:space="preserve">. Add the </w:t>
      </w:r>
      <w:r w:rsidR="00F50173" w:rsidRPr="00F50173">
        <w:rPr>
          <w:b/>
        </w:rPr>
        <w:t>TS Contributor notified</w:t>
      </w:r>
      <w:r w:rsidR="00F50173">
        <w:t xml:space="preserve"> Date and check the </w:t>
      </w:r>
      <w:r w:rsidR="00F50173" w:rsidRPr="00F50173">
        <w:rPr>
          <w:b/>
        </w:rPr>
        <w:t>contributor notified</w:t>
      </w:r>
      <w:r w:rsidR="00F50173">
        <w:t xml:space="preserve"> checkbox</w:t>
      </w:r>
    </w:p>
    <w:p w:rsidR="00664F91" w:rsidRPr="00664F91" w:rsidRDefault="00F50173" w:rsidP="00EF027F">
      <w:pPr>
        <w:pStyle w:val="ListParagraph"/>
        <w:numPr>
          <w:ilvl w:val="0"/>
          <w:numId w:val="1"/>
        </w:numPr>
      </w:pPr>
      <w:r>
        <w:t xml:space="preserve">Also, </w:t>
      </w:r>
      <w:r w:rsidR="00664F91">
        <w:t>if all highlighted suggestions</w:t>
      </w:r>
      <w:r w:rsidR="00EF027F">
        <w:t xml:space="preserve"> </w:t>
      </w:r>
      <w:r w:rsidR="00664F91">
        <w:t xml:space="preserve">were properly imported in BPI. Probably not, and We will need to import the manually and modified the </w:t>
      </w:r>
      <w:r>
        <w:t>existing</w:t>
      </w:r>
      <w:r w:rsidR="00664F91">
        <w:t xml:space="preserve"> one since </w:t>
      </w:r>
      <w:r>
        <w:t>sometimes</w:t>
      </w:r>
      <w:r w:rsidR="00664F91">
        <w:t xml:space="preserve"> they are also wrongly imported.</w:t>
      </w:r>
      <w:r w:rsidR="00664F91">
        <w:br/>
      </w:r>
      <w:r w:rsidR="00664F91">
        <w:rPr>
          <w:noProof/>
        </w:rPr>
        <w:drawing>
          <wp:inline distT="0" distB="0" distL="0" distR="0" wp14:anchorId="3087AE3C" wp14:editId="1530AD9C">
            <wp:extent cx="5943600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F91">
        <w:br/>
      </w:r>
      <w:r w:rsidR="00664F91" w:rsidRPr="00664F91">
        <w:rPr>
          <w:b/>
          <w:u w:val="single"/>
        </w:rPr>
        <w:t>Note:</w:t>
      </w:r>
      <w:r w:rsidR="00664F91" w:rsidRPr="00664F91">
        <w:rPr>
          <w:b/>
        </w:rPr>
        <w:t xml:space="preserve"> to modify click on the edit button and to create new Tickets click on “New”. Remember that we need to create one suggestion ticket per line change in GitHub.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lastRenderedPageBreak/>
        <w:t>You will see the tickets like this.</w:t>
      </w:r>
      <w:r>
        <w:br/>
      </w:r>
      <w:r>
        <w:rPr>
          <w:noProof/>
        </w:rPr>
        <w:drawing>
          <wp:inline distT="0" distB="0" distL="0" distR="0" wp14:anchorId="76930C45" wp14:editId="29D7E8C4">
            <wp:extent cx="5943600" cy="486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Change </w:t>
      </w:r>
      <w:r w:rsidRPr="00807C42">
        <w:rPr>
          <w:b/>
        </w:rPr>
        <w:t>Acceptance</w:t>
      </w:r>
      <w:r>
        <w:t xml:space="preserve"> to “Pending”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Change the </w:t>
      </w:r>
      <w:r w:rsidRPr="00807C42">
        <w:rPr>
          <w:b/>
        </w:rPr>
        <w:t>Issue type</w:t>
      </w:r>
      <w:r>
        <w:t xml:space="preserve"> either to “Linguistic Issue”, “technical” or “Source Issue”. Depending on the </w:t>
      </w:r>
      <w:r w:rsidR="004A271E">
        <w:t>type</w:t>
      </w:r>
      <w:r>
        <w:t xml:space="preserve"> of suggestions. Most likely will be linguistic.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Make Sure the Translation Type is completed. </w:t>
      </w:r>
      <w:r w:rsidR="00010C15">
        <w:t>In case is not,</w:t>
      </w:r>
      <w:r>
        <w:t xml:space="preserve"> </w:t>
      </w:r>
      <w:r w:rsidR="00010C15">
        <w:t>c</w:t>
      </w:r>
      <w:r>
        <w:t xml:space="preserve">heck in the File changed tab on the </w:t>
      </w:r>
      <w:r w:rsidR="00010C15">
        <w:t>f</w:t>
      </w:r>
      <w:r>
        <w:t xml:space="preserve">ile metadata </w:t>
      </w:r>
      <w:r w:rsidR="00010C15">
        <w:t>s</w:t>
      </w:r>
      <w:r>
        <w:t>ection.</w:t>
      </w:r>
      <w:r>
        <w:br/>
      </w:r>
      <w:r>
        <w:rPr>
          <w:noProof/>
        </w:rPr>
        <w:drawing>
          <wp:inline distT="0" distB="0" distL="0" distR="0" wp14:anchorId="0471287A" wp14:editId="7E2879E1">
            <wp:extent cx="5943600" cy="1058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also applies for the </w:t>
      </w:r>
      <w:r w:rsidRPr="003C61F2">
        <w:rPr>
          <w:b/>
        </w:rPr>
        <w:t>Translation Type</w:t>
      </w:r>
      <w:r>
        <w:t xml:space="preserve"> at PR level.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Change or add the current translation (left red highlighted part) and the Contribution (right green highlighted part) into the </w:t>
      </w:r>
      <w:r w:rsidRPr="00807C42">
        <w:rPr>
          <w:b/>
        </w:rPr>
        <w:t>Suggestion</w:t>
      </w:r>
      <w:r>
        <w:t xml:space="preserve"> field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Change the </w:t>
      </w:r>
      <w:r w:rsidRPr="00807C42">
        <w:rPr>
          <w:b/>
        </w:rPr>
        <w:t>Assign to</w:t>
      </w:r>
      <w:r>
        <w:t xml:space="preserve"> field.</w:t>
      </w:r>
      <w:r>
        <w:br/>
        <w:t xml:space="preserve">If </w:t>
      </w:r>
      <w:r w:rsidRPr="00807C42">
        <w:rPr>
          <w:b/>
        </w:rPr>
        <w:t>Translation Type</w:t>
      </w:r>
      <w:r>
        <w:t xml:space="preserve"> = “HT” assign to LMs. Check LM list </w:t>
      </w:r>
      <w:hyperlink r:id="rId20" w:history="1">
        <w:r w:rsidRPr="00807C42">
          <w:rPr>
            <w:rStyle w:val="Hyperlink"/>
          </w:rPr>
          <w:t>here</w:t>
        </w:r>
      </w:hyperlink>
      <w:r>
        <w:t>.</w:t>
      </w:r>
      <w:r>
        <w:br/>
        <w:t xml:space="preserve">If </w:t>
      </w:r>
      <w:r w:rsidRPr="00807C42">
        <w:rPr>
          <w:b/>
        </w:rPr>
        <w:t>Translation Type</w:t>
      </w:r>
      <w:r>
        <w:t xml:space="preserve"> = “MT” assign  to Linguistic vendor. Check list </w:t>
      </w:r>
      <w:hyperlink r:id="rId21" w:anchor="Vendor's%20Assigment%20Table&amp;section-id={A431F119-E454-450F-BC89-782BD9B423E1}&amp;page-id={0E1654DD-6712-4CCB-98AD-079AC244358A}&amp;end" w:history="1">
        <w:r w:rsidRPr="00807C42">
          <w:rPr>
            <w:rStyle w:val="Hyperlink"/>
          </w:rPr>
          <w:t>here</w:t>
        </w:r>
      </w:hyperlink>
      <w:r>
        <w:t>.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lastRenderedPageBreak/>
        <w:t xml:space="preserve">Change </w:t>
      </w:r>
      <w:r w:rsidRPr="00807C42">
        <w:rPr>
          <w:b/>
        </w:rPr>
        <w:t>State Machine</w:t>
      </w:r>
      <w:r>
        <w:t xml:space="preserve"> at the bottom.</w:t>
      </w:r>
      <w:r>
        <w:br/>
        <w:t xml:space="preserve">If </w:t>
      </w:r>
      <w:r w:rsidRPr="00807C42">
        <w:rPr>
          <w:b/>
        </w:rPr>
        <w:t>Translation Type</w:t>
      </w:r>
      <w:r>
        <w:t xml:space="preserve"> = “HT” and LM has been assigned. Click on “Assign to LM”</w:t>
      </w:r>
      <w:r>
        <w:br/>
        <w:t xml:space="preserve">If </w:t>
      </w:r>
      <w:r w:rsidRPr="00807C42">
        <w:rPr>
          <w:b/>
        </w:rPr>
        <w:t>Translation Type</w:t>
      </w:r>
      <w:r>
        <w:t xml:space="preserve"> = “MT” and linguistic vendor been assigned. Click on “Assign to Linguistic Vendor”</w:t>
      </w:r>
    </w:p>
    <w:p w:rsidR="00807C42" w:rsidRDefault="00807C42" w:rsidP="00EF027F">
      <w:pPr>
        <w:pStyle w:val="ListParagraph"/>
        <w:numPr>
          <w:ilvl w:val="0"/>
          <w:numId w:val="1"/>
        </w:numPr>
      </w:pPr>
      <w:r>
        <w:t xml:space="preserve">Click </w:t>
      </w:r>
      <w:r w:rsidRPr="00807C42">
        <w:rPr>
          <w:b/>
        </w:rPr>
        <w:t>Save and close</w:t>
      </w:r>
      <w:r>
        <w:rPr>
          <w:b/>
        </w:rPr>
        <w:t>.</w:t>
      </w:r>
    </w:p>
    <w:p w:rsidR="00807C42" w:rsidRDefault="00807C42" w:rsidP="00807C42">
      <w:pPr>
        <w:ind w:left="360"/>
      </w:pPr>
    </w:p>
    <w:p w:rsidR="00EF027F" w:rsidRDefault="00807C42" w:rsidP="008C09A0">
      <w:pPr>
        <w:pStyle w:val="Heading2"/>
      </w:pPr>
      <w:r>
        <w:br/>
      </w:r>
      <w:r w:rsidR="00EF027F">
        <w:br/>
      </w:r>
      <w:r w:rsidR="00EF027F">
        <w:br/>
      </w:r>
      <w:r w:rsidR="008C09A0">
        <w:t>Common Scenarios for Source Escalations (Community Contributions)</w:t>
      </w:r>
    </w:p>
    <w:p w:rsidR="008C09A0" w:rsidRDefault="008C09A0" w:rsidP="008C09A0"/>
    <w:p w:rsidR="00E76BB9" w:rsidRDefault="00E76BB9" w:rsidP="008C09A0">
      <w:r>
        <w:t>This documentation will help yo</w:t>
      </w:r>
      <w:bookmarkStart w:id="0" w:name="_GoBack"/>
      <w:bookmarkEnd w:id="0"/>
      <w:r>
        <w:t>u to detect Source Issues.</w:t>
      </w:r>
    </w:p>
    <w:p w:rsidR="008C09A0" w:rsidRPr="008C09A0" w:rsidRDefault="008C09A0" w:rsidP="008C09A0">
      <w:hyperlink r:id="rId22" w:anchor="Common%20Scenarios%20for%20Source%20Escalations%20&amp;section-id={A431F119-E454-450F-BC89-782BD9B423E1}&amp;page-id={E2E29E99-0164-431B-9D66-BE7E0F909582}&amp;end" w:history="1">
        <w:r>
          <w:rPr>
            <w:rStyle w:val="Hyperlink"/>
          </w:rPr>
          <w:t xml:space="preserve">Common Scenarios for Source Escalations </w:t>
        </w:r>
      </w:hyperlink>
    </w:p>
    <w:sectPr w:rsidR="008C09A0" w:rsidRPr="008C09A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C42" w:rsidRDefault="00807C42" w:rsidP="00807C42">
      <w:pPr>
        <w:spacing w:after="0" w:line="240" w:lineRule="auto"/>
      </w:pPr>
      <w:r>
        <w:separator/>
      </w:r>
    </w:p>
  </w:endnote>
  <w:endnote w:type="continuationSeparator" w:id="0">
    <w:p w:rsidR="00807C42" w:rsidRDefault="00807C42" w:rsidP="0080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0360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1F5B1835B36488C9521CAD272D8D51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03600" w:rsidRDefault="0000360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Gonzalo Salines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03600" w:rsidRDefault="0000360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03600" w:rsidRDefault="00003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C42" w:rsidRDefault="00807C42" w:rsidP="00807C42">
      <w:pPr>
        <w:spacing w:after="0" w:line="240" w:lineRule="auto"/>
      </w:pPr>
      <w:r>
        <w:separator/>
      </w:r>
    </w:p>
  </w:footnote>
  <w:footnote w:type="continuationSeparator" w:id="0">
    <w:p w:rsidR="00807C42" w:rsidRDefault="00807C42" w:rsidP="0080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00" w:rsidRDefault="000036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FF0432" wp14:editId="4A50E4BB">
          <wp:simplePos x="0" y="0"/>
          <wp:positionH relativeFrom="margin">
            <wp:posOffset>201954</wp:posOffset>
          </wp:positionH>
          <wp:positionV relativeFrom="paragraph">
            <wp:posOffset>-230022</wp:posOffset>
          </wp:positionV>
          <wp:extent cx="5267325" cy="342265"/>
          <wp:effectExtent l="0" t="0" r="9525" b="635"/>
          <wp:wrapThrough wrapText="bothSides">
            <wp:wrapPolygon edited="0">
              <wp:start x="0" y="0"/>
              <wp:lineTo x="0" y="20438"/>
              <wp:lineTo x="21561" y="20438"/>
              <wp:lineTo x="21561" y="0"/>
              <wp:lineTo x="0" y="0"/>
            </wp:wrapPolygon>
          </wp:wrapThrough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325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03600" w:rsidRDefault="00003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424"/>
    <w:multiLevelType w:val="hybridMultilevel"/>
    <w:tmpl w:val="8B06042E"/>
    <w:lvl w:ilvl="0" w:tplc="B5EEE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98"/>
    <w:rsid w:val="00003600"/>
    <w:rsid w:val="00010C15"/>
    <w:rsid w:val="003C61F2"/>
    <w:rsid w:val="004A271E"/>
    <w:rsid w:val="005961CC"/>
    <w:rsid w:val="00664F91"/>
    <w:rsid w:val="006D16D7"/>
    <w:rsid w:val="0078359C"/>
    <w:rsid w:val="007C1651"/>
    <w:rsid w:val="00807C42"/>
    <w:rsid w:val="008C09A0"/>
    <w:rsid w:val="00B4037B"/>
    <w:rsid w:val="00DA5998"/>
    <w:rsid w:val="00DB190F"/>
    <w:rsid w:val="00E76BB9"/>
    <w:rsid w:val="00EF027F"/>
    <w:rsid w:val="00F5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4F64D7"/>
  <w15:chartTrackingRefBased/>
  <w15:docId w15:val="{153440C1-E4BA-4C33-84A1-A9035019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0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00"/>
  </w:style>
  <w:style w:type="paragraph" w:styleId="Footer">
    <w:name w:val="footer"/>
    <w:basedOn w:val="Normal"/>
    <w:link w:val="FooterChar"/>
    <w:uiPriority w:val="99"/>
    <w:unhideWhenUsed/>
    <w:rsid w:val="0000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00"/>
  </w:style>
  <w:style w:type="character" w:customStyle="1" w:styleId="Heading1Char">
    <w:name w:val="Heading 1 Char"/>
    <w:basedOn w:val="DefaultParagraphFont"/>
    <w:link w:val="Heading1"/>
    <w:uiPriority w:val="9"/>
    <w:rsid w:val="006D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onenote://parana/Phases5/Microsoft_CnE/UA/Phases/Community_Contribution/01_Documentation/CC_OneNote/Community%20Contributions.one" TargetMode="External"/><Relationship Id="rId7" Type="http://schemas.openxmlformats.org/officeDocument/2006/relationships/hyperlink" Target="https://bpi.moravi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portal.moravia.com/prj/msce/LinguisticServices/wiki/SitePages/Language%20Moderators'%20Contacts%20and%20Product%20Ownership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onenote://parana/Phases5/Microsoft_CnE/UA/Phases/Community_Contribution/01_Documentation/CC_OneNote/Community%20Contributions.one" TargetMode="External"/><Relationship Id="rId22" Type="http://schemas.openxmlformats.org/officeDocument/2006/relationships/hyperlink" Target="onenote://parana/Phases5/Microsoft_CnE/UA/Phases/Community_Contribution/01_Documentation/CC_OneNote/Community%20Contributions.on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F5B1835B36488C9521CAD272D8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3E50B-B364-43EB-A430-A450E2E1D955}"/>
      </w:docPartPr>
      <w:docPartBody>
        <w:p w:rsidR="00E104EC" w:rsidRDefault="000D4DEF" w:rsidP="000D4DEF">
          <w:pPr>
            <w:pStyle w:val="91F5B1835B36488C9521CAD272D8D51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EF"/>
    <w:rsid w:val="000D4DEF"/>
    <w:rsid w:val="00E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90FB6EC58434193C3F31E07134DB6">
    <w:name w:val="1A990FB6EC58434193C3F31E07134DB6"/>
    <w:rsid w:val="000D4DEF"/>
  </w:style>
  <w:style w:type="paragraph" w:customStyle="1" w:styleId="91F5B1835B36488C9521CAD272D8D51D">
    <w:name w:val="91F5B1835B36488C9521CAD272D8D51D"/>
    <w:rsid w:val="000D4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Salines</dc:creator>
  <cp:keywords/>
  <dc:description/>
  <cp:lastModifiedBy>Gonzalo Salines</cp:lastModifiedBy>
  <cp:revision>11</cp:revision>
  <dcterms:created xsi:type="dcterms:W3CDTF">2018-05-15T18:34:00Z</dcterms:created>
  <dcterms:modified xsi:type="dcterms:W3CDTF">2018-05-15T21:21:00Z</dcterms:modified>
</cp:coreProperties>
</file>