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IDamageable { void TakeDamage(int d); }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abstract class Character : IDamageable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string Name;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int Health;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Character(string n, int h) { Name = n; Health = h; }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abstract void Attack();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virtual void Move() =&gt; Console.WriteLine($"{Name} двигается");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virtual void TakeDamage(int d)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Health -= d;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Console.WriteLine($"{Name} получил {d} урона. Здоровье: {Health}");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Warrior : Character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Warrior(string n) : base(n, 150) { }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override void Attack() =&gt; Console.WriteLine($"{Name} бьёт мечом");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Mage : Character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Mage(string n) : base(n, 100) { }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override void Attack() =&gt; Console.WriteLine($"{Name} кастует заклинание");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Rogue : Character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int Energy = 100;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Rogue(string n) : base(n, 110) { }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override void Attack()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(Energy &gt;= 30)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Console.WriteLine($"{Name} наносит скрытный удар в спину!");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Energy -= 30;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Console.WriteLine($"{Name} бьёт кинжалом (не хватает энергии)");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override void Move() =&gt; Console.WriteLine($"{Name} бесшумно крадётся");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Program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static void Main()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Character[] team = { new Warrior("Боромир"), new Mage("Гэндальф"), new Rogue("Тиша") };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foreach (var hero in team)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hero.Attack();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