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85C" w:rsidRDefault="0088485C" w:rsidP="0088485C">
      <w:pPr>
        <w:tabs>
          <w:tab w:val="left" w:pos="284"/>
        </w:tabs>
        <w:jc w:val="both"/>
      </w:pPr>
      <w:r>
        <w:rPr>
          <w:noProof/>
          <w:lang w:eastAsia="pl-PL"/>
        </w:rPr>
        <w:drawing>
          <wp:inline distT="0" distB="0" distL="0" distR="0" wp14:anchorId="0D0BE104" wp14:editId="1BC41F23">
            <wp:extent cx="5372100" cy="16383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88485C" w:rsidRDefault="0088485C" w:rsidP="0088485C">
      <w:pPr>
        <w:tabs>
          <w:tab w:val="left" w:pos="284"/>
        </w:tabs>
        <w:jc w:val="both"/>
      </w:pPr>
    </w:p>
    <w:p w:rsidR="0088485C" w:rsidRDefault="0088485C" w:rsidP="0088485C">
      <w:pPr>
        <w:tabs>
          <w:tab w:val="left" w:pos="284"/>
        </w:tabs>
        <w:jc w:val="both"/>
      </w:pPr>
    </w:p>
    <w:p w:rsidR="0088485C" w:rsidRDefault="0088485C" w:rsidP="0088485C">
      <w:pPr>
        <w:tabs>
          <w:tab w:val="left" w:pos="284"/>
        </w:tabs>
        <w:jc w:val="both"/>
      </w:pPr>
    </w:p>
    <w:p w:rsidR="0088485C" w:rsidRPr="00E8629C" w:rsidRDefault="0088485C" w:rsidP="0088485C">
      <w:pPr>
        <w:jc w:val="center"/>
        <w:rPr>
          <w:b/>
          <w:sz w:val="56"/>
          <w:szCs w:val="56"/>
          <w:u w:val="single"/>
        </w:rPr>
      </w:pPr>
      <w:r w:rsidRPr="00E8629C">
        <w:rPr>
          <w:b/>
          <w:sz w:val="56"/>
          <w:szCs w:val="56"/>
          <w:u w:val="single"/>
        </w:rPr>
        <w:t xml:space="preserve">SPRAWOZDANIE </w:t>
      </w:r>
    </w:p>
    <w:p w:rsidR="0088485C" w:rsidRDefault="0088485C" w:rsidP="0088485C">
      <w:pPr>
        <w:jc w:val="center"/>
        <w:rPr>
          <w:b/>
          <w:sz w:val="36"/>
          <w:szCs w:val="36"/>
        </w:rPr>
      </w:pPr>
      <w:r w:rsidRPr="00E8629C">
        <w:rPr>
          <w:b/>
          <w:sz w:val="36"/>
          <w:szCs w:val="36"/>
        </w:rPr>
        <w:t xml:space="preserve">LABORATORIUM NR </w:t>
      </w:r>
      <w:r>
        <w:rPr>
          <w:b/>
          <w:sz w:val="36"/>
          <w:szCs w:val="36"/>
        </w:rPr>
        <w:t>4</w:t>
      </w:r>
    </w:p>
    <w:p w:rsidR="0088485C" w:rsidRDefault="0088485C" w:rsidP="0088485C">
      <w:pPr>
        <w:jc w:val="center"/>
        <w:rPr>
          <w:b/>
          <w:sz w:val="36"/>
          <w:szCs w:val="36"/>
        </w:rPr>
      </w:pPr>
    </w:p>
    <w:p w:rsidR="0088485C" w:rsidRDefault="0088485C" w:rsidP="0088485C">
      <w:pPr>
        <w:jc w:val="center"/>
        <w:rPr>
          <w:b/>
          <w:sz w:val="36"/>
          <w:szCs w:val="36"/>
        </w:rPr>
      </w:pPr>
    </w:p>
    <w:p w:rsidR="0088485C" w:rsidRDefault="0088485C" w:rsidP="0088485C">
      <w:pPr>
        <w:rPr>
          <w:b/>
          <w:sz w:val="36"/>
          <w:szCs w:val="36"/>
        </w:rPr>
      </w:pPr>
    </w:p>
    <w:p w:rsidR="0088485C" w:rsidRDefault="0088485C" w:rsidP="0088485C">
      <w:pPr>
        <w:jc w:val="center"/>
        <w:rPr>
          <w:b/>
          <w:sz w:val="36"/>
          <w:szCs w:val="36"/>
        </w:rPr>
      </w:pPr>
    </w:p>
    <w:p w:rsidR="0088485C" w:rsidRDefault="0088485C" w:rsidP="0088485C">
      <w:pPr>
        <w:jc w:val="center"/>
        <w:rPr>
          <w:b/>
          <w:sz w:val="36"/>
          <w:szCs w:val="36"/>
        </w:rPr>
      </w:pPr>
    </w:p>
    <w:p w:rsidR="0088485C" w:rsidRDefault="0088485C" w:rsidP="0088485C">
      <w:pPr>
        <w:jc w:val="center"/>
        <w:rPr>
          <w:b/>
          <w:sz w:val="36"/>
          <w:szCs w:val="36"/>
        </w:rPr>
      </w:pPr>
    </w:p>
    <w:p w:rsidR="0088485C" w:rsidRPr="00FB1356" w:rsidRDefault="0088485C" w:rsidP="0088485C">
      <w:pPr>
        <w:jc w:val="center"/>
        <w:rPr>
          <w:b/>
          <w:sz w:val="32"/>
          <w:szCs w:val="32"/>
        </w:rPr>
      </w:pPr>
      <w:r w:rsidRPr="00FB1356">
        <w:rPr>
          <w:b/>
          <w:sz w:val="32"/>
          <w:szCs w:val="32"/>
        </w:rPr>
        <w:t>TEMAT:</w:t>
      </w:r>
    </w:p>
    <w:p w:rsidR="0088485C" w:rsidRPr="00FB1356" w:rsidRDefault="0088485C" w:rsidP="0088485C">
      <w:pPr>
        <w:jc w:val="center"/>
        <w:rPr>
          <w:b/>
          <w:sz w:val="56"/>
          <w:szCs w:val="56"/>
          <w:u w:val="single"/>
        </w:rPr>
      </w:pPr>
      <w:r>
        <w:rPr>
          <w:b/>
          <w:sz w:val="56"/>
          <w:szCs w:val="56"/>
          <w:u w:val="single"/>
        </w:rPr>
        <w:t>Interpolacja</w:t>
      </w: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Default="0088485C" w:rsidP="0088485C">
      <w:pPr>
        <w:jc w:val="right"/>
      </w:pPr>
    </w:p>
    <w:p w:rsidR="0088485C" w:rsidRPr="00BF693E" w:rsidRDefault="0088485C" w:rsidP="0088485C">
      <w:pPr>
        <w:jc w:val="right"/>
        <w:rPr>
          <w:b/>
          <w:sz w:val="40"/>
          <w:szCs w:val="40"/>
          <w:u w:val="single"/>
        </w:rPr>
      </w:pPr>
      <w:r w:rsidRPr="00BF693E">
        <w:rPr>
          <w:b/>
          <w:sz w:val="40"/>
          <w:szCs w:val="40"/>
          <w:u w:val="single"/>
        </w:rPr>
        <w:t>PROWADZĄCY:</w:t>
      </w:r>
    </w:p>
    <w:p w:rsidR="0088485C" w:rsidRPr="00BF693E" w:rsidRDefault="0088485C" w:rsidP="0088485C">
      <w:pPr>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88485C" w:rsidRPr="00BF693E" w:rsidRDefault="0088485C" w:rsidP="0088485C">
      <w:pPr>
        <w:jc w:val="right"/>
        <w:rPr>
          <w:b/>
          <w:sz w:val="40"/>
          <w:szCs w:val="40"/>
          <w:u w:val="single"/>
        </w:rPr>
      </w:pPr>
      <w:r w:rsidRPr="00BF693E">
        <w:rPr>
          <w:b/>
          <w:sz w:val="40"/>
          <w:szCs w:val="40"/>
          <w:u w:val="single"/>
        </w:rPr>
        <w:t>AUTOR:</w:t>
      </w:r>
    </w:p>
    <w:p w:rsidR="0088485C" w:rsidRDefault="0088485C" w:rsidP="0088485C">
      <w:pPr>
        <w:jc w:val="right"/>
        <w:rPr>
          <w:sz w:val="32"/>
          <w:szCs w:val="32"/>
        </w:rPr>
      </w:pPr>
      <w:r w:rsidRPr="00BF693E">
        <w:rPr>
          <w:sz w:val="32"/>
          <w:szCs w:val="32"/>
        </w:rPr>
        <w:t>Małgorzata Olszewska</w:t>
      </w:r>
    </w:p>
    <w:p w:rsidR="0088485C" w:rsidRDefault="0088485C" w:rsidP="0088485C">
      <w:pPr>
        <w:jc w:val="right"/>
        <w:rPr>
          <w:sz w:val="32"/>
          <w:szCs w:val="32"/>
        </w:rPr>
      </w:pPr>
    </w:p>
    <w:p w:rsidR="0088485C" w:rsidRDefault="0088485C" w:rsidP="0088485C">
      <w:pPr>
        <w:jc w:val="right"/>
        <w:rPr>
          <w:sz w:val="32"/>
          <w:szCs w:val="32"/>
        </w:rPr>
      </w:pPr>
    </w:p>
    <w:p w:rsidR="0088485C" w:rsidRDefault="0088485C" w:rsidP="0088485C">
      <w:pPr>
        <w:jc w:val="right"/>
        <w:rPr>
          <w:sz w:val="32"/>
          <w:szCs w:val="32"/>
        </w:rPr>
      </w:pPr>
    </w:p>
    <w:p w:rsidR="0088485C" w:rsidRDefault="0088485C" w:rsidP="0088485C">
      <w:pPr>
        <w:rPr>
          <w:sz w:val="32"/>
          <w:szCs w:val="32"/>
        </w:rPr>
      </w:pPr>
    </w:p>
    <w:p w:rsidR="0088485C" w:rsidRPr="00521B02" w:rsidRDefault="0088485C" w:rsidP="0088485C">
      <w:pPr>
        <w:jc w:val="right"/>
        <w:rPr>
          <w:rFonts w:asciiTheme="minorHAnsi" w:hAnsiTheme="minorHAnsi"/>
          <w:sz w:val="32"/>
          <w:szCs w:val="32"/>
        </w:rPr>
      </w:pPr>
    </w:p>
    <w:p w:rsidR="0088485C" w:rsidRPr="00521B02" w:rsidRDefault="0088485C" w:rsidP="0088485C">
      <w:pPr>
        <w:numPr>
          <w:ilvl w:val="0"/>
          <w:numId w:val="1"/>
        </w:numPr>
        <w:tabs>
          <w:tab w:val="left" w:pos="284"/>
        </w:tabs>
        <w:ind w:left="284" w:hanging="284"/>
        <w:jc w:val="both"/>
        <w:rPr>
          <w:rFonts w:asciiTheme="minorHAnsi" w:hAnsiTheme="minorHAnsi"/>
          <w:b/>
        </w:rPr>
      </w:pPr>
      <w:r w:rsidRPr="00A9757E">
        <w:rPr>
          <w:rFonts w:asciiTheme="minorHAnsi" w:hAnsiTheme="minorHAnsi"/>
          <w:b/>
          <w:u w:val="single"/>
        </w:rPr>
        <w:lastRenderedPageBreak/>
        <w:t>Zagadnienia wstępne, cel ćwiczenia</w:t>
      </w:r>
      <w:r w:rsidRPr="00521B02">
        <w:rPr>
          <w:rFonts w:asciiTheme="minorHAnsi" w:hAnsiTheme="minorHAnsi"/>
          <w:b/>
        </w:rPr>
        <w:t>.</w:t>
      </w:r>
    </w:p>
    <w:p w:rsidR="0088485C" w:rsidRDefault="0088485C" w:rsidP="0088485C">
      <w:pPr>
        <w:tabs>
          <w:tab w:val="left" w:pos="284"/>
        </w:tabs>
        <w:jc w:val="both"/>
        <w:rPr>
          <w:rFonts w:asciiTheme="minorHAnsi" w:hAnsiTheme="minorHAnsi"/>
        </w:rPr>
      </w:pPr>
    </w:p>
    <w:p w:rsidR="0088485C" w:rsidRPr="0088485C" w:rsidRDefault="0088485C" w:rsidP="0088485C">
      <w:pPr>
        <w:tabs>
          <w:tab w:val="left" w:pos="284"/>
        </w:tabs>
        <w:jc w:val="both"/>
        <w:rPr>
          <w:rFonts w:asciiTheme="minorHAnsi" w:hAnsiTheme="minorHAnsi" w:cs="Arial"/>
          <w:sz w:val="22"/>
          <w:szCs w:val="22"/>
          <w:shd w:val="clear" w:color="auto" w:fill="FFFFFF"/>
        </w:rPr>
      </w:pPr>
      <w:r w:rsidRPr="0088485C">
        <w:rPr>
          <w:rFonts w:asciiTheme="minorHAnsi" w:hAnsiTheme="minorHAnsi" w:cs="Arial"/>
          <w:b/>
          <w:bCs/>
          <w:i/>
          <w:sz w:val="22"/>
          <w:szCs w:val="22"/>
          <w:shd w:val="clear" w:color="auto" w:fill="FFFFFF"/>
        </w:rPr>
        <w:t>Interpolacja</w:t>
      </w:r>
      <w:r w:rsidRPr="0088485C">
        <w:rPr>
          <w:rStyle w:val="apple-converted-space"/>
          <w:rFonts w:asciiTheme="minorHAnsi" w:eastAsiaTheme="majorEastAsia" w:hAnsiTheme="minorHAnsi" w:cs="Arial"/>
          <w:i/>
          <w:sz w:val="22"/>
          <w:szCs w:val="22"/>
          <w:shd w:val="clear" w:color="auto" w:fill="FFFFFF"/>
        </w:rPr>
        <w:t> </w:t>
      </w:r>
      <w:r w:rsidRPr="0088485C">
        <w:rPr>
          <w:rFonts w:asciiTheme="minorHAnsi" w:hAnsiTheme="minorHAnsi" w:cs="Arial"/>
          <w:sz w:val="22"/>
          <w:szCs w:val="22"/>
          <w:shd w:val="clear" w:color="auto" w:fill="FFFFFF"/>
        </w:rPr>
        <w:t>–</w:t>
      </w:r>
      <w:r w:rsidRPr="0088485C">
        <w:rPr>
          <w:rStyle w:val="apple-converted-space"/>
          <w:rFonts w:asciiTheme="minorHAnsi" w:eastAsiaTheme="majorEastAsia" w:hAnsiTheme="minorHAnsi" w:cs="Arial"/>
          <w:sz w:val="22"/>
          <w:szCs w:val="22"/>
          <w:shd w:val="clear" w:color="auto" w:fill="FFFFFF"/>
        </w:rPr>
        <w:t> </w:t>
      </w:r>
      <w:hyperlink r:id="rId9" w:tooltip="Metody numeryczne" w:history="1">
        <w:r w:rsidRPr="0088485C">
          <w:rPr>
            <w:rStyle w:val="Hipercze"/>
            <w:rFonts w:asciiTheme="minorHAnsi" w:hAnsiTheme="minorHAnsi" w:cs="Arial"/>
            <w:color w:val="auto"/>
            <w:sz w:val="22"/>
            <w:szCs w:val="22"/>
            <w:u w:val="none"/>
            <w:shd w:val="clear" w:color="auto" w:fill="FFFFFF"/>
          </w:rPr>
          <w:t>metoda numeryczna</w:t>
        </w:r>
      </w:hyperlink>
      <w:r w:rsidRPr="0088485C">
        <w:rPr>
          <w:rStyle w:val="apple-converted-space"/>
          <w:rFonts w:asciiTheme="minorHAnsi" w:eastAsiaTheme="majorEastAsia" w:hAnsiTheme="minorHAnsi" w:cs="Arial"/>
          <w:sz w:val="22"/>
          <w:szCs w:val="22"/>
          <w:shd w:val="clear" w:color="auto" w:fill="FFFFFF"/>
        </w:rPr>
        <w:t> </w:t>
      </w:r>
      <w:r w:rsidRPr="0088485C">
        <w:rPr>
          <w:rFonts w:asciiTheme="minorHAnsi" w:hAnsiTheme="minorHAnsi" w:cs="Arial"/>
          <w:sz w:val="22"/>
          <w:szCs w:val="22"/>
          <w:shd w:val="clear" w:color="auto" w:fill="FFFFFF"/>
        </w:rPr>
        <w:t>polegająca na wyznaczaniu w danym przedziale tzw.</w:t>
      </w:r>
      <w:r w:rsidRPr="0088485C">
        <w:rPr>
          <w:rStyle w:val="apple-converted-space"/>
          <w:rFonts w:asciiTheme="minorHAnsi" w:eastAsiaTheme="majorEastAsia" w:hAnsiTheme="minorHAnsi" w:cs="Arial"/>
          <w:sz w:val="22"/>
          <w:szCs w:val="22"/>
          <w:shd w:val="clear" w:color="auto" w:fill="FFFFFF"/>
        </w:rPr>
        <w:t> </w:t>
      </w:r>
      <w:r w:rsidRPr="0088485C">
        <w:rPr>
          <w:rFonts w:asciiTheme="minorHAnsi" w:hAnsiTheme="minorHAnsi" w:cs="Arial"/>
          <w:i/>
          <w:iCs/>
          <w:sz w:val="22"/>
          <w:szCs w:val="22"/>
          <w:shd w:val="clear" w:color="auto" w:fill="FFFFFF"/>
        </w:rPr>
        <w:t>funkcji interpolacyjnej</w:t>
      </w:r>
      <w:r w:rsidRPr="0088485C">
        <w:rPr>
          <w:rFonts w:asciiTheme="minorHAnsi" w:hAnsiTheme="minorHAnsi" w:cs="Arial"/>
          <w:sz w:val="22"/>
          <w:szCs w:val="22"/>
          <w:shd w:val="clear" w:color="auto" w:fill="FFFFFF"/>
        </w:rPr>
        <w:t>, która przyjmuje w nim z góry zadane wartości, w ustalonych punktach nazywanych</w:t>
      </w:r>
      <w:r w:rsidRPr="0088485C">
        <w:rPr>
          <w:rStyle w:val="apple-converted-space"/>
          <w:rFonts w:asciiTheme="minorHAnsi" w:eastAsiaTheme="majorEastAsia" w:hAnsiTheme="minorHAnsi" w:cs="Arial"/>
          <w:sz w:val="22"/>
          <w:szCs w:val="22"/>
          <w:shd w:val="clear" w:color="auto" w:fill="FFFFFF"/>
        </w:rPr>
        <w:t> </w:t>
      </w:r>
      <w:r w:rsidRPr="0088485C">
        <w:rPr>
          <w:rFonts w:asciiTheme="minorHAnsi" w:hAnsiTheme="minorHAnsi" w:cs="Arial"/>
          <w:i/>
          <w:iCs/>
          <w:sz w:val="22"/>
          <w:szCs w:val="22"/>
          <w:shd w:val="clear" w:color="auto" w:fill="FFFFFF"/>
        </w:rPr>
        <w:t>węzłami</w:t>
      </w:r>
      <w:hyperlink r:id="rId10" w:anchor="cite_note-CITEREFFortunaMacukowW.C4.85sowski199324-1" w:history="1">
        <w:r w:rsidRPr="0088485C">
          <w:rPr>
            <w:rStyle w:val="Hipercze"/>
            <w:rFonts w:asciiTheme="minorHAnsi" w:hAnsiTheme="minorHAnsi" w:cs="Arial"/>
            <w:color w:val="auto"/>
            <w:sz w:val="22"/>
            <w:szCs w:val="22"/>
            <w:u w:val="none"/>
            <w:shd w:val="clear" w:color="auto" w:fill="FFFFFF"/>
            <w:vertAlign w:val="superscript"/>
          </w:rPr>
          <w:t>[1]</w:t>
        </w:r>
      </w:hyperlink>
      <w:r w:rsidRPr="0088485C">
        <w:rPr>
          <w:rFonts w:asciiTheme="minorHAnsi" w:hAnsiTheme="minorHAnsi" w:cs="Arial"/>
          <w:sz w:val="22"/>
          <w:szCs w:val="22"/>
          <w:shd w:val="clear" w:color="auto" w:fill="FFFFFF"/>
        </w:rPr>
        <w:t>. Stosowana jest ona często w naukach doświadczalnych, gdzie dysponuje się zazwyczaj skończoną liczbą danych do określenia zależności między wielkościami oraz w celu uproszczenia skomplikowanych funkcji, np. podczas całkowania numerycznego. Interpolacja jest szczególnym przypadkiem metod numerycznych typu</w:t>
      </w:r>
      <w:r w:rsidRPr="0088485C">
        <w:rPr>
          <w:rStyle w:val="apple-converted-space"/>
          <w:rFonts w:asciiTheme="minorHAnsi" w:eastAsiaTheme="majorEastAsia" w:hAnsiTheme="minorHAnsi" w:cs="Arial"/>
          <w:sz w:val="22"/>
          <w:szCs w:val="22"/>
          <w:shd w:val="clear" w:color="auto" w:fill="FFFFFF"/>
        </w:rPr>
        <w:t> </w:t>
      </w:r>
      <w:hyperlink r:id="rId11" w:tooltip="Aproksymacja" w:history="1">
        <w:r w:rsidRPr="0088485C">
          <w:rPr>
            <w:rStyle w:val="Hipercze"/>
            <w:rFonts w:asciiTheme="minorHAnsi" w:hAnsiTheme="minorHAnsi" w:cs="Arial"/>
            <w:color w:val="auto"/>
            <w:sz w:val="22"/>
            <w:szCs w:val="22"/>
            <w:u w:val="none"/>
            <w:shd w:val="clear" w:color="auto" w:fill="FFFFFF"/>
          </w:rPr>
          <w:t>aproksymacja</w:t>
        </w:r>
      </w:hyperlink>
    </w:p>
    <w:p w:rsidR="0088485C" w:rsidRPr="0088485C" w:rsidRDefault="0088485C" w:rsidP="0088485C">
      <w:pPr>
        <w:tabs>
          <w:tab w:val="left" w:pos="284"/>
        </w:tabs>
        <w:jc w:val="both"/>
        <w:rPr>
          <w:rFonts w:asciiTheme="minorHAnsi" w:hAnsiTheme="minorHAnsi" w:cs="Arial"/>
          <w:color w:val="252525"/>
          <w:sz w:val="22"/>
          <w:szCs w:val="22"/>
          <w:shd w:val="clear" w:color="auto" w:fill="FFFFFF"/>
        </w:rPr>
      </w:pPr>
    </w:p>
    <w:p w:rsidR="0088485C" w:rsidRPr="0088485C" w:rsidRDefault="0088485C" w:rsidP="0088485C">
      <w:pPr>
        <w:tabs>
          <w:tab w:val="left" w:pos="284"/>
        </w:tabs>
        <w:jc w:val="both"/>
        <w:rPr>
          <w:rFonts w:asciiTheme="minorHAnsi" w:hAnsiTheme="minorHAnsi" w:cs="Arial"/>
          <w:color w:val="252525"/>
          <w:sz w:val="22"/>
          <w:szCs w:val="22"/>
          <w:shd w:val="clear" w:color="auto" w:fill="FFFFFF"/>
        </w:rPr>
      </w:pPr>
      <w:r w:rsidRPr="0088485C">
        <w:rPr>
          <w:rFonts w:asciiTheme="minorHAnsi" w:hAnsiTheme="minorHAnsi" w:cs="Arial"/>
          <w:b/>
          <w:i/>
          <w:color w:val="252525"/>
          <w:sz w:val="22"/>
          <w:szCs w:val="22"/>
          <w:shd w:val="clear" w:color="auto" w:fill="FFFFFF"/>
        </w:rPr>
        <w:t>Węzeł funkcji</w:t>
      </w:r>
      <w:r w:rsidRPr="0088485C">
        <w:rPr>
          <w:rFonts w:asciiTheme="minorHAnsi" w:hAnsiTheme="minorHAnsi" w:cs="Arial"/>
          <w:color w:val="252525"/>
          <w:sz w:val="22"/>
          <w:szCs w:val="22"/>
          <w:shd w:val="clear" w:color="auto" w:fill="FFFFFF"/>
        </w:rPr>
        <w:t>- argument funkcji, dla którego znana jest jej wartość</w:t>
      </w:r>
    </w:p>
    <w:p w:rsidR="0088485C" w:rsidRPr="0088485C" w:rsidRDefault="0088485C" w:rsidP="0088485C">
      <w:pPr>
        <w:shd w:val="clear" w:color="auto" w:fill="FFFFFF"/>
        <w:suppressAutoHyphens w:val="0"/>
        <w:spacing w:before="120" w:after="120" w:line="336" w:lineRule="atLeast"/>
        <w:rPr>
          <w:rFonts w:asciiTheme="minorHAnsi" w:hAnsiTheme="minorHAnsi" w:cs="Arial"/>
          <w:color w:val="252525"/>
          <w:sz w:val="22"/>
          <w:szCs w:val="22"/>
          <w:lang w:eastAsia="pl-PL"/>
        </w:rPr>
      </w:pPr>
      <w:r w:rsidRPr="0088485C">
        <w:rPr>
          <w:rFonts w:asciiTheme="minorHAnsi" w:hAnsiTheme="minorHAnsi" w:cs="Arial"/>
          <w:color w:val="252525"/>
          <w:sz w:val="22"/>
          <w:szCs w:val="22"/>
          <w:lang w:eastAsia="pl-PL"/>
        </w:rPr>
        <w:t>Jeżeli:</w:t>
      </w:r>
    </w:p>
    <w:p w:rsidR="0088485C" w:rsidRPr="0088485C" w:rsidRDefault="0088485C" w:rsidP="0088485C">
      <w:pPr>
        <w:shd w:val="clear" w:color="auto" w:fill="FFFFFF"/>
        <w:suppressAutoHyphens w:val="0"/>
        <w:spacing w:after="24" w:line="336" w:lineRule="atLeast"/>
        <w:ind w:left="720"/>
        <w:rPr>
          <w:rFonts w:asciiTheme="minorHAnsi" w:hAnsiTheme="minorHAnsi" w:cs="Arial"/>
          <w:color w:val="252525"/>
          <w:sz w:val="22"/>
          <w:szCs w:val="22"/>
          <w:lang w:eastAsia="pl-PL"/>
        </w:rPr>
      </w:pPr>
      <w:r w:rsidRPr="0088485C">
        <w:rPr>
          <w:rFonts w:asciiTheme="minorHAnsi" w:hAnsiTheme="minorHAnsi" w:cs="Arial"/>
          <w:noProof/>
          <w:color w:val="252525"/>
          <w:sz w:val="22"/>
          <w:szCs w:val="22"/>
          <w:lang w:eastAsia="pl-PL"/>
        </w:rPr>
        <w:drawing>
          <wp:inline distT="0" distB="0" distL="0" distR="0" wp14:anchorId="000DAC1A" wp14:editId="279000C4">
            <wp:extent cx="838200" cy="171450"/>
            <wp:effectExtent l="0" t="0" r="0" b="0"/>
            <wp:docPr id="26" name="Obraz 26" descr="f: A\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A\to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 jest </w:t>
      </w:r>
      <w:hyperlink r:id="rId13" w:tooltip="Funkcja" w:history="1">
        <w:r w:rsidRPr="0088485C">
          <w:rPr>
            <w:rFonts w:asciiTheme="minorHAnsi" w:hAnsiTheme="minorHAnsi" w:cs="Arial"/>
            <w:sz w:val="22"/>
            <w:szCs w:val="22"/>
            <w:lang w:eastAsia="pl-PL"/>
          </w:rPr>
          <w:t>funkcją</w:t>
        </w:r>
      </w:hyperlink>
      <w:r w:rsidRPr="0088485C">
        <w:rPr>
          <w:rFonts w:asciiTheme="minorHAnsi" w:hAnsiTheme="minorHAnsi" w:cs="Arial"/>
          <w:color w:val="252525"/>
          <w:sz w:val="22"/>
          <w:szCs w:val="22"/>
          <w:lang w:eastAsia="pl-PL"/>
        </w:rPr>
        <w:t> z </w:t>
      </w:r>
      <w:r w:rsidRPr="0088485C">
        <w:rPr>
          <w:rFonts w:asciiTheme="minorHAnsi" w:hAnsiTheme="minorHAnsi" w:cs="Arial"/>
          <w:i/>
          <w:iCs/>
          <w:color w:val="252525"/>
          <w:sz w:val="22"/>
          <w:szCs w:val="22"/>
          <w:lang w:eastAsia="pl-PL"/>
        </w:rPr>
        <w:t>A</w:t>
      </w:r>
      <w:r w:rsidRPr="0088485C">
        <w:rPr>
          <w:rFonts w:asciiTheme="minorHAnsi" w:hAnsiTheme="minorHAnsi" w:cs="Arial"/>
          <w:color w:val="252525"/>
          <w:sz w:val="22"/>
          <w:szCs w:val="22"/>
          <w:lang w:eastAsia="pl-PL"/>
        </w:rPr>
        <w:t> w </w:t>
      </w:r>
      <w:r w:rsidRPr="0088485C">
        <w:rPr>
          <w:rFonts w:asciiTheme="minorHAnsi" w:hAnsiTheme="minorHAnsi" w:cs="Arial"/>
          <w:i/>
          <w:iCs/>
          <w:color w:val="252525"/>
          <w:sz w:val="22"/>
          <w:szCs w:val="22"/>
          <w:lang w:eastAsia="pl-PL"/>
        </w:rPr>
        <w:t>B</w:t>
      </w:r>
    </w:p>
    <w:p w:rsidR="0088485C" w:rsidRPr="0088485C" w:rsidRDefault="0088485C" w:rsidP="0088485C">
      <w:pPr>
        <w:shd w:val="clear" w:color="auto" w:fill="FFFFFF"/>
        <w:suppressAutoHyphens w:val="0"/>
        <w:spacing w:after="24" w:line="336" w:lineRule="atLeast"/>
        <w:ind w:left="720"/>
        <w:rPr>
          <w:rFonts w:asciiTheme="minorHAnsi" w:hAnsiTheme="minorHAnsi" w:cs="Arial"/>
          <w:color w:val="252525"/>
          <w:sz w:val="22"/>
          <w:szCs w:val="22"/>
          <w:lang w:eastAsia="pl-PL"/>
        </w:rPr>
      </w:pPr>
      <w:r w:rsidRPr="0088485C">
        <w:rPr>
          <w:rFonts w:asciiTheme="minorHAnsi" w:hAnsiTheme="minorHAnsi" w:cs="Arial"/>
          <w:noProof/>
          <w:color w:val="252525"/>
          <w:sz w:val="22"/>
          <w:szCs w:val="22"/>
          <w:lang w:eastAsia="pl-PL"/>
        </w:rPr>
        <w:drawing>
          <wp:inline distT="0" distB="0" distL="0" distR="0" wp14:anchorId="5A7A3632" wp14:editId="1D7DFF39">
            <wp:extent cx="152400" cy="114300"/>
            <wp:effectExtent l="0" t="0" r="0" b="0"/>
            <wp:docPr id="25" name="Obraz 2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 jest elementem </w:t>
      </w:r>
      <w:r w:rsidRPr="0088485C">
        <w:rPr>
          <w:rFonts w:asciiTheme="minorHAnsi" w:hAnsiTheme="minorHAnsi" w:cs="Arial"/>
          <w:noProof/>
          <w:color w:val="252525"/>
          <w:sz w:val="22"/>
          <w:szCs w:val="22"/>
          <w:lang w:eastAsia="pl-PL"/>
        </w:rPr>
        <w:drawing>
          <wp:inline distT="0" distB="0" distL="0" distR="0" wp14:anchorId="05B4E622" wp14:editId="07ED5137">
            <wp:extent cx="142875" cy="133350"/>
            <wp:effectExtent l="0" t="0" r="9525" b="0"/>
            <wp:docPr id="24" name="Obraz 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 dla którego znana jest wartość </w:t>
      </w:r>
      <w:r w:rsidRPr="0088485C">
        <w:rPr>
          <w:rFonts w:asciiTheme="minorHAnsi" w:hAnsiTheme="minorHAnsi" w:cs="Arial"/>
          <w:i/>
          <w:iCs/>
          <w:noProof/>
          <w:color w:val="252525"/>
          <w:sz w:val="22"/>
          <w:szCs w:val="22"/>
          <w:lang w:eastAsia="pl-PL"/>
        </w:rPr>
        <w:drawing>
          <wp:inline distT="0" distB="0" distL="0" distR="0" wp14:anchorId="36515A90" wp14:editId="6A0C06E6">
            <wp:extent cx="390525" cy="200025"/>
            <wp:effectExtent l="0" t="0" r="9525" b="9525"/>
            <wp:docPr id="23" name="Obraz 23" descr="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 </w:t>
      </w:r>
      <w:r w:rsidRPr="0088485C">
        <w:rPr>
          <w:rFonts w:asciiTheme="minorHAnsi" w:hAnsiTheme="minorHAnsi" w:cs="Arial"/>
          <w:noProof/>
          <w:color w:val="252525"/>
          <w:sz w:val="22"/>
          <w:szCs w:val="22"/>
          <w:lang w:eastAsia="pl-PL"/>
        </w:rPr>
        <w:drawing>
          <wp:inline distT="0" distB="0" distL="0" distR="0" wp14:anchorId="6A71956C" wp14:editId="227E3158">
            <wp:extent cx="1476375" cy="219075"/>
            <wp:effectExtent l="0" t="0" r="9525" b="9525"/>
            <wp:docPr id="22" name="Obraz 22" descr="y_i=f(x_i),y_i\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_i=f(x_i),y_i\in 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219075"/>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w:t>
      </w:r>
    </w:p>
    <w:p w:rsidR="0088485C" w:rsidRPr="0088485C" w:rsidRDefault="0088485C" w:rsidP="0088485C">
      <w:pPr>
        <w:shd w:val="clear" w:color="auto" w:fill="FFFFFF"/>
        <w:suppressAutoHyphens w:val="0"/>
        <w:spacing w:before="120" w:after="120" w:line="336" w:lineRule="atLeast"/>
        <w:ind w:left="768"/>
        <w:rPr>
          <w:rFonts w:asciiTheme="minorHAnsi" w:hAnsiTheme="minorHAnsi" w:cs="Arial"/>
          <w:color w:val="252525"/>
          <w:sz w:val="22"/>
          <w:szCs w:val="22"/>
          <w:lang w:eastAsia="pl-PL"/>
        </w:rPr>
      </w:pPr>
      <w:r w:rsidRPr="0088485C">
        <w:rPr>
          <w:rFonts w:asciiTheme="minorHAnsi" w:hAnsiTheme="minorHAnsi" w:cs="Arial"/>
          <w:color w:val="252525"/>
          <w:sz w:val="22"/>
          <w:szCs w:val="22"/>
          <w:lang w:eastAsia="pl-PL"/>
        </w:rPr>
        <w:t>to </w:t>
      </w:r>
      <w:r w:rsidRPr="0088485C">
        <w:rPr>
          <w:rFonts w:asciiTheme="minorHAnsi" w:hAnsiTheme="minorHAnsi" w:cs="Arial"/>
          <w:noProof/>
          <w:color w:val="252525"/>
          <w:sz w:val="22"/>
          <w:szCs w:val="22"/>
          <w:lang w:eastAsia="pl-PL"/>
        </w:rPr>
        <w:drawing>
          <wp:inline distT="0" distB="0" distL="0" distR="0" wp14:anchorId="5E37C007" wp14:editId="1BCEBC30">
            <wp:extent cx="152400" cy="114300"/>
            <wp:effectExtent l="0" t="0" r="0" b="0"/>
            <wp:docPr id="21" name="Obraz 2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485C">
        <w:rPr>
          <w:rFonts w:asciiTheme="minorHAnsi" w:hAnsiTheme="minorHAnsi" w:cs="Arial"/>
          <w:color w:val="252525"/>
          <w:sz w:val="22"/>
          <w:szCs w:val="22"/>
          <w:lang w:eastAsia="pl-PL"/>
        </w:rPr>
        <w:t> jest węzłem funkcji </w:t>
      </w:r>
      <w:r w:rsidRPr="0088485C">
        <w:rPr>
          <w:rFonts w:asciiTheme="minorHAnsi" w:hAnsiTheme="minorHAnsi" w:cs="Arial"/>
          <w:noProof/>
          <w:color w:val="252525"/>
          <w:sz w:val="22"/>
          <w:szCs w:val="22"/>
          <w:lang w:eastAsia="pl-PL"/>
        </w:rPr>
        <w:drawing>
          <wp:inline distT="0" distB="0" distL="0" distR="0" wp14:anchorId="651649A3" wp14:editId="2313E801">
            <wp:extent cx="95250" cy="171450"/>
            <wp:effectExtent l="0" t="0" r="0" b="0"/>
            <wp:docPr id="19" name="Obraz 1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p>
    <w:p w:rsidR="0088485C" w:rsidRPr="0088485C" w:rsidRDefault="0088485C" w:rsidP="0088485C">
      <w:pPr>
        <w:shd w:val="clear" w:color="auto" w:fill="FFFFFF"/>
        <w:suppressAutoHyphens w:val="0"/>
        <w:spacing w:before="120" w:after="120" w:line="336" w:lineRule="atLeast"/>
        <w:rPr>
          <w:rFonts w:asciiTheme="minorHAnsi" w:hAnsiTheme="minorHAnsi" w:cs="Arial"/>
          <w:sz w:val="22"/>
          <w:szCs w:val="22"/>
          <w:lang w:eastAsia="pl-PL"/>
        </w:rPr>
      </w:pPr>
      <w:r w:rsidRPr="0088485C">
        <w:rPr>
          <w:rFonts w:asciiTheme="minorHAnsi" w:hAnsiTheme="minorHAnsi" w:cs="Arial"/>
          <w:sz w:val="22"/>
          <w:szCs w:val="22"/>
          <w:lang w:eastAsia="pl-PL"/>
        </w:rPr>
        <w:t xml:space="preserve">Nasze zajęcia polegały jednak na zgłębieniu wiedzy na temat interpolacji </w:t>
      </w:r>
      <w:r w:rsidRPr="0088485C">
        <w:rPr>
          <w:rFonts w:asciiTheme="minorHAnsi" w:hAnsiTheme="minorHAnsi"/>
          <w:sz w:val="22"/>
          <w:szCs w:val="22"/>
        </w:rPr>
        <w:t xml:space="preserve">oraz metod poszukiwania wielomianu interpolacyjnego w postaciach: Newtona, </w:t>
      </w:r>
      <w:proofErr w:type="spellStart"/>
      <w:r w:rsidRPr="0088485C">
        <w:rPr>
          <w:rFonts w:asciiTheme="minorHAnsi" w:hAnsiTheme="minorHAnsi"/>
          <w:sz w:val="22"/>
          <w:szCs w:val="22"/>
        </w:rPr>
        <w:t>Lagrange'a</w:t>
      </w:r>
      <w:proofErr w:type="spellEnd"/>
      <w:r w:rsidRPr="0088485C">
        <w:rPr>
          <w:rFonts w:asciiTheme="minorHAnsi" w:hAnsiTheme="minorHAnsi"/>
          <w:sz w:val="22"/>
          <w:szCs w:val="22"/>
        </w:rPr>
        <w:t xml:space="preserve"> oraz </w:t>
      </w:r>
      <w:proofErr w:type="spellStart"/>
      <w:r w:rsidRPr="0088485C">
        <w:rPr>
          <w:rFonts w:asciiTheme="minorHAnsi" w:hAnsiTheme="minorHAnsi"/>
          <w:sz w:val="22"/>
          <w:szCs w:val="22"/>
        </w:rPr>
        <w:t>Hermite'a</w:t>
      </w:r>
      <w:proofErr w:type="spellEnd"/>
      <w:r w:rsidRPr="0088485C">
        <w:rPr>
          <w:rFonts w:asciiTheme="minorHAnsi" w:hAnsiTheme="minorHAnsi"/>
          <w:sz w:val="22"/>
          <w:szCs w:val="22"/>
        </w:rPr>
        <w:t>. Badano również wpływ ilości węzłów interpolacji oraz ich rozmieszczenia na dokładność wykonywanych przybliżeń</w:t>
      </w:r>
      <w:r w:rsidRPr="0088485C">
        <w:rPr>
          <w:rFonts w:asciiTheme="minorHAnsi" w:hAnsiTheme="minorHAnsi" w:cs="Arial"/>
          <w:sz w:val="22"/>
          <w:szCs w:val="22"/>
          <w:lang w:eastAsia="pl-PL"/>
        </w:rPr>
        <w:t>.</w:t>
      </w:r>
    </w:p>
    <w:p w:rsidR="0088485C" w:rsidRPr="0088485C" w:rsidRDefault="0088485C" w:rsidP="0088485C">
      <w:pPr>
        <w:shd w:val="clear" w:color="auto" w:fill="FFFFFF"/>
        <w:suppressAutoHyphens w:val="0"/>
        <w:spacing w:before="120" w:after="120" w:line="336" w:lineRule="atLeast"/>
        <w:rPr>
          <w:rFonts w:asciiTheme="minorHAnsi" w:hAnsiTheme="minorHAnsi" w:cs="Arial"/>
          <w:sz w:val="22"/>
          <w:szCs w:val="22"/>
          <w:lang w:eastAsia="pl-PL"/>
        </w:rPr>
      </w:pPr>
      <w:r w:rsidRPr="0088485C">
        <w:rPr>
          <w:rFonts w:asciiTheme="minorHAnsi" w:hAnsiTheme="minorHAnsi" w:cs="Arial"/>
          <w:sz w:val="22"/>
          <w:szCs w:val="22"/>
          <w:lang w:eastAsia="pl-PL"/>
        </w:rPr>
        <w:t>Interpolacja wielomianowa polega na przybliżaniu funkcji za pomocą </w:t>
      </w:r>
      <w:hyperlink r:id="rId19" w:tooltip="Wielomian" w:history="1">
        <w:r w:rsidRPr="0088485C">
          <w:rPr>
            <w:rFonts w:asciiTheme="minorHAnsi" w:hAnsiTheme="minorHAnsi" w:cs="Arial"/>
            <w:sz w:val="22"/>
            <w:szCs w:val="22"/>
            <w:lang w:eastAsia="pl-PL"/>
          </w:rPr>
          <w:t>wielomianów</w:t>
        </w:r>
      </w:hyperlink>
      <w:r w:rsidRPr="0088485C">
        <w:rPr>
          <w:rFonts w:asciiTheme="minorHAnsi" w:hAnsiTheme="minorHAnsi" w:cs="Arial"/>
          <w:sz w:val="22"/>
          <w:szCs w:val="22"/>
          <w:lang w:eastAsia="pl-PL"/>
        </w:rPr>
        <w:t>. Metoda ta była rozwinięta przez </w:t>
      </w:r>
      <w:hyperlink r:id="rId20" w:tooltip="Joseph Louis Lagrange" w:history="1">
        <w:r w:rsidRPr="0088485C">
          <w:rPr>
            <w:rFonts w:asciiTheme="minorHAnsi" w:hAnsiTheme="minorHAnsi" w:cs="Arial"/>
            <w:sz w:val="22"/>
            <w:szCs w:val="22"/>
            <w:lang w:eastAsia="pl-PL"/>
          </w:rPr>
          <w:t xml:space="preserve">Josepha </w:t>
        </w:r>
        <w:proofErr w:type="spellStart"/>
        <w:r w:rsidRPr="0088485C">
          <w:rPr>
            <w:rFonts w:asciiTheme="minorHAnsi" w:hAnsiTheme="minorHAnsi" w:cs="Arial"/>
            <w:sz w:val="22"/>
            <w:szCs w:val="22"/>
            <w:lang w:eastAsia="pl-PL"/>
          </w:rPr>
          <w:t>Lagrange'a</w:t>
        </w:r>
        <w:proofErr w:type="spellEnd"/>
      </w:hyperlink>
      <w:r w:rsidRPr="0088485C">
        <w:rPr>
          <w:rFonts w:asciiTheme="minorHAnsi" w:hAnsiTheme="minorHAnsi" w:cs="Arial"/>
          <w:sz w:val="22"/>
          <w:szCs w:val="22"/>
          <w:lang w:eastAsia="pl-PL"/>
        </w:rPr>
        <w:t>, a jej podstawą jest twierdzenie, że:</w:t>
      </w:r>
    </w:p>
    <w:p w:rsidR="0088485C" w:rsidRPr="0088485C" w:rsidRDefault="0088485C" w:rsidP="0088485C">
      <w:pPr>
        <w:shd w:val="clear" w:color="auto" w:fill="FFFFFF"/>
        <w:suppressAutoHyphens w:val="0"/>
        <w:spacing w:after="24" w:line="336" w:lineRule="atLeast"/>
        <w:ind w:left="720"/>
        <w:rPr>
          <w:rFonts w:asciiTheme="minorHAnsi" w:hAnsiTheme="minorHAnsi" w:cs="Arial"/>
          <w:sz w:val="22"/>
          <w:szCs w:val="22"/>
          <w:lang w:eastAsia="pl-PL"/>
        </w:rPr>
      </w:pPr>
      <w:r>
        <w:rPr>
          <w:rFonts w:asciiTheme="minorHAnsi" w:hAnsiTheme="minorHAnsi" w:cs="Arial"/>
          <w:i/>
          <w:iCs/>
          <w:sz w:val="22"/>
          <w:szCs w:val="22"/>
          <w:lang w:eastAsia="pl-PL"/>
        </w:rPr>
        <w:t>d</w:t>
      </w:r>
      <w:r w:rsidRPr="0088485C">
        <w:rPr>
          <w:rFonts w:asciiTheme="minorHAnsi" w:hAnsiTheme="minorHAnsi" w:cs="Arial"/>
          <w:i/>
          <w:iCs/>
          <w:sz w:val="22"/>
          <w:szCs w:val="22"/>
          <w:lang w:eastAsia="pl-PL"/>
        </w:rPr>
        <w:t>la danych </w:t>
      </w:r>
      <w:r w:rsidRPr="0088485C">
        <w:rPr>
          <w:rFonts w:asciiTheme="minorHAnsi" w:hAnsiTheme="minorHAnsi" w:cs="Arial"/>
          <w:i/>
          <w:iCs/>
          <w:noProof/>
          <w:sz w:val="22"/>
          <w:szCs w:val="22"/>
          <w:lang w:eastAsia="pl-PL"/>
        </w:rPr>
        <w:drawing>
          <wp:inline distT="0" distB="0" distL="0" distR="0" wp14:anchorId="4DB83685" wp14:editId="2F106316">
            <wp:extent cx="428625" cy="152400"/>
            <wp:effectExtent l="0" t="0" r="9525" b="0"/>
            <wp:docPr id="28" name="Obraz 2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sidRPr="0088485C">
        <w:rPr>
          <w:rFonts w:asciiTheme="minorHAnsi" w:hAnsiTheme="minorHAnsi" w:cs="Arial"/>
          <w:i/>
          <w:iCs/>
          <w:sz w:val="22"/>
          <w:szCs w:val="22"/>
          <w:lang w:eastAsia="pl-PL"/>
        </w:rPr>
        <w:t> punktów pomiarowych, parami różnych od siebie, istnieje jedyny wielomian stopnia co najwyżej </w:t>
      </w:r>
      <w:r w:rsidRPr="0088485C">
        <w:rPr>
          <w:rFonts w:asciiTheme="minorHAnsi" w:hAnsiTheme="minorHAnsi" w:cs="Arial"/>
          <w:i/>
          <w:iCs/>
          <w:noProof/>
          <w:sz w:val="22"/>
          <w:szCs w:val="22"/>
          <w:lang w:eastAsia="pl-PL"/>
        </w:rPr>
        <w:drawing>
          <wp:inline distT="0" distB="0" distL="0" distR="0" wp14:anchorId="22B60382" wp14:editId="3BB154C3">
            <wp:extent cx="114300" cy="85725"/>
            <wp:effectExtent l="0" t="0" r="0" b="9525"/>
            <wp:docPr id="27" name="Obraz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8485C">
        <w:rPr>
          <w:rFonts w:asciiTheme="minorHAnsi" w:hAnsiTheme="minorHAnsi" w:cs="Arial"/>
          <w:i/>
          <w:iCs/>
          <w:sz w:val="22"/>
          <w:szCs w:val="22"/>
          <w:lang w:eastAsia="pl-PL"/>
        </w:rPr>
        <w:t> interpolujący te punkty</w:t>
      </w:r>
    </w:p>
    <w:p w:rsidR="0088485C" w:rsidRPr="00521B02" w:rsidRDefault="0088485C" w:rsidP="0088485C">
      <w:pPr>
        <w:jc w:val="both"/>
        <w:rPr>
          <w:rFonts w:asciiTheme="minorHAnsi" w:hAnsiTheme="minorHAnsi"/>
        </w:rPr>
      </w:pPr>
    </w:p>
    <w:p w:rsidR="0088485C" w:rsidRPr="00521B02" w:rsidRDefault="0088485C" w:rsidP="0088485C">
      <w:pPr>
        <w:numPr>
          <w:ilvl w:val="0"/>
          <w:numId w:val="1"/>
        </w:numPr>
        <w:tabs>
          <w:tab w:val="left" w:pos="284"/>
        </w:tabs>
        <w:ind w:left="284" w:hanging="284"/>
        <w:jc w:val="both"/>
        <w:rPr>
          <w:rFonts w:asciiTheme="minorHAnsi" w:hAnsiTheme="minorHAnsi"/>
        </w:rPr>
      </w:pPr>
      <w:r w:rsidRPr="00A9757E">
        <w:rPr>
          <w:rFonts w:asciiTheme="minorHAnsi" w:hAnsiTheme="minorHAnsi"/>
          <w:b/>
          <w:u w:val="single"/>
        </w:rPr>
        <w:t>Przebieg ćwiczenia</w:t>
      </w:r>
      <w:r w:rsidRPr="00521B02">
        <w:rPr>
          <w:rFonts w:asciiTheme="minorHAnsi" w:hAnsiTheme="minorHAnsi"/>
        </w:rPr>
        <w:t>.</w:t>
      </w:r>
    </w:p>
    <w:p w:rsidR="0088485C" w:rsidRPr="00521B02" w:rsidRDefault="0088485C" w:rsidP="0088485C">
      <w:pPr>
        <w:ind w:left="283"/>
        <w:jc w:val="both"/>
        <w:rPr>
          <w:rFonts w:asciiTheme="minorHAnsi" w:hAnsiTheme="minorHAnsi"/>
        </w:rPr>
      </w:pPr>
      <w:r w:rsidRPr="00521B02">
        <w:rPr>
          <w:rFonts w:asciiTheme="minorHAnsi" w:hAnsiTheme="minorHAnsi"/>
        </w:rPr>
        <w:t xml:space="preserve">W ramach zajęć laboratoryjnych wykonano badania dla wielomianów interpolacyjnych w postaciach: </w:t>
      </w:r>
      <w:proofErr w:type="spellStart"/>
      <w:r w:rsidRPr="00521B02">
        <w:rPr>
          <w:rFonts w:asciiTheme="minorHAnsi" w:hAnsiTheme="minorHAnsi"/>
        </w:rPr>
        <w:t>Lagrange'a</w:t>
      </w:r>
      <w:proofErr w:type="spellEnd"/>
      <w:r w:rsidRPr="00521B02">
        <w:rPr>
          <w:rFonts w:asciiTheme="minorHAnsi" w:hAnsiTheme="minorHAnsi"/>
        </w:rPr>
        <w:t xml:space="preserve"> i Newtona. Sprawdzano, jaki wpływ na jakoś przybliżeń mają: ilość węzłów interpolacji oraz ich rozmieszczenie (węzły równoodległe oraz węzły będące zerami wielomianów Czebyszewa </w:t>
      </w:r>
      <w:r w:rsidRPr="00521B02">
        <w:rPr>
          <w:rFonts w:asciiTheme="minorHAnsi" w:hAnsiTheme="minorHAnsi"/>
          <w:i/>
          <w:iCs/>
        </w:rPr>
        <w:t>n</w:t>
      </w:r>
      <w:r w:rsidRPr="00521B02">
        <w:rPr>
          <w:rFonts w:asciiTheme="minorHAnsi" w:hAnsiTheme="minorHAnsi"/>
        </w:rPr>
        <w:t xml:space="preserve">-tego stopnia). Oceniono również dokładność, z jaką funkcja interpolująca przybliża funkcję interpolowaną. W tym celu wykorzystano normę Czebyszewa (supremum) dwóch funkcji. Poszukiwano również takiego stopnia wielomianu, dla którego wystąpi efekt </w:t>
      </w:r>
      <w:proofErr w:type="spellStart"/>
      <w:r w:rsidRPr="00521B02">
        <w:rPr>
          <w:rFonts w:asciiTheme="minorHAnsi" w:hAnsiTheme="minorHAnsi"/>
        </w:rPr>
        <w:t>Rungego</w:t>
      </w:r>
      <w:proofErr w:type="spellEnd"/>
      <w:r w:rsidRPr="00521B02">
        <w:rPr>
          <w:rFonts w:asciiTheme="minorHAnsi" w:hAnsiTheme="minorHAnsi"/>
        </w:rPr>
        <w:t xml:space="preserve"> w przypadku równoodległego rozm</w:t>
      </w:r>
      <w:r>
        <w:rPr>
          <w:rFonts w:asciiTheme="minorHAnsi" w:hAnsiTheme="minorHAnsi"/>
        </w:rPr>
        <w:t>ieszczenia węzłów interpolacji.</w:t>
      </w:r>
    </w:p>
    <w:p w:rsidR="0088485C" w:rsidRPr="00521B02" w:rsidRDefault="0088485C" w:rsidP="0088485C">
      <w:pPr>
        <w:ind w:left="283"/>
        <w:jc w:val="both"/>
        <w:rPr>
          <w:rFonts w:asciiTheme="minorHAnsi" w:hAnsiTheme="minorHAnsi"/>
        </w:rPr>
      </w:pPr>
      <w:r w:rsidRPr="00521B02">
        <w:rPr>
          <w:rFonts w:asciiTheme="minorHAnsi" w:hAnsiTheme="minorHAnsi"/>
        </w:rPr>
        <w:t xml:space="preserve">W ramach zadania domowego wykonano podobną do przedstawionej powyżej analizę. Przedmiotem badań był wielomian interpolujący w postaci </w:t>
      </w:r>
      <w:proofErr w:type="spellStart"/>
      <w:r w:rsidRPr="00521B02">
        <w:rPr>
          <w:rFonts w:asciiTheme="minorHAnsi" w:hAnsiTheme="minorHAnsi"/>
        </w:rPr>
        <w:t>Hermite'a</w:t>
      </w:r>
      <w:proofErr w:type="spellEnd"/>
      <w:r w:rsidRPr="00521B02">
        <w:rPr>
          <w:rFonts w:asciiTheme="minorHAnsi" w:hAnsiTheme="minorHAnsi"/>
        </w:rPr>
        <w:t>.</w:t>
      </w:r>
    </w:p>
    <w:p w:rsidR="0088485C" w:rsidRPr="00521B02" w:rsidRDefault="0088485C" w:rsidP="0088485C">
      <w:pPr>
        <w:ind w:left="283"/>
        <w:jc w:val="both"/>
        <w:rPr>
          <w:rFonts w:asciiTheme="minorHAnsi" w:hAnsiTheme="minorHAnsi"/>
        </w:rPr>
      </w:pPr>
    </w:p>
    <w:p w:rsidR="0088485C" w:rsidRPr="00521B02" w:rsidRDefault="0088485C" w:rsidP="0088485C">
      <w:pPr>
        <w:numPr>
          <w:ilvl w:val="0"/>
          <w:numId w:val="1"/>
        </w:numPr>
        <w:tabs>
          <w:tab w:val="left" w:pos="284"/>
        </w:tabs>
        <w:ind w:left="284" w:hanging="284"/>
        <w:jc w:val="both"/>
        <w:rPr>
          <w:rFonts w:asciiTheme="minorHAnsi" w:hAnsiTheme="minorHAnsi"/>
          <w:b/>
          <w:bCs/>
        </w:rPr>
      </w:pPr>
      <w:r w:rsidRPr="00A9757E">
        <w:rPr>
          <w:rFonts w:asciiTheme="minorHAnsi" w:hAnsiTheme="minorHAnsi"/>
          <w:b/>
          <w:u w:val="single"/>
        </w:rPr>
        <w:t>Opracowanie wyników</w:t>
      </w:r>
      <w:r w:rsidRPr="00521B02">
        <w:rPr>
          <w:rFonts w:asciiTheme="minorHAnsi" w:hAnsiTheme="minorHAnsi"/>
        </w:rPr>
        <w:t>.</w: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b/>
          <w:bCs/>
        </w:rPr>
        <w:t>3.1. Informacje wstępne.</w:t>
      </w:r>
    </w:p>
    <w:p w:rsidR="0088485C" w:rsidRPr="0088485C" w:rsidRDefault="0088485C" w:rsidP="0088485C">
      <w:pPr>
        <w:tabs>
          <w:tab w:val="left" w:pos="-2694"/>
        </w:tabs>
        <w:ind w:left="284"/>
        <w:jc w:val="both"/>
        <w:rPr>
          <w:rFonts w:asciiTheme="minorHAnsi" w:hAnsiTheme="minorHAnsi"/>
          <w:sz w:val="12"/>
          <w:szCs w:val="12"/>
        </w:rPr>
      </w:pPr>
      <w:r w:rsidRPr="00521B02">
        <w:rPr>
          <w:rFonts w:asciiTheme="minorHAnsi" w:hAnsiTheme="minorHAnsi"/>
        </w:rPr>
        <w:t xml:space="preserve">Pomiary wykonywane były na komputerze przenośnym </w:t>
      </w:r>
      <w:r>
        <w:rPr>
          <w:rFonts w:asciiTheme="minorHAnsi" w:hAnsiTheme="minorHAnsi"/>
          <w:i/>
          <w:iCs/>
        </w:rPr>
        <w:t>ASUS</w:t>
      </w:r>
      <w:r>
        <w:rPr>
          <w:rFonts w:asciiTheme="minorHAnsi" w:hAnsiTheme="minorHAnsi"/>
        </w:rPr>
        <w:t xml:space="preserve"> z </w:t>
      </w:r>
      <w:proofErr w:type="spellStart"/>
      <w:r>
        <w:rPr>
          <w:rFonts w:asciiTheme="minorHAnsi" w:hAnsiTheme="minorHAnsi"/>
        </w:rPr>
        <w:t>wbudownym</w:t>
      </w:r>
      <w:proofErr w:type="spellEnd"/>
      <w:r>
        <w:rPr>
          <w:rFonts w:asciiTheme="minorHAnsi" w:hAnsiTheme="minorHAnsi"/>
        </w:rPr>
        <w:t xml:space="preserve"> systemem operacyjnym Windows 10. </w:t>
      </w:r>
      <w:r w:rsidRPr="00521B02">
        <w:rPr>
          <w:rFonts w:asciiTheme="minorHAnsi" w:hAnsiTheme="minorHAnsi"/>
        </w:rPr>
        <w:t>Wykorzystan</w:t>
      </w:r>
      <w:r>
        <w:rPr>
          <w:rFonts w:asciiTheme="minorHAnsi" w:hAnsiTheme="minorHAnsi"/>
        </w:rPr>
        <w:t xml:space="preserve">y został program </w:t>
      </w:r>
      <w:proofErr w:type="spellStart"/>
      <w:r>
        <w:rPr>
          <w:rFonts w:asciiTheme="minorHAnsi" w:hAnsiTheme="minorHAnsi"/>
        </w:rPr>
        <w:t>Code</w:t>
      </w:r>
      <w:proofErr w:type="spellEnd"/>
      <w:r>
        <w:rPr>
          <w:rFonts w:asciiTheme="minorHAnsi" w:hAnsiTheme="minorHAnsi"/>
        </w:rPr>
        <w:t>::</w:t>
      </w:r>
      <w:proofErr w:type="spellStart"/>
      <w:r>
        <w:rPr>
          <w:rFonts w:asciiTheme="minorHAnsi" w:hAnsiTheme="minorHAnsi"/>
        </w:rPr>
        <w:t>Blocks</w:t>
      </w:r>
      <w:proofErr w:type="spellEnd"/>
      <w:r w:rsidRPr="00521B02">
        <w:rPr>
          <w:rFonts w:asciiTheme="minorHAnsi" w:hAnsiTheme="minorHAnsi"/>
        </w:rPr>
        <w:t xml:space="preserve">. </w:t>
      </w:r>
    </w:p>
    <w:p w:rsidR="0088485C" w:rsidRPr="00521B02" w:rsidRDefault="0088485C" w:rsidP="0088485C">
      <w:pPr>
        <w:tabs>
          <w:tab w:val="left" w:pos="-2694"/>
        </w:tabs>
        <w:ind w:left="284"/>
        <w:jc w:val="both"/>
        <w:rPr>
          <w:rFonts w:asciiTheme="minorHAnsi" w:hAnsiTheme="minorHAnsi"/>
          <w:b/>
          <w:bCs/>
        </w:rPr>
      </w:pPr>
      <w:r>
        <w:rPr>
          <w:rFonts w:asciiTheme="minorHAnsi" w:hAnsiTheme="minorHAnsi"/>
        </w:rPr>
        <w:t>Wszystkie p</w:t>
      </w:r>
      <w:r w:rsidRPr="00521B02">
        <w:rPr>
          <w:rFonts w:asciiTheme="minorHAnsi" w:hAnsiTheme="minorHAnsi"/>
        </w:rPr>
        <w:t>rogramy zostały wykonane w języku C++.</w:t>
      </w:r>
      <w:r w:rsidRPr="00521B02">
        <w:rPr>
          <w:rFonts w:asciiTheme="minorHAnsi" w:hAnsiTheme="minorHAnsi"/>
          <w:b/>
          <w:bCs/>
        </w:rPr>
        <w:t xml:space="preserve"> </w:t>
      </w:r>
      <w:r w:rsidRPr="00521B02">
        <w:rPr>
          <w:rFonts w:asciiTheme="minorHAnsi" w:hAnsiTheme="minorHAnsi"/>
        </w:rPr>
        <w:t xml:space="preserve">Do ilustracji wyników obliczeń użyto programu </w:t>
      </w:r>
      <w:proofErr w:type="spellStart"/>
      <w:r w:rsidRPr="001E6EF0">
        <w:rPr>
          <w:rFonts w:asciiTheme="minorHAnsi" w:hAnsiTheme="minorHAnsi"/>
          <w:i/>
          <w:iCs/>
          <w:u w:val="single"/>
        </w:rPr>
        <w:t>gnuplot</w:t>
      </w:r>
      <w:proofErr w:type="spellEnd"/>
      <w:r w:rsidRPr="00521B02">
        <w:rPr>
          <w:rFonts w:asciiTheme="minorHAnsi" w:hAnsiTheme="minorHAnsi"/>
        </w:rPr>
        <w:t xml:space="preserve">. </w:t>
      </w:r>
    </w:p>
    <w:p w:rsidR="0088485C" w:rsidRPr="00521B02" w:rsidRDefault="0088485C" w:rsidP="0088485C">
      <w:pPr>
        <w:tabs>
          <w:tab w:val="left" w:pos="-2694"/>
        </w:tabs>
        <w:ind w:left="284"/>
        <w:jc w:val="both"/>
        <w:rPr>
          <w:rFonts w:asciiTheme="minorHAnsi" w:hAnsiTheme="minorHAnsi"/>
          <w:b/>
          <w:bCs/>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b/>
          <w:bCs/>
        </w:rPr>
        <w:t xml:space="preserve">3.2. </w:t>
      </w:r>
      <w:r w:rsidRPr="006247B2">
        <w:rPr>
          <w:rFonts w:asciiTheme="minorHAnsi" w:hAnsiTheme="minorHAnsi"/>
          <w:b/>
          <w:bCs/>
          <w:u w:val="single"/>
        </w:rPr>
        <w:t>Opis eksperymentu.</w: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Badana funkcja zadana jest wzorem:</w:t>
      </w:r>
    </w:p>
    <w:p w:rsidR="0088485C" w:rsidRPr="00521B02" w:rsidRDefault="0088485C" w:rsidP="0088485C">
      <w:pPr>
        <w:tabs>
          <w:tab w:val="left" w:pos="-2694"/>
        </w:tabs>
        <w:ind w:left="284"/>
        <w:jc w:val="center"/>
        <w:rPr>
          <w:rFonts w:asciiTheme="minorHAnsi" w:hAnsiTheme="minorHAnsi"/>
        </w:rPr>
      </w:pPr>
      <w:r w:rsidRPr="00B16651">
        <w:rPr>
          <w:rFonts w:asciiTheme="minorHAnsi" w:hAnsiTheme="minorHAnsi"/>
          <w:position w:val="-10"/>
        </w:rPr>
        <w:object w:dxaOrig="26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8pt" o:ole="" filled="t">
            <v:fill color2="black"/>
            <v:imagedata r:id="rId23" o:title=""/>
          </v:shape>
          <o:OLEObject Type="Embed" ProgID="Equation.3" ShapeID="_x0000_i1025" DrawAspect="Content" ObjectID="_1521646466" r:id="rId24"/>
        </w:objec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 przedziale </w:t>
      </w:r>
      <w:r w:rsidRPr="00521B02">
        <w:rPr>
          <w:rFonts w:asciiTheme="minorHAnsi" w:hAnsiTheme="minorHAnsi"/>
          <w:i/>
          <w:iCs/>
        </w:rPr>
        <w:t>[a, b] = [</w:t>
      </w:r>
      <w:r>
        <w:rPr>
          <w:rFonts w:asciiTheme="minorHAnsi" w:hAnsiTheme="minorHAnsi"/>
          <w:i/>
          <w:iCs/>
        </w:rPr>
        <w:t>-</w:t>
      </w:r>
      <w:r w:rsidRPr="00521B02">
        <w:rPr>
          <w:rFonts w:asciiTheme="minorHAnsi" w:hAnsiTheme="minorHAnsi"/>
          <w:i/>
          <w:iCs/>
        </w:rPr>
        <w:t xml:space="preserve">π, </w:t>
      </w:r>
      <w:r>
        <w:rPr>
          <w:rFonts w:asciiTheme="minorHAnsi" w:hAnsiTheme="minorHAnsi"/>
          <w:i/>
          <w:iCs/>
        </w:rPr>
        <w:t>2</w:t>
      </w:r>
      <w:r w:rsidRPr="00B16651">
        <w:rPr>
          <w:rFonts w:asciiTheme="minorHAnsi" w:hAnsiTheme="minorHAnsi"/>
          <w:i/>
          <w:iCs/>
        </w:rPr>
        <w:t xml:space="preserve"> </w:t>
      </w:r>
      <w:r w:rsidRPr="00521B02">
        <w:rPr>
          <w:rFonts w:asciiTheme="minorHAnsi" w:hAnsiTheme="minorHAnsi"/>
          <w:i/>
          <w:iCs/>
        </w:rPr>
        <w:t>π]</w:t>
      </w:r>
      <w:r w:rsidRPr="00521B02">
        <w:rPr>
          <w:rFonts w:asciiTheme="minorHAnsi" w:hAnsiTheme="minorHAnsi"/>
        </w:rPr>
        <w:t xml:space="preserve">. Aby zapoznać się z przebiegiem tej funkcji, wykorzystano darmowy pakiet internetowy </w:t>
      </w:r>
      <w:r w:rsidRPr="00521B02">
        <w:rPr>
          <w:rFonts w:asciiTheme="minorHAnsi" w:hAnsiTheme="minorHAnsi"/>
          <w:i/>
          <w:iCs/>
        </w:rPr>
        <w:t xml:space="preserve">Wolfram </w:t>
      </w:r>
      <w:proofErr w:type="spellStart"/>
      <w:r w:rsidRPr="00521B02">
        <w:rPr>
          <w:rFonts w:asciiTheme="minorHAnsi" w:hAnsiTheme="minorHAnsi"/>
          <w:i/>
          <w:iCs/>
        </w:rPr>
        <w:t>Alpha</w:t>
      </w:r>
      <w:proofErr w:type="spellEnd"/>
      <w:r w:rsidRPr="00521B02">
        <w:rPr>
          <w:rFonts w:asciiTheme="minorHAnsi" w:hAnsiTheme="minorHAnsi"/>
        </w:rPr>
        <w:t xml:space="preserve"> </w:t>
      </w:r>
      <w:r>
        <w:rPr>
          <w:rFonts w:asciiTheme="minorHAnsi" w:hAnsiTheme="minorHAnsi"/>
        </w:rPr>
        <w:t>.</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sz w:val="12"/>
          <w:szCs w:val="12"/>
        </w:rPr>
      </w:pPr>
      <w:r w:rsidRPr="00521B02">
        <w:rPr>
          <w:rFonts w:asciiTheme="minorHAnsi" w:hAnsiTheme="minorHAnsi"/>
        </w:rPr>
        <w:t>Przebieg badanej funkcji ilustruje poniższy rysunek.</w:t>
      </w:r>
    </w:p>
    <w:p w:rsidR="0088485C" w:rsidRPr="00521B02" w:rsidRDefault="0088485C" w:rsidP="0088485C">
      <w:pPr>
        <w:tabs>
          <w:tab w:val="left" w:pos="-2694"/>
        </w:tabs>
        <w:ind w:left="284"/>
        <w:jc w:val="both"/>
        <w:rPr>
          <w:rFonts w:asciiTheme="minorHAnsi" w:hAnsiTheme="minorHAnsi"/>
          <w:sz w:val="12"/>
          <w:szCs w:val="12"/>
        </w:rPr>
      </w:pPr>
    </w:p>
    <w:p w:rsidR="0088485C" w:rsidRPr="00521B02" w:rsidRDefault="0088485C" w:rsidP="0088485C">
      <w:pPr>
        <w:tabs>
          <w:tab w:val="left" w:pos="-2694"/>
        </w:tabs>
        <w:ind w:left="284"/>
        <w:jc w:val="center"/>
        <w:rPr>
          <w:rFonts w:asciiTheme="minorHAnsi" w:hAnsiTheme="minorHAnsi"/>
        </w:rPr>
      </w:pPr>
      <w:r>
        <w:rPr>
          <w:rFonts w:asciiTheme="minorHAnsi" w:hAnsiTheme="minorHAnsi"/>
          <w:noProof/>
          <w:lang w:eastAsia="pl-PL"/>
        </w:rPr>
        <w:drawing>
          <wp:inline distT="0" distB="0" distL="0" distR="0" wp14:anchorId="4BF59D92" wp14:editId="28AAD005">
            <wp:extent cx="3076575" cy="1844172"/>
            <wp:effectExtent l="0" t="0" r="0" b="381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ja.png"/>
                    <pic:cNvPicPr/>
                  </pic:nvPicPr>
                  <pic:blipFill>
                    <a:blip r:embed="rId25">
                      <a:extLst>
                        <a:ext uri="{28A0092B-C50C-407E-A947-70E740481C1C}">
                          <a14:useLocalDpi xmlns:a14="http://schemas.microsoft.com/office/drawing/2010/main" val="0"/>
                        </a:ext>
                      </a:extLst>
                    </a:blip>
                    <a:stretch>
                      <a:fillRect/>
                    </a:stretch>
                  </pic:blipFill>
                  <pic:spPr>
                    <a:xfrm>
                      <a:off x="0" y="0"/>
                      <a:ext cx="3077005" cy="1844430"/>
                    </a:xfrm>
                    <a:prstGeom prst="rect">
                      <a:avLst/>
                    </a:prstGeom>
                  </pic:spPr>
                </pic:pic>
              </a:graphicData>
            </a:graphic>
          </wp:inline>
        </w:drawing>
      </w:r>
    </w:p>
    <w:p w:rsidR="0088485C" w:rsidRPr="00521B02" w:rsidRDefault="0088485C" w:rsidP="0088485C">
      <w:pPr>
        <w:tabs>
          <w:tab w:val="left" w:pos="-2694"/>
        </w:tabs>
        <w:jc w:val="both"/>
        <w:rPr>
          <w:rFonts w:asciiTheme="minorHAnsi" w:hAnsiTheme="minorHAnsi"/>
        </w:rPr>
      </w:pP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sz w:val="20"/>
          <w:szCs w:val="20"/>
        </w:rPr>
        <w:t>Wykres badanej funkcji w zadanym przedziale.</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 zadanym przedziale wyznaczono 500 równoodległych punktów. W każdym z nich obliczano zarówno wartość funkcji wyjściowej, jak i wartości wielomianów interpolujących. Tak przygotowane zestawy punktów zostały następnie wprowadzone do programu </w:t>
      </w:r>
      <w:proofErr w:type="spellStart"/>
      <w:r w:rsidRPr="00521B02">
        <w:rPr>
          <w:rFonts w:asciiTheme="minorHAnsi" w:hAnsiTheme="minorHAnsi"/>
          <w:i/>
          <w:iCs/>
        </w:rPr>
        <w:t>gnuplot</w:t>
      </w:r>
      <w:proofErr w:type="spellEnd"/>
      <w:r w:rsidRPr="00521B02">
        <w:rPr>
          <w:rFonts w:asciiTheme="minorHAnsi" w:hAnsiTheme="minorHAnsi"/>
        </w:rPr>
        <w:t>, który wygenerował zamieszczone w sprawozdaniu wykresy.</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Do wyznaczenia dokładności przybliżeń posłużono się normą Czebyszewa dwóch funkcji. Zastosowano ją na dyskretnym zbiorze punktów </w:t>
      </w:r>
      <w:r>
        <w:rPr>
          <w:rFonts w:asciiTheme="minorHAnsi" w:hAnsiTheme="minorHAnsi"/>
        </w:rPr>
        <w:t xml:space="preserve">, </w:t>
      </w:r>
      <w:r w:rsidRPr="00521B02">
        <w:rPr>
          <w:rFonts w:asciiTheme="minorHAnsi" w:hAnsiTheme="minorHAnsi"/>
        </w:rPr>
        <w:t xml:space="preserve">co wprowadza pewne błędy w wyniku końcowym. Istnieje bowiem możliwość, iż w pewnym przedziale różnice między wartościami funkcji: interpolującej i interpolowanej gwałtownie rosną, zaś przedział ten nie zawiera żadnego z punktów, w których badana jest norma Czebyszewa. Analizując wykres badanej funkcji oraz biorąc pod uwagę ilość badanych punktów </w:t>
      </w:r>
      <w:r>
        <w:rPr>
          <w:rFonts w:asciiTheme="minorHAnsi" w:hAnsiTheme="minorHAnsi"/>
        </w:rPr>
        <w:t>stwierdzam</w:t>
      </w:r>
      <w:r w:rsidRPr="00521B02">
        <w:rPr>
          <w:rFonts w:asciiTheme="minorHAnsi" w:hAnsiTheme="minorHAnsi"/>
        </w:rPr>
        <w:t xml:space="preserve">, że ryzyko takiego błędu w badanym przypadku jest </w:t>
      </w:r>
      <w:r>
        <w:rPr>
          <w:rFonts w:asciiTheme="minorHAnsi" w:hAnsiTheme="minorHAnsi"/>
        </w:rPr>
        <w:t>bardzo małe</w:t>
      </w:r>
      <w:r w:rsidRPr="00521B02">
        <w:rPr>
          <w:rFonts w:asciiTheme="minorHAnsi" w:hAnsiTheme="minorHAnsi"/>
        </w:rPr>
        <w:t>.</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Wielomian interpolujący w postaci Newtona wyznaczano z następującego wzoru:</w:t>
      </w:r>
    </w:p>
    <w:p w:rsidR="0088485C" w:rsidRPr="00521B02" w:rsidRDefault="0088485C" w:rsidP="0088485C">
      <w:pPr>
        <w:tabs>
          <w:tab w:val="left" w:pos="-2694"/>
        </w:tabs>
        <w:ind w:left="284"/>
        <w:jc w:val="center"/>
        <w:rPr>
          <w:rFonts w:asciiTheme="minorHAnsi" w:hAnsiTheme="minorHAnsi"/>
        </w:rPr>
      </w:pPr>
      <w:r w:rsidRPr="00562D6B">
        <w:rPr>
          <w:rFonts w:asciiTheme="minorHAnsi" w:hAnsiTheme="minorHAnsi"/>
          <w:position w:val="-14"/>
        </w:rPr>
        <w:object w:dxaOrig="2960" w:dyaOrig="400">
          <v:shape id="_x0000_i1026" type="#_x0000_t75" style="width:147.75pt;height:19.5pt" o:ole="" filled="t">
            <v:fill color2="black"/>
            <v:imagedata r:id="rId26" o:title=""/>
          </v:shape>
          <o:OLEObject Type="Embed" ProgID="Equation.3" ShapeID="_x0000_i1026" DrawAspect="Content" ObjectID="_1521646467" r:id="rId27"/>
        </w:objec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Współczynniki </w:t>
      </w:r>
      <w:r w:rsidRPr="00521B02">
        <w:rPr>
          <w:rFonts w:asciiTheme="minorHAnsi" w:hAnsiTheme="minorHAnsi"/>
          <w:i/>
          <w:iCs/>
        </w:rPr>
        <w:t>c</w:t>
      </w:r>
      <w:r w:rsidRPr="00521B02">
        <w:rPr>
          <w:rFonts w:asciiTheme="minorHAnsi" w:hAnsiTheme="minorHAnsi"/>
          <w:i/>
          <w:iCs/>
          <w:vertAlign w:val="subscript"/>
        </w:rPr>
        <w:t>i</w:t>
      </w:r>
      <w:r w:rsidRPr="00521B02">
        <w:rPr>
          <w:rFonts w:asciiTheme="minorHAnsi" w:hAnsiTheme="minorHAnsi"/>
        </w:rPr>
        <w:t xml:space="preserve"> wyznaczano przy pomocy tablicy różnic dzielonych (uogólnionych ilorazów różnicowych) wykorzystując postać trójkątną dolną. Od strony algorytmicznej, problem wyznaczenia tablicy różnic dzielonych rozwiązano metodą programowania dynamicznego (bez użycia rekurencji - metoda „dziel i zwyciężaj”).</w: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Wielomian </w:t>
      </w:r>
      <w:proofErr w:type="spellStart"/>
      <w:r w:rsidRPr="00521B02">
        <w:rPr>
          <w:rFonts w:asciiTheme="minorHAnsi" w:hAnsiTheme="minorHAnsi"/>
          <w:i/>
          <w:iCs/>
        </w:rPr>
        <w:t>P</w:t>
      </w:r>
      <w:r w:rsidRPr="00521B02">
        <w:rPr>
          <w:rFonts w:asciiTheme="minorHAnsi" w:hAnsiTheme="minorHAnsi"/>
          <w:i/>
          <w:iCs/>
          <w:vertAlign w:val="subscript"/>
        </w:rPr>
        <w:t>n</w:t>
      </w:r>
      <w:proofErr w:type="spellEnd"/>
      <w:r w:rsidRPr="00521B02">
        <w:rPr>
          <w:rFonts w:asciiTheme="minorHAnsi" w:hAnsiTheme="minorHAnsi"/>
          <w:i/>
          <w:iCs/>
        </w:rPr>
        <w:t xml:space="preserve">(x) </w:t>
      </w:r>
      <w:r w:rsidRPr="00521B02">
        <w:rPr>
          <w:rFonts w:asciiTheme="minorHAnsi" w:hAnsiTheme="minorHAnsi"/>
        </w:rPr>
        <w:t xml:space="preserve">jest wielomianem stopnia </w:t>
      </w:r>
      <w:r w:rsidRPr="00521B02">
        <w:rPr>
          <w:rFonts w:asciiTheme="minorHAnsi" w:hAnsiTheme="minorHAnsi"/>
          <w:i/>
          <w:iCs/>
        </w:rPr>
        <w:t xml:space="preserve">n </w:t>
      </w:r>
      <w:r w:rsidRPr="00521B02">
        <w:rPr>
          <w:rFonts w:asciiTheme="minorHAnsi" w:hAnsiTheme="minorHAnsi"/>
        </w:rPr>
        <w:t xml:space="preserve">oraz interpoluje zbiór </w:t>
      </w:r>
      <w:r w:rsidRPr="00521B02">
        <w:rPr>
          <w:rFonts w:asciiTheme="minorHAnsi" w:hAnsiTheme="minorHAnsi"/>
          <w:i/>
          <w:iCs/>
        </w:rPr>
        <w:t>n+1</w:t>
      </w:r>
      <w:r w:rsidRPr="00521B02">
        <w:rPr>
          <w:rFonts w:asciiTheme="minorHAnsi" w:hAnsiTheme="minorHAnsi"/>
        </w:rPr>
        <w:t xml:space="preserve"> punktów: </w:t>
      </w:r>
      <w:r w:rsidRPr="00521B02">
        <w:rPr>
          <w:rFonts w:asciiTheme="minorHAnsi" w:hAnsiTheme="minorHAnsi"/>
          <w:i/>
          <w:iCs/>
        </w:rPr>
        <w:t>{x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 xml:space="preserve">, … , </w:t>
      </w:r>
      <w:proofErr w:type="spellStart"/>
      <w:r w:rsidRPr="00521B02">
        <w:rPr>
          <w:rFonts w:asciiTheme="minorHAnsi" w:hAnsiTheme="minorHAnsi"/>
          <w:i/>
          <w:iCs/>
        </w:rPr>
        <w:t>x</w:t>
      </w:r>
      <w:r w:rsidRPr="00521B02">
        <w:rPr>
          <w:rFonts w:asciiTheme="minorHAnsi" w:hAnsiTheme="minorHAnsi"/>
          <w:i/>
          <w:iCs/>
          <w:vertAlign w:val="subscript"/>
        </w:rPr>
        <w:t>n</w:t>
      </w:r>
      <w:proofErr w:type="spellEnd"/>
      <w:r w:rsidRPr="00521B02">
        <w:rPr>
          <w:rFonts w:asciiTheme="minorHAnsi" w:hAnsiTheme="minorHAnsi"/>
          <w:i/>
          <w:iCs/>
        </w:rPr>
        <w:t xml:space="preserve">}. </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Wielomian interpolujący w postaci </w:t>
      </w:r>
      <w:proofErr w:type="spellStart"/>
      <w:r w:rsidRPr="00521B02">
        <w:rPr>
          <w:rFonts w:asciiTheme="minorHAnsi" w:hAnsiTheme="minorHAnsi"/>
        </w:rPr>
        <w:t>Lagrange'a</w:t>
      </w:r>
      <w:proofErr w:type="spellEnd"/>
      <w:r w:rsidRPr="00521B02">
        <w:rPr>
          <w:rFonts w:asciiTheme="minorHAnsi" w:hAnsiTheme="minorHAnsi"/>
        </w:rPr>
        <w:t xml:space="preserve"> wyznaczono z następującego wzoru:</w:t>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rPr>
        <w:object w:dxaOrig="4636" w:dyaOrig="672">
          <v:shape id="_x0000_i1027" type="#_x0000_t75" style="width:231.75pt;height:33.75pt" o:ole="" filled="t">
            <v:fill color2="black"/>
            <v:imagedata r:id="rId28" o:title=""/>
          </v:shape>
          <o:OLEObject Type="Embed" ProgID="Equation.3" ShapeID="_x0000_i1027" DrawAspect="Content" ObjectID="_1521646468" r:id="rId29"/>
        </w:objec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 węzłach interpolacji, wielomian </w:t>
      </w:r>
      <w:r w:rsidRPr="00521B02">
        <w:rPr>
          <w:rFonts w:asciiTheme="minorHAnsi" w:hAnsiTheme="minorHAnsi"/>
          <w:i/>
          <w:iCs/>
        </w:rPr>
        <w:t>l</w:t>
      </w:r>
      <w:r w:rsidRPr="00521B02">
        <w:rPr>
          <w:rFonts w:asciiTheme="minorHAnsi" w:hAnsiTheme="minorHAnsi"/>
          <w:i/>
          <w:iCs/>
          <w:vertAlign w:val="subscript"/>
        </w:rPr>
        <w:t>i</w:t>
      </w:r>
      <w:r w:rsidRPr="00521B02">
        <w:rPr>
          <w:rFonts w:asciiTheme="minorHAnsi" w:hAnsiTheme="minorHAnsi"/>
          <w:i/>
          <w:iCs/>
        </w:rPr>
        <w:t>(x)</w:t>
      </w:r>
      <w:r w:rsidRPr="00521B02">
        <w:rPr>
          <w:rFonts w:asciiTheme="minorHAnsi" w:hAnsiTheme="minorHAnsi"/>
        </w:rPr>
        <w:t xml:space="preserve"> przyjmuje własności delty Kroneckera. Wartości wielomianów </w:t>
      </w:r>
      <w:r w:rsidRPr="00521B02">
        <w:rPr>
          <w:rFonts w:asciiTheme="minorHAnsi" w:hAnsiTheme="minorHAnsi"/>
          <w:i/>
          <w:iCs/>
        </w:rPr>
        <w:t>l</w:t>
      </w:r>
      <w:r w:rsidRPr="00521B02">
        <w:rPr>
          <w:rFonts w:asciiTheme="minorHAnsi" w:hAnsiTheme="minorHAnsi"/>
          <w:i/>
          <w:iCs/>
          <w:vertAlign w:val="subscript"/>
        </w:rPr>
        <w:t>i</w:t>
      </w:r>
      <w:r w:rsidRPr="00521B02">
        <w:rPr>
          <w:rFonts w:asciiTheme="minorHAnsi" w:hAnsiTheme="minorHAnsi"/>
        </w:rPr>
        <w:t xml:space="preserve"> w implementacji były wyznaczane jawnie na podstawie powyżej przedstawionej zależności.</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Wielomian interpolujący w postaci </w:t>
      </w:r>
      <w:proofErr w:type="spellStart"/>
      <w:r w:rsidRPr="00521B02">
        <w:rPr>
          <w:rFonts w:asciiTheme="minorHAnsi" w:hAnsiTheme="minorHAnsi"/>
        </w:rPr>
        <w:t>Hermite'a</w:t>
      </w:r>
      <w:proofErr w:type="spellEnd"/>
      <w:r w:rsidRPr="00521B02">
        <w:rPr>
          <w:rFonts w:asciiTheme="minorHAnsi" w:hAnsiTheme="minorHAnsi"/>
        </w:rPr>
        <w:t xml:space="preserve"> zakłada ponadto, iż w każdym z węzłów interpolacji </w:t>
      </w:r>
      <w:r w:rsidRPr="00521B02">
        <w:rPr>
          <w:rFonts w:asciiTheme="minorHAnsi" w:hAnsiTheme="minorHAnsi"/>
          <w:i/>
          <w:iCs/>
        </w:rPr>
        <w:t>x</w:t>
      </w:r>
      <w:r w:rsidRPr="00521B02">
        <w:rPr>
          <w:rFonts w:asciiTheme="minorHAnsi" w:hAnsiTheme="minorHAnsi"/>
          <w:i/>
          <w:iCs/>
          <w:vertAlign w:val="subscript"/>
        </w:rPr>
        <w:t>i</w:t>
      </w:r>
      <w:r w:rsidRPr="00521B02">
        <w:rPr>
          <w:rFonts w:asciiTheme="minorHAnsi" w:hAnsiTheme="minorHAnsi"/>
          <w:i/>
          <w:iCs/>
        </w:rPr>
        <w:t xml:space="preserve"> </w:t>
      </w:r>
      <w:r w:rsidRPr="00521B02">
        <w:rPr>
          <w:rFonts w:asciiTheme="minorHAnsi" w:hAnsiTheme="minorHAnsi"/>
        </w:rPr>
        <w:t xml:space="preserve">podane są wartości wszystkich pochodnych do </w:t>
      </w:r>
      <w:r w:rsidRPr="00521B02">
        <w:rPr>
          <w:rFonts w:asciiTheme="minorHAnsi" w:hAnsiTheme="minorHAnsi"/>
          <w:i/>
          <w:iCs/>
        </w:rPr>
        <w:t>k</w:t>
      </w:r>
      <w:r w:rsidRPr="00521B02">
        <w:rPr>
          <w:rFonts w:asciiTheme="minorHAnsi" w:hAnsiTheme="minorHAnsi"/>
          <w:i/>
          <w:iCs/>
          <w:vertAlign w:val="subscript"/>
        </w:rPr>
        <w:t>i</w:t>
      </w:r>
      <w:r w:rsidRPr="00521B02">
        <w:rPr>
          <w:rFonts w:asciiTheme="minorHAnsi" w:hAnsiTheme="minorHAnsi"/>
        </w:rPr>
        <w:t xml:space="preserve"> włącznie (</w:t>
      </w:r>
      <w:r w:rsidRPr="00521B02">
        <w:rPr>
          <w:rFonts w:asciiTheme="minorHAnsi" w:hAnsiTheme="minorHAnsi"/>
          <w:i/>
          <w:iCs/>
        </w:rPr>
        <w:t>k</w:t>
      </w:r>
      <w:r w:rsidRPr="00521B02">
        <w:rPr>
          <w:rFonts w:asciiTheme="minorHAnsi" w:hAnsiTheme="minorHAnsi"/>
          <w:i/>
          <w:iCs/>
          <w:vertAlign w:val="subscript"/>
        </w:rPr>
        <w:t>i</w:t>
      </w:r>
      <w:r w:rsidRPr="00521B02">
        <w:rPr>
          <w:rFonts w:asciiTheme="minorHAnsi" w:hAnsiTheme="minorHAnsi"/>
          <w:i/>
          <w:iCs/>
        </w:rPr>
        <w:t xml:space="preserve"> = 1, 2, 3, ...</w:t>
      </w:r>
      <w:r w:rsidRPr="00521B02">
        <w:rPr>
          <w:rFonts w:asciiTheme="minorHAnsi" w:hAnsiTheme="minorHAnsi"/>
        </w:rPr>
        <w:t xml:space="preserve"> ). W implementacji przyjęto, iż w każdym węźle podana jest wyłącznie wartość pierwszej pochodnej. Co więcej, wyznaczono ją w sposób analityczny aby uniknąć dodatkowych błędów interpolacji. Wykorzystano następujący wzór:</w:t>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rPr>
        <w:object w:dxaOrig="5271" w:dyaOrig="408">
          <v:shape id="_x0000_i1028" type="#_x0000_t75" style="width:263.25pt;height:20.25pt" o:ole="" filled="t">
            <v:fill color2="black"/>
            <v:imagedata r:id="rId30" o:title=""/>
          </v:shape>
          <o:OLEObject Type="Embed" ProgID="Equation.3" ShapeID="_x0000_i1028" DrawAspect="Content" ObjectID="_1521646469" r:id="rId31"/>
        </w:object>
      </w:r>
    </w:p>
    <w:p w:rsidR="0088485C" w:rsidRPr="00521B02" w:rsidRDefault="0088485C" w:rsidP="0088485C">
      <w:pPr>
        <w:tabs>
          <w:tab w:val="left" w:pos="-2694"/>
        </w:tabs>
        <w:ind w:left="284"/>
        <w:jc w:val="both"/>
        <w:rPr>
          <w:rFonts w:asciiTheme="minorHAnsi" w:hAnsiTheme="minorHAnsi"/>
          <w:sz w:val="12"/>
          <w:szCs w:val="12"/>
        </w:rPr>
      </w:pPr>
      <w:r w:rsidRPr="00521B02">
        <w:rPr>
          <w:rFonts w:asciiTheme="minorHAnsi" w:hAnsiTheme="minorHAnsi"/>
        </w:rPr>
        <w:t xml:space="preserve">Wielomian </w:t>
      </w:r>
      <w:proofErr w:type="spellStart"/>
      <w:r w:rsidRPr="00521B02">
        <w:rPr>
          <w:rFonts w:asciiTheme="minorHAnsi" w:hAnsiTheme="minorHAnsi"/>
          <w:i/>
          <w:iCs/>
        </w:rPr>
        <w:t>P</w:t>
      </w:r>
      <w:r w:rsidRPr="00521B02">
        <w:rPr>
          <w:rFonts w:asciiTheme="minorHAnsi" w:hAnsiTheme="minorHAnsi"/>
          <w:i/>
          <w:iCs/>
          <w:vertAlign w:val="subscript"/>
        </w:rPr>
        <w:t>n</w:t>
      </w:r>
      <w:proofErr w:type="spellEnd"/>
      <w:r w:rsidRPr="00521B02">
        <w:rPr>
          <w:rFonts w:asciiTheme="minorHAnsi" w:hAnsiTheme="minorHAnsi"/>
          <w:i/>
          <w:iCs/>
        </w:rPr>
        <w:t>(x)</w:t>
      </w:r>
      <w:r w:rsidRPr="00521B02">
        <w:rPr>
          <w:rFonts w:asciiTheme="minorHAnsi" w:hAnsiTheme="minorHAnsi"/>
        </w:rPr>
        <w:t xml:space="preserve"> stopnia </w:t>
      </w:r>
      <w:r w:rsidRPr="00521B02">
        <w:rPr>
          <w:rFonts w:asciiTheme="minorHAnsi" w:hAnsiTheme="minorHAnsi"/>
          <w:i/>
          <w:iCs/>
        </w:rPr>
        <w:t>2n+1</w:t>
      </w:r>
      <w:r w:rsidRPr="00521B02">
        <w:rPr>
          <w:rFonts w:asciiTheme="minorHAnsi" w:hAnsiTheme="minorHAnsi"/>
        </w:rPr>
        <w:t xml:space="preserve"> interpoluje zbiór </w:t>
      </w:r>
      <w:r w:rsidRPr="00521B02">
        <w:rPr>
          <w:rFonts w:asciiTheme="minorHAnsi" w:hAnsiTheme="minorHAnsi"/>
          <w:i/>
          <w:iCs/>
        </w:rPr>
        <w:t xml:space="preserve">n+1 </w:t>
      </w:r>
      <w:r w:rsidRPr="00521B02">
        <w:rPr>
          <w:rFonts w:asciiTheme="minorHAnsi" w:hAnsiTheme="minorHAnsi"/>
        </w:rPr>
        <w:t xml:space="preserve">punktów </w:t>
      </w:r>
      <w:r w:rsidRPr="00521B02">
        <w:rPr>
          <w:rFonts w:asciiTheme="minorHAnsi" w:hAnsiTheme="minorHAnsi"/>
          <w:i/>
          <w:iCs/>
        </w:rPr>
        <w:t>{x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 xml:space="preserve">, …, </w:t>
      </w:r>
      <w:proofErr w:type="spellStart"/>
      <w:r w:rsidRPr="00521B02">
        <w:rPr>
          <w:rFonts w:asciiTheme="minorHAnsi" w:hAnsiTheme="minorHAnsi"/>
          <w:i/>
          <w:iCs/>
        </w:rPr>
        <w:t>x</w:t>
      </w:r>
      <w:r w:rsidRPr="00521B02">
        <w:rPr>
          <w:rFonts w:asciiTheme="minorHAnsi" w:hAnsiTheme="minorHAnsi"/>
          <w:i/>
          <w:iCs/>
          <w:vertAlign w:val="subscript"/>
        </w:rPr>
        <w:t>n</w:t>
      </w:r>
      <w:proofErr w:type="spellEnd"/>
      <w:r w:rsidRPr="00521B02">
        <w:rPr>
          <w:rFonts w:asciiTheme="minorHAnsi" w:hAnsiTheme="minorHAnsi"/>
          <w:i/>
          <w:iCs/>
        </w:rPr>
        <w:t>}</w:t>
      </w:r>
      <w:r w:rsidRPr="00521B02">
        <w:rPr>
          <w:rFonts w:asciiTheme="minorHAnsi" w:hAnsiTheme="minorHAnsi"/>
        </w:rPr>
        <w:t xml:space="preserve">. Wysoki stopień wielomianu wynika z faktu, iż każdy punkt interpolacji traktowany jest jako dwa osobne punkty (obliczane są wartości funkcji oraz jej pochodnej w tym punkcie). Współczynniki </w:t>
      </w:r>
      <w:r w:rsidRPr="00521B02">
        <w:rPr>
          <w:rFonts w:asciiTheme="minorHAnsi" w:hAnsiTheme="minorHAnsi"/>
          <w:i/>
          <w:iCs/>
        </w:rPr>
        <w:t>c</w:t>
      </w:r>
      <w:r w:rsidRPr="00521B02">
        <w:rPr>
          <w:rFonts w:asciiTheme="minorHAnsi" w:hAnsiTheme="minorHAnsi"/>
          <w:i/>
          <w:iCs/>
          <w:vertAlign w:val="subscript"/>
        </w:rPr>
        <w:t>i</w:t>
      </w:r>
      <w:r w:rsidRPr="00521B02">
        <w:rPr>
          <w:rFonts w:asciiTheme="minorHAnsi" w:hAnsiTheme="minorHAnsi"/>
          <w:i/>
          <w:iCs/>
        </w:rPr>
        <w:t xml:space="preserve"> </w:t>
      </w:r>
      <w:r w:rsidRPr="00521B02">
        <w:rPr>
          <w:rFonts w:asciiTheme="minorHAnsi" w:hAnsiTheme="minorHAnsi"/>
        </w:rPr>
        <w:t>wielomianu obliczano z wykorzystaniem zmodyfikowanej tablicy różnic dzielonych. Kilka jej początkowych wierszy przedstawiono poniżej:</w:t>
      </w:r>
    </w:p>
    <w:p w:rsidR="0088485C" w:rsidRPr="00521B02" w:rsidRDefault="0088485C" w:rsidP="0088485C">
      <w:pPr>
        <w:tabs>
          <w:tab w:val="left" w:pos="-2694"/>
        </w:tabs>
        <w:ind w:left="284"/>
        <w:jc w:val="both"/>
        <w:rPr>
          <w:rFonts w:asciiTheme="minorHAnsi" w:hAnsiTheme="minorHAnsi"/>
          <w:sz w:val="12"/>
          <w:szCs w:val="12"/>
        </w:rPr>
      </w:pPr>
    </w:p>
    <w:tbl>
      <w:tblPr>
        <w:tblW w:w="0" w:type="auto"/>
        <w:tblInd w:w="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5" w:type="dxa"/>
          <w:left w:w="55" w:type="dxa"/>
          <w:bottom w:w="55" w:type="dxa"/>
          <w:right w:w="55" w:type="dxa"/>
        </w:tblCellMar>
        <w:tblLook w:val="0000" w:firstRow="0" w:lastRow="0" w:firstColumn="0" w:lastColumn="0" w:noHBand="0" w:noVBand="0"/>
      </w:tblPr>
      <w:tblGrid>
        <w:gridCol w:w="321"/>
        <w:gridCol w:w="561"/>
        <w:gridCol w:w="872"/>
        <w:gridCol w:w="1181"/>
        <w:gridCol w:w="1497"/>
      </w:tblGrid>
      <w:tr w:rsidR="0088485C" w:rsidRPr="00521B02" w:rsidTr="00DD4ECE">
        <w:tc>
          <w:tcPr>
            <w:tcW w:w="321" w:type="dxa"/>
            <w:shd w:val="clear" w:color="auto" w:fill="F2F2F2" w:themeFill="background1" w:themeFillShade="F2"/>
          </w:tcPr>
          <w:p w:rsidR="0088485C" w:rsidRPr="004A6D26" w:rsidRDefault="0088485C" w:rsidP="00DD4ECE">
            <w:pPr>
              <w:pStyle w:val="Zawartotabeli"/>
              <w:jc w:val="center"/>
              <w:rPr>
                <w:rFonts w:asciiTheme="minorHAnsi" w:hAnsiTheme="minorHAnsi"/>
                <w:b/>
                <w:i/>
                <w:iCs/>
              </w:rPr>
            </w:pPr>
            <w:r w:rsidRPr="004A6D26">
              <w:rPr>
                <w:rFonts w:asciiTheme="minorHAnsi" w:hAnsiTheme="minorHAnsi"/>
                <w:b/>
                <w:i/>
                <w:iCs/>
              </w:rPr>
              <w:t>x</w:t>
            </w:r>
            <w:r w:rsidRPr="004A6D26">
              <w:rPr>
                <w:rFonts w:asciiTheme="minorHAnsi" w:hAnsiTheme="minorHAnsi"/>
                <w:b/>
                <w:i/>
                <w:iCs/>
                <w:vertAlign w:val="subscript"/>
              </w:rPr>
              <w:t>0</w:t>
            </w:r>
          </w:p>
        </w:tc>
        <w:tc>
          <w:tcPr>
            <w:tcW w:w="561"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w:t>
            </w:r>
          </w:p>
        </w:tc>
        <w:tc>
          <w:tcPr>
            <w:tcW w:w="872" w:type="dxa"/>
            <w:shd w:val="clear" w:color="auto" w:fill="FFFFFF" w:themeFill="background1"/>
          </w:tcPr>
          <w:p w:rsidR="0088485C" w:rsidRPr="00521B02" w:rsidRDefault="0088485C" w:rsidP="00DD4ECE">
            <w:pPr>
              <w:pStyle w:val="Zawartotabeli"/>
              <w:snapToGrid w:val="0"/>
              <w:jc w:val="center"/>
              <w:rPr>
                <w:rFonts w:asciiTheme="minorHAnsi" w:hAnsiTheme="minorHAnsi"/>
                <w:i/>
                <w:iCs/>
              </w:rPr>
            </w:pPr>
          </w:p>
        </w:tc>
        <w:tc>
          <w:tcPr>
            <w:tcW w:w="1181" w:type="dxa"/>
            <w:shd w:val="clear" w:color="auto" w:fill="FFFFFF" w:themeFill="background1"/>
          </w:tcPr>
          <w:p w:rsidR="0088485C" w:rsidRPr="00521B02" w:rsidRDefault="0088485C" w:rsidP="00DD4ECE">
            <w:pPr>
              <w:snapToGrid w:val="0"/>
              <w:rPr>
                <w:rFonts w:asciiTheme="minorHAnsi" w:hAnsiTheme="minorHAnsi"/>
              </w:rPr>
            </w:pPr>
          </w:p>
        </w:tc>
        <w:tc>
          <w:tcPr>
            <w:tcW w:w="1497" w:type="dxa"/>
            <w:shd w:val="clear" w:color="auto" w:fill="FFFFFF" w:themeFill="background1"/>
          </w:tcPr>
          <w:p w:rsidR="0088485C" w:rsidRPr="00521B02" w:rsidRDefault="0088485C" w:rsidP="00DD4ECE">
            <w:pPr>
              <w:snapToGrid w:val="0"/>
              <w:rPr>
                <w:rFonts w:asciiTheme="minorHAnsi" w:hAnsiTheme="minorHAnsi"/>
              </w:rPr>
            </w:pPr>
          </w:p>
        </w:tc>
      </w:tr>
      <w:tr w:rsidR="0088485C" w:rsidRPr="00521B02" w:rsidTr="00DD4ECE">
        <w:tc>
          <w:tcPr>
            <w:tcW w:w="321" w:type="dxa"/>
            <w:shd w:val="clear" w:color="auto" w:fill="F2F2F2" w:themeFill="background1" w:themeFillShade="F2"/>
          </w:tcPr>
          <w:p w:rsidR="0088485C" w:rsidRPr="004A6D26" w:rsidRDefault="0088485C" w:rsidP="00DD4ECE">
            <w:pPr>
              <w:pStyle w:val="Zawartotabeli"/>
              <w:jc w:val="center"/>
              <w:rPr>
                <w:rFonts w:asciiTheme="minorHAnsi" w:hAnsiTheme="minorHAnsi"/>
                <w:b/>
                <w:i/>
                <w:iCs/>
              </w:rPr>
            </w:pPr>
            <w:r w:rsidRPr="004A6D26">
              <w:rPr>
                <w:rFonts w:asciiTheme="minorHAnsi" w:hAnsiTheme="minorHAnsi"/>
                <w:b/>
                <w:i/>
                <w:iCs/>
              </w:rPr>
              <w:t>x</w:t>
            </w:r>
            <w:r w:rsidRPr="004A6D26">
              <w:rPr>
                <w:rFonts w:asciiTheme="minorHAnsi" w:hAnsiTheme="minorHAnsi"/>
                <w:b/>
                <w:i/>
                <w:iCs/>
                <w:vertAlign w:val="subscript"/>
              </w:rPr>
              <w:t>0</w:t>
            </w:r>
          </w:p>
        </w:tc>
        <w:tc>
          <w:tcPr>
            <w:tcW w:w="561"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w:t>
            </w:r>
          </w:p>
        </w:tc>
        <w:tc>
          <w:tcPr>
            <w:tcW w:w="872"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w:t>
            </w:r>
          </w:p>
        </w:tc>
        <w:tc>
          <w:tcPr>
            <w:tcW w:w="1181" w:type="dxa"/>
            <w:shd w:val="clear" w:color="auto" w:fill="FFFFFF" w:themeFill="background1"/>
          </w:tcPr>
          <w:p w:rsidR="0088485C" w:rsidRPr="00521B02" w:rsidRDefault="0088485C" w:rsidP="00DD4ECE">
            <w:pPr>
              <w:pStyle w:val="Zawartotabeli"/>
              <w:snapToGrid w:val="0"/>
              <w:jc w:val="center"/>
              <w:rPr>
                <w:rFonts w:asciiTheme="minorHAnsi" w:hAnsiTheme="minorHAnsi"/>
                <w:i/>
                <w:iCs/>
              </w:rPr>
            </w:pPr>
          </w:p>
        </w:tc>
        <w:tc>
          <w:tcPr>
            <w:tcW w:w="1497" w:type="dxa"/>
            <w:shd w:val="clear" w:color="auto" w:fill="FFFFFF" w:themeFill="background1"/>
          </w:tcPr>
          <w:p w:rsidR="0088485C" w:rsidRPr="00521B02" w:rsidRDefault="0088485C" w:rsidP="00DD4ECE">
            <w:pPr>
              <w:snapToGrid w:val="0"/>
              <w:rPr>
                <w:rFonts w:asciiTheme="minorHAnsi" w:hAnsiTheme="minorHAnsi"/>
              </w:rPr>
            </w:pPr>
          </w:p>
        </w:tc>
      </w:tr>
      <w:tr w:rsidR="0088485C" w:rsidRPr="00521B02" w:rsidTr="00DD4ECE">
        <w:tc>
          <w:tcPr>
            <w:tcW w:w="321" w:type="dxa"/>
            <w:shd w:val="clear" w:color="auto" w:fill="F2F2F2" w:themeFill="background1" w:themeFillShade="F2"/>
          </w:tcPr>
          <w:p w:rsidR="0088485C" w:rsidRPr="004A6D26" w:rsidRDefault="0088485C" w:rsidP="00DD4ECE">
            <w:pPr>
              <w:pStyle w:val="Zawartotabeli"/>
              <w:jc w:val="center"/>
              <w:rPr>
                <w:rFonts w:asciiTheme="minorHAnsi" w:hAnsiTheme="minorHAnsi"/>
                <w:b/>
                <w:i/>
                <w:iCs/>
              </w:rPr>
            </w:pPr>
            <w:r w:rsidRPr="004A6D26">
              <w:rPr>
                <w:rFonts w:asciiTheme="minorHAnsi" w:hAnsiTheme="minorHAnsi"/>
                <w:b/>
                <w:i/>
                <w:iCs/>
              </w:rPr>
              <w:t>x</w:t>
            </w:r>
            <w:r w:rsidRPr="004A6D26">
              <w:rPr>
                <w:rFonts w:asciiTheme="minorHAnsi" w:hAnsiTheme="minorHAnsi"/>
                <w:b/>
                <w:i/>
                <w:iCs/>
                <w:vertAlign w:val="subscript"/>
              </w:rPr>
              <w:t>1</w:t>
            </w:r>
          </w:p>
        </w:tc>
        <w:tc>
          <w:tcPr>
            <w:tcW w:w="561"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1</w:t>
            </w:r>
            <w:r w:rsidRPr="00521B02">
              <w:rPr>
                <w:rFonts w:asciiTheme="minorHAnsi" w:hAnsiTheme="minorHAnsi"/>
                <w:i/>
                <w:iCs/>
              </w:rPr>
              <w:t>)</w:t>
            </w:r>
          </w:p>
        </w:tc>
        <w:tc>
          <w:tcPr>
            <w:tcW w:w="872"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w:t>
            </w:r>
          </w:p>
        </w:tc>
        <w:tc>
          <w:tcPr>
            <w:tcW w:w="1181" w:type="dxa"/>
            <w:shd w:val="clear" w:color="auto" w:fill="FFFFFF" w:themeFill="background1"/>
          </w:tcPr>
          <w:p w:rsidR="0088485C" w:rsidRPr="00521B02" w:rsidRDefault="0088485C" w:rsidP="00DD4ECE">
            <w:pPr>
              <w:pStyle w:val="Zawartotabeli"/>
              <w:jc w:val="center"/>
              <w:rPr>
                <w:rFonts w:asciiTheme="minorHAnsi" w:hAnsiTheme="minorHAnsi"/>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w:t>
            </w:r>
          </w:p>
        </w:tc>
        <w:tc>
          <w:tcPr>
            <w:tcW w:w="1497" w:type="dxa"/>
            <w:shd w:val="clear" w:color="auto" w:fill="FFFFFF" w:themeFill="background1"/>
          </w:tcPr>
          <w:p w:rsidR="0088485C" w:rsidRPr="00521B02" w:rsidRDefault="0088485C" w:rsidP="00DD4ECE">
            <w:pPr>
              <w:snapToGrid w:val="0"/>
              <w:rPr>
                <w:rFonts w:asciiTheme="minorHAnsi" w:hAnsiTheme="minorHAnsi"/>
              </w:rPr>
            </w:pPr>
          </w:p>
        </w:tc>
      </w:tr>
      <w:tr w:rsidR="0088485C" w:rsidRPr="00521B02" w:rsidTr="00DD4ECE">
        <w:tc>
          <w:tcPr>
            <w:tcW w:w="321" w:type="dxa"/>
            <w:shd w:val="clear" w:color="auto" w:fill="F2F2F2" w:themeFill="background1" w:themeFillShade="F2"/>
          </w:tcPr>
          <w:p w:rsidR="0088485C" w:rsidRPr="004A6D26" w:rsidRDefault="0088485C" w:rsidP="00DD4ECE">
            <w:pPr>
              <w:pStyle w:val="Zawartotabeli"/>
              <w:jc w:val="center"/>
              <w:rPr>
                <w:rFonts w:asciiTheme="minorHAnsi" w:hAnsiTheme="minorHAnsi"/>
                <w:b/>
                <w:i/>
                <w:iCs/>
              </w:rPr>
            </w:pPr>
            <w:r w:rsidRPr="004A6D26">
              <w:rPr>
                <w:rFonts w:asciiTheme="minorHAnsi" w:hAnsiTheme="minorHAnsi"/>
                <w:b/>
                <w:i/>
                <w:iCs/>
              </w:rPr>
              <w:t>x</w:t>
            </w:r>
            <w:r w:rsidRPr="004A6D26">
              <w:rPr>
                <w:rFonts w:asciiTheme="minorHAnsi" w:hAnsiTheme="minorHAnsi"/>
                <w:b/>
                <w:i/>
                <w:iCs/>
                <w:vertAlign w:val="subscript"/>
              </w:rPr>
              <w:t>1</w:t>
            </w:r>
          </w:p>
        </w:tc>
        <w:tc>
          <w:tcPr>
            <w:tcW w:w="561"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1</w:t>
            </w:r>
            <w:r w:rsidRPr="00521B02">
              <w:rPr>
                <w:rFonts w:asciiTheme="minorHAnsi" w:hAnsiTheme="minorHAnsi"/>
                <w:i/>
                <w:iCs/>
              </w:rPr>
              <w:t>)</w:t>
            </w:r>
          </w:p>
        </w:tc>
        <w:tc>
          <w:tcPr>
            <w:tcW w:w="872"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1</w:t>
            </w:r>
            <w:r w:rsidRPr="00521B02">
              <w:rPr>
                <w:rFonts w:asciiTheme="minorHAnsi" w:hAnsiTheme="minorHAnsi"/>
                <w:i/>
                <w:iCs/>
              </w:rPr>
              <w:t>)</w:t>
            </w:r>
          </w:p>
        </w:tc>
        <w:tc>
          <w:tcPr>
            <w:tcW w:w="1181" w:type="dxa"/>
            <w:shd w:val="clear" w:color="auto" w:fill="FFFFFF" w:themeFill="background1"/>
          </w:tcPr>
          <w:p w:rsidR="0088485C" w:rsidRPr="00521B02" w:rsidRDefault="0088485C" w:rsidP="00DD4ECE">
            <w:pPr>
              <w:pStyle w:val="Zawartotabeli"/>
              <w:jc w:val="center"/>
              <w:rPr>
                <w:rFonts w:asciiTheme="minorHAnsi" w:hAnsiTheme="minorHAnsi"/>
                <w:i/>
                <w:iCs/>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w:t>
            </w:r>
          </w:p>
        </w:tc>
        <w:tc>
          <w:tcPr>
            <w:tcW w:w="1497" w:type="dxa"/>
            <w:shd w:val="clear" w:color="auto" w:fill="FFFFFF" w:themeFill="background1"/>
          </w:tcPr>
          <w:p w:rsidR="0088485C" w:rsidRPr="00521B02" w:rsidRDefault="0088485C" w:rsidP="00DD4ECE">
            <w:pPr>
              <w:pStyle w:val="Zawartotabeli"/>
              <w:jc w:val="center"/>
              <w:rPr>
                <w:rFonts w:asciiTheme="minorHAnsi" w:hAnsiTheme="minorHAnsi"/>
              </w:rPr>
            </w:pPr>
            <w:r w:rsidRPr="00521B02">
              <w:rPr>
                <w:rFonts w:asciiTheme="minorHAnsi" w:hAnsiTheme="minorHAnsi"/>
                <w:i/>
                <w:iCs/>
              </w:rPr>
              <w:t>f[x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0</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 x</w:t>
            </w:r>
            <w:r w:rsidRPr="00521B02">
              <w:rPr>
                <w:rFonts w:asciiTheme="minorHAnsi" w:hAnsiTheme="minorHAnsi"/>
                <w:i/>
                <w:iCs/>
                <w:vertAlign w:val="subscript"/>
              </w:rPr>
              <w:t>1</w:t>
            </w:r>
            <w:r w:rsidRPr="00521B02">
              <w:rPr>
                <w:rFonts w:asciiTheme="minorHAnsi" w:hAnsiTheme="minorHAnsi"/>
                <w:i/>
                <w:iCs/>
              </w:rPr>
              <w:t>]</w:t>
            </w:r>
          </w:p>
        </w:tc>
      </w:tr>
    </w:tbl>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sz w:val="20"/>
          <w:szCs w:val="20"/>
        </w:rPr>
        <w:t>.</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i/>
          <w:iCs/>
        </w:rPr>
      </w:pPr>
      <w:r w:rsidRPr="00521B02">
        <w:rPr>
          <w:rFonts w:asciiTheme="minorHAnsi" w:hAnsiTheme="minorHAnsi"/>
        </w:rPr>
        <w:t xml:space="preserve">W programie użyto dwóch różnych rodzajów węzłów: równoodległe oraz Czebyszewa. Dwa dowolne, kolejne węzły równoodległe </w:t>
      </w:r>
      <w:r w:rsidRPr="00521B02">
        <w:rPr>
          <w:rFonts w:asciiTheme="minorHAnsi" w:hAnsiTheme="minorHAnsi"/>
          <w:i/>
          <w:iCs/>
        </w:rPr>
        <w:t>x</w:t>
      </w:r>
      <w:r w:rsidRPr="00521B02">
        <w:rPr>
          <w:rFonts w:asciiTheme="minorHAnsi" w:hAnsiTheme="minorHAnsi"/>
          <w:i/>
          <w:iCs/>
          <w:vertAlign w:val="subscript"/>
        </w:rPr>
        <w:t>i</w:t>
      </w:r>
      <w:r w:rsidRPr="00521B02">
        <w:rPr>
          <w:rFonts w:asciiTheme="minorHAnsi" w:hAnsiTheme="minorHAnsi"/>
          <w:i/>
          <w:iCs/>
        </w:rPr>
        <w:t>, x</w:t>
      </w:r>
      <w:r w:rsidRPr="00521B02">
        <w:rPr>
          <w:rFonts w:asciiTheme="minorHAnsi" w:hAnsiTheme="minorHAnsi"/>
          <w:i/>
          <w:iCs/>
          <w:vertAlign w:val="subscript"/>
        </w:rPr>
        <w:t>i+1</w:t>
      </w:r>
      <w:r w:rsidRPr="00521B02">
        <w:rPr>
          <w:rFonts w:asciiTheme="minorHAnsi" w:hAnsiTheme="minorHAnsi"/>
        </w:rPr>
        <w:t xml:space="preserve"> spełniają warunek:</w:t>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rPr>
        <w:t>x</w:t>
      </w:r>
      <w:r w:rsidRPr="00521B02">
        <w:rPr>
          <w:rFonts w:asciiTheme="minorHAnsi" w:hAnsiTheme="minorHAnsi"/>
          <w:i/>
          <w:iCs/>
          <w:vertAlign w:val="subscript"/>
        </w:rPr>
        <w:t xml:space="preserve">i+1 </w:t>
      </w:r>
      <w:r w:rsidRPr="00521B02">
        <w:rPr>
          <w:rFonts w:asciiTheme="minorHAnsi" w:hAnsiTheme="minorHAnsi"/>
          <w:i/>
          <w:iCs/>
        </w:rPr>
        <w:t>- x</w:t>
      </w:r>
      <w:r w:rsidRPr="00521B02">
        <w:rPr>
          <w:rFonts w:asciiTheme="minorHAnsi" w:hAnsiTheme="minorHAnsi"/>
          <w:i/>
          <w:iCs/>
          <w:vertAlign w:val="subscript"/>
        </w:rPr>
        <w:t>i</w:t>
      </w:r>
      <w:r w:rsidRPr="00521B02">
        <w:rPr>
          <w:rFonts w:asciiTheme="minorHAnsi" w:hAnsiTheme="minorHAnsi"/>
          <w:i/>
          <w:iCs/>
        </w:rPr>
        <w:t xml:space="preserve"> = h,</w: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gdzie: </w:t>
      </w:r>
      <w:r w:rsidRPr="00521B02">
        <w:rPr>
          <w:rFonts w:asciiTheme="minorHAnsi" w:hAnsiTheme="minorHAnsi"/>
          <w:i/>
          <w:iCs/>
        </w:rPr>
        <w:t>h = constans</w:t>
      </w:r>
      <w:r w:rsidRPr="00521B02">
        <w:rPr>
          <w:rFonts w:asciiTheme="minorHAnsi" w:hAnsiTheme="minorHAnsi"/>
        </w:rPr>
        <w:t xml:space="preserve"> jest tzw. </w:t>
      </w:r>
      <w:r w:rsidRPr="00521B02">
        <w:rPr>
          <w:rFonts w:asciiTheme="minorHAnsi" w:hAnsiTheme="minorHAnsi"/>
          <w:i/>
          <w:iCs/>
        </w:rPr>
        <w:t>krokiem</w:t>
      </w:r>
      <w:r w:rsidRPr="00521B02">
        <w:rPr>
          <w:rFonts w:asciiTheme="minorHAnsi" w:hAnsiTheme="minorHAnsi"/>
        </w:rPr>
        <w:t>.</w: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Węzły Czebyszewa są zerami wielomianu Czebyszewa </w:t>
      </w:r>
      <w:r w:rsidRPr="00521B02">
        <w:rPr>
          <w:rFonts w:asciiTheme="minorHAnsi" w:hAnsiTheme="minorHAnsi"/>
          <w:i/>
          <w:iCs/>
        </w:rPr>
        <w:t>n</w:t>
      </w:r>
      <w:r w:rsidRPr="00521B02">
        <w:rPr>
          <w:rFonts w:asciiTheme="minorHAnsi" w:hAnsiTheme="minorHAnsi"/>
        </w:rPr>
        <w:t>-tego stopnia. Wyrażone są wzorem:</w:t>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rPr>
        <w:object w:dxaOrig="1856" w:dyaOrig="624">
          <v:shape id="_x0000_i1029" type="#_x0000_t75" style="width:93pt;height:31.5pt" o:ole="" filled="t">
            <v:fill color2="black"/>
            <v:imagedata r:id="rId32" o:title=""/>
          </v:shape>
          <o:OLEObject Type="Embed" ProgID="Equation.3" ShapeID="_x0000_i1029" DrawAspect="Content" ObjectID="_1521646470" r:id="rId33"/>
        </w:objec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Z własności funkcji </w:t>
      </w:r>
      <w:r w:rsidRPr="00521B02">
        <w:rPr>
          <w:rFonts w:asciiTheme="minorHAnsi" w:hAnsiTheme="minorHAnsi"/>
          <w:i/>
          <w:iCs/>
        </w:rPr>
        <w:t>cos(x)</w:t>
      </w:r>
      <w:r w:rsidRPr="00521B02">
        <w:rPr>
          <w:rFonts w:asciiTheme="minorHAnsi" w:hAnsiTheme="minorHAnsi"/>
        </w:rPr>
        <w:t xml:space="preserve"> wynika, iż </w:t>
      </w:r>
      <w:r w:rsidRPr="00521B02">
        <w:rPr>
          <w:rFonts w:asciiTheme="minorHAnsi" w:hAnsiTheme="minorHAnsi"/>
          <w:i/>
          <w:iCs/>
        </w:rPr>
        <w:t>n</w:t>
      </w:r>
      <w:r w:rsidRPr="00521B02">
        <w:rPr>
          <w:rFonts w:asciiTheme="minorHAnsi" w:hAnsiTheme="minorHAnsi"/>
        </w:rPr>
        <w:t xml:space="preserve">-ty wielomian Czebyszewa </w:t>
      </w:r>
      <w:proofErr w:type="spellStart"/>
      <w:r w:rsidRPr="00521B02">
        <w:rPr>
          <w:rFonts w:asciiTheme="minorHAnsi" w:hAnsiTheme="minorHAnsi"/>
          <w:i/>
          <w:iCs/>
        </w:rPr>
        <w:t>T</w:t>
      </w:r>
      <w:r w:rsidRPr="00521B02">
        <w:rPr>
          <w:rFonts w:asciiTheme="minorHAnsi" w:hAnsiTheme="minorHAnsi"/>
          <w:i/>
          <w:iCs/>
          <w:vertAlign w:val="subscript"/>
        </w:rPr>
        <w:t>n</w:t>
      </w:r>
      <w:proofErr w:type="spellEnd"/>
      <w:r w:rsidRPr="00521B02">
        <w:rPr>
          <w:rFonts w:asciiTheme="minorHAnsi" w:hAnsiTheme="minorHAnsi"/>
          <w:i/>
          <w:iCs/>
        </w:rPr>
        <w:t>(x)</w:t>
      </w:r>
      <w:r w:rsidRPr="00521B02">
        <w:rPr>
          <w:rFonts w:asciiTheme="minorHAnsi" w:hAnsiTheme="minorHAnsi"/>
        </w:rPr>
        <w:t xml:space="preserve"> posiada </w:t>
      </w:r>
      <w:r w:rsidRPr="00521B02">
        <w:rPr>
          <w:rFonts w:asciiTheme="minorHAnsi" w:hAnsiTheme="minorHAnsi"/>
          <w:i/>
          <w:iCs/>
        </w:rPr>
        <w:t xml:space="preserve">n </w:t>
      </w:r>
      <w:r w:rsidRPr="00521B02">
        <w:rPr>
          <w:rFonts w:asciiTheme="minorHAnsi" w:hAnsiTheme="minorHAnsi"/>
        </w:rPr>
        <w:t xml:space="preserve">zer rzeczywistych w przedziale </w:t>
      </w:r>
      <w:r w:rsidRPr="00521B02">
        <w:rPr>
          <w:rFonts w:asciiTheme="minorHAnsi" w:hAnsiTheme="minorHAnsi"/>
          <w:i/>
          <w:iCs/>
        </w:rPr>
        <w:t>[-1, 1]</w:t>
      </w:r>
      <w:r w:rsidRPr="00521B02">
        <w:rPr>
          <w:rFonts w:asciiTheme="minorHAnsi" w:hAnsiTheme="minorHAnsi"/>
        </w:rPr>
        <w:t xml:space="preserve">. Przedział ten można przetransformować na dowolny przedział </w:t>
      </w:r>
      <w:r w:rsidRPr="00521B02">
        <w:rPr>
          <w:rFonts w:asciiTheme="minorHAnsi" w:hAnsiTheme="minorHAnsi"/>
          <w:i/>
          <w:iCs/>
        </w:rPr>
        <w:t>[a, b]</w:t>
      </w:r>
      <w:r w:rsidRPr="00521B02">
        <w:rPr>
          <w:rFonts w:asciiTheme="minorHAnsi" w:hAnsiTheme="minorHAnsi"/>
        </w:rPr>
        <w:t xml:space="preserve"> w następujący sposób:</w:t>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rPr>
        <w:object w:dxaOrig="2553" w:dyaOrig="566">
          <v:shape id="_x0000_i1030" type="#_x0000_t75" style="width:127.5pt;height:28.5pt" o:ole="" filled="t">
            <v:fill color2="black"/>
            <v:imagedata r:id="rId34" o:title=""/>
          </v:shape>
          <o:OLEObject Type="Embed" ProgID="Equation.3" ShapeID="_x0000_i1030" DrawAspect="Content" ObjectID="_1521646471" r:id="rId35"/>
        </w:object>
      </w: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Pierwszy składnik powyższej sumy dokonuje przekształcenia </w:t>
      </w:r>
      <w:r w:rsidRPr="00521B02">
        <w:rPr>
          <w:rFonts w:asciiTheme="minorHAnsi" w:hAnsiTheme="minorHAnsi"/>
          <w:i/>
          <w:iCs/>
        </w:rPr>
        <w:t>0</w:t>
      </w:r>
      <w:r w:rsidRPr="00521B02">
        <w:rPr>
          <w:rFonts w:asciiTheme="minorHAnsi" w:hAnsiTheme="minorHAnsi"/>
        </w:rPr>
        <w:t xml:space="preserve"> na środek przedziału </w:t>
      </w:r>
      <w:r w:rsidRPr="00521B02">
        <w:rPr>
          <w:rFonts w:asciiTheme="minorHAnsi" w:hAnsiTheme="minorHAnsi"/>
          <w:i/>
          <w:iCs/>
        </w:rPr>
        <w:t>[a, b]</w:t>
      </w:r>
      <w:r w:rsidRPr="00521B02">
        <w:rPr>
          <w:rFonts w:asciiTheme="minorHAnsi" w:hAnsiTheme="minorHAnsi"/>
        </w:rPr>
        <w:t xml:space="preserve">. Drugi składnik skaluje zera z przedziału </w:t>
      </w:r>
      <w:r w:rsidRPr="00521B02">
        <w:rPr>
          <w:rFonts w:asciiTheme="minorHAnsi" w:hAnsiTheme="minorHAnsi"/>
          <w:i/>
          <w:iCs/>
        </w:rPr>
        <w:t>[-1, 0]</w:t>
      </w:r>
      <w:r w:rsidRPr="00521B02">
        <w:rPr>
          <w:rFonts w:asciiTheme="minorHAnsi" w:hAnsiTheme="minorHAnsi"/>
        </w:rPr>
        <w:t xml:space="preserve"> na przedział </w:t>
      </w:r>
      <w:r w:rsidRPr="00521B02">
        <w:rPr>
          <w:rFonts w:asciiTheme="minorHAnsi" w:hAnsiTheme="minorHAnsi"/>
          <w:i/>
          <w:iCs/>
        </w:rPr>
        <w:t>[a, c]</w:t>
      </w:r>
      <w:r w:rsidRPr="00521B02">
        <w:rPr>
          <w:rFonts w:asciiTheme="minorHAnsi" w:hAnsiTheme="minorHAnsi"/>
        </w:rPr>
        <w:t xml:space="preserve">, gdzie: </w:t>
      </w:r>
      <w:r w:rsidRPr="00521B02">
        <w:rPr>
          <w:rFonts w:asciiTheme="minorHAnsi" w:hAnsiTheme="minorHAnsi"/>
          <w:i/>
          <w:iCs/>
        </w:rPr>
        <w:t xml:space="preserve">c </w:t>
      </w:r>
      <w:r w:rsidRPr="00521B02">
        <w:rPr>
          <w:rFonts w:asciiTheme="minorHAnsi" w:hAnsiTheme="minorHAnsi"/>
        </w:rPr>
        <w:t xml:space="preserve">jest środkiem przedziału </w:t>
      </w:r>
      <w:r w:rsidRPr="00521B02">
        <w:rPr>
          <w:rFonts w:asciiTheme="minorHAnsi" w:hAnsiTheme="minorHAnsi"/>
          <w:i/>
          <w:iCs/>
        </w:rPr>
        <w:t>[a, b]</w:t>
      </w:r>
      <w:r w:rsidRPr="00521B02">
        <w:rPr>
          <w:rFonts w:asciiTheme="minorHAnsi" w:hAnsiTheme="minorHAnsi"/>
        </w:rPr>
        <w:t xml:space="preserve">. Analogicznie, zera z przedziału </w:t>
      </w:r>
      <w:r w:rsidRPr="00521B02">
        <w:rPr>
          <w:rFonts w:asciiTheme="minorHAnsi" w:hAnsiTheme="minorHAnsi"/>
          <w:i/>
          <w:iCs/>
        </w:rPr>
        <w:t>[0, 1]</w:t>
      </w:r>
      <w:r w:rsidRPr="00521B02">
        <w:rPr>
          <w:rFonts w:asciiTheme="minorHAnsi" w:hAnsiTheme="minorHAnsi"/>
        </w:rPr>
        <w:t xml:space="preserve"> są przekształcane na przedział </w:t>
      </w:r>
      <w:r w:rsidRPr="00521B02">
        <w:rPr>
          <w:rFonts w:asciiTheme="minorHAnsi" w:hAnsiTheme="minorHAnsi"/>
          <w:i/>
          <w:iCs/>
        </w:rPr>
        <w:t>[c, b]</w:t>
      </w:r>
      <w:r w:rsidRPr="00521B02">
        <w:rPr>
          <w:rFonts w:asciiTheme="minorHAnsi" w:hAnsiTheme="minorHAnsi"/>
        </w:rPr>
        <w:t>.</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b/>
          <w:bCs/>
        </w:rPr>
        <w:t xml:space="preserve">3.3. </w:t>
      </w:r>
      <w:r w:rsidRPr="00562D6B">
        <w:rPr>
          <w:rFonts w:asciiTheme="minorHAnsi" w:hAnsiTheme="minorHAnsi"/>
          <w:b/>
          <w:bCs/>
          <w:u w:val="single"/>
        </w:rPr>
        <w:t xml:space="preserve">Interpolacja </w:t>
      </w:r>
      <w:proofErr w:type="spellStart"/>
      <w:r w:rsidRPr="00562D6B">
        <w:rPr>
          <w:rFonts w:asciiTheme="minorHAnsi" w:hAnsiTheme="minorHAnsi"/>
          <w:b/>
          <w:bCs/>
          <w:u w:val="single"/>
        </w:rPr>
        <w:t>Lagrange'a</w:t>
      </w:r>
      <w:proofErr w:type="spellEnd"/>
      <w:r w:rsidRPr="00562D6B">
        <w:rPr>
          <w:rFonts w:asciiTheme="minorHAnsi" w:hAnsiTheme="minorHAnsi"/>
          <w:b/>
          <w:bCs/>
          <w:u w:val="single"/>
        </w:rPr>
        <w:t xml:space="preserve"> i Newtona.</w:t>
      </w:r>
    </w:p>
    <w:p w:rsidR="0088485C" w:rsidRPr="00521B02" w:rsidRDefault="0088485C" w:rsidP="0088485C">
      <w:pPr>
        <w:tabs>
          <w:tab w:val="left" w:pos="-2694"/>
        </w:tabs>
        <w:ind w:left="284"/>
        <w:jc w:val="both"/>
        <w:rPr>
          <w:rFonts w:asciiTheme="minorHAnsi" w:hAnsiTheme="minorHAnsi"/>
          <w:sz w:val="12"/>
          <w:szCs w:val="12"/>
        </w:rPr>
      </w:pPr>
      <w:r w:rsidRPr="00521B02">
        <w:rPr>
          <w:rFonts w:asciiTheme="minorHAnsi" w:hAnsiTheme="minorHAnsi"/>
        </w:rPr>
        <w:t xml:space="preserve">W poniższej tabeli zebrano wartości normy Czebyszewa dla wielomianu interpolującego i funkcji interpolowanej, w zależności od ilości węzłów interpolacji, sposobu ich rozmieszczenia oraz zastosowanego wielomianu interpolującego. </w:t>
      </w:r>
    </w:p>
    <w:p w:rsidR="0088485C" w:rsidRPr="00521B02" w:rsidRDefault="0088485C" w:rsidP="0088485C">
      <w:pPr>
        <w:tabs>
          <w:tab w:val="left" w:pos="-2694"/>
        </w:tabs>
        <w:ind w:left="284"/>
        <w:jc w:val="both"/>
        <w:rPr>
          <w:rFonts w:asciiTheme="minorHAnsi" w:hAnsiTheme="minorHAnsi"/>
          <w:sz w:val="12"/>
          <w:szCs w:val="12"/>
        </w:rPr>
      </w:pPr>
    </w:p>
    <w:tbl>
      <w:tblPr>
        <w:tblW w:w="0" w:type="auto"/>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5" w:type="dxa"/>
          <w:left w:w="55" w:type="dxa"/>
          <w:bottom w:w="55" w:type="dxa"/>
          <w:right w:w="55" w:type="dxa"/>
        </w:tblCellMar>
        <w:tblLook w:val="0000" w:firstRow="0" w:lastRow="0" w:firstColumn="0" w:lastColumn="0" w:noHBand="0" w:noVBand="0"/>
      </w:tblPr>
      <w:tblGrid>
        <w:gridCol w:w="763"/>
        <w:gridCol w:w="1925"/>
        <w:gridCol w:w="2100"/>
        <w:gridCol w:w="1875"/>
        <w:gridCol w:w="2155"/>
      </w:tblGrid>
      <w:tr w:rsidR="0088485C" w:rsidRPr="00521B02" w:rsidTr="00DD4ECE">
        <w:tc>
          <w:tcPr>
            <w:tcW w:w="763" w:type="dxa"/>
            <w:vMerge w:val="restart"/>
            <w:tcBorders>
              <w:top w:val="single" w:sz="12" w:space="0" w:color="000000"/>
              <w:left w:val="single" w:sz="12" w:space="0" w:color="000000"/>
            </w:tcBorders>
            <w:shd w:val="clear" w:color="auto" w:fill="D99594" w:themeFill="accent2" w:themeFillTint="99"/>
            <w:vAlign w:val="center"/>
          </w:tcPr>
          <w:p w:rsidR="0088485C" w:rsidRPr="00562D6B" w:rsidRDefault="0088485C" w:rsidP="00DD4ECE">
            <w:pPr>
              <w:pStyle w:val="Zawartotabeli"/>
              <w:jc w:val="center"/>
              <w:rPr>
                <w:rFonts w:asciiTheme="minorHAnsi" w:hAnsiTheme="minorHAnsi"/>
                <w:b/>
                <w:sz w:val="20"/>
                <w:szCs w:val="20"/>
              </w:rPr>
            </w:pPr>
            <w:r>
              <w:rPr>
                <w:rFonts w:asciiTheme="minorHAnsi" w:hAnsiTheme="minorHAnsi"/>
                <w:b/>
                <w:sz w:val="20"/>
                <w:szCs w:val="20"/>
              </w:rPr>
              <w:t>Ilość</w:t>
            </w:r>
            <w:r w:rsidRPr="00562D6B">
              <w:rPr>
                <w:rFonts w:asciiTheme="minorHAnsi" w:hAnsiTheme="minorHAnsi"/>
                <w:b/>
                <w:sz w:val="20"/>
                <w:szCs w:val="20"/>
              </w:rPr>
              <w:t xml:space="preserve"> węzłów</w:t>
            </w:r>
          </w:p>
        </w:tc>
        <w:tc>
          <w:tcPr>
            <w:tcW w:w="4025" w:type="dxa"/>
            <w:gridSpan w:val="2"/>
            <w:tcBorders>
              <w:top w:val="single" w:sz="12" w:space="0" w:color="000000"/>
              <w:right w:val="single" w:sz="12" w:space="0" w:color="000000"/>
            </w:tcBorders>
            <w:shd w:val="clear" w:color="auto" w:fill="D99594" w:themeFill="accent2" w:themeFillTint="99"/>
            <w:vAlign w:val="center"/>
          </w:tcPr>
          <w:p w:rsidR="0088485C" w:rsidRPr="00562D6B" w:rsidRDefault="0088485C" w:rsidP="00DD4ECE">
            <w:pPr>
              <w:pStyle w:val="Zawartotabeli"/>
              <w:jc w:val="center"/>
              <w:rPr>
                <w:rFonts w:asciiTheme="minorHAnsi" w:hAnsiTheme="minorHAnsi"/>
                <w:b/>
                <w:sz w:val="20"/>
                <w:szCs w:val="20"/>
              </w:rPr>
            </w:pPr>
            <w:r w:rsidRPr="00562D6B">
              <w:rPr>
                <w:rFonts w:asciiTheme="minorHAnsi" w:hAnsiTheme="minorHAnsi"/>
                <w:b/>
                <w:sz w:val="20"/>
                <w:szCs w:val="20"/>
              </w:rPr>
              <w:t>Węzły równoodległe</w:t>
            </w:r>
          </w:p>
        </w:tc>
        <w:tc>
          <w:tcPr>
            <w:tcW w:w="4030" w:type="dxa"/>
            <w:gridSpan w:val="2"/>
            <w:tcBorders>
              <w:top w:val="single" w:sz="12" w:space="0" w:color="000000"/>
              <w:left w:val="single" w:sz="12" w:space="0" w:color="000000"/>
              <w:right w:val="single" w:sz="12" w:space="0" w:color="000000"/>
            </w:tcBorders>
            <w:shd w:val="clear" w:color="auto" w:fill="D99594" w:themeFill="accent2" w:themeFillTint="99"/>
            <w:vAlign w:val="center"/>
          </w:tcPr>
          <w:p w:rsidR="0088485C" w:rsidRPr="00562D6B" w:rsidRDefault="0088485C" w:rsidP="00DD4ECE">
            <w:pPr>
              <w:pStyle w:val="Zawartotabeli"/>
              <w:jc w:val="center"/>
              <w:rPr>
                <w:rFonts w:asciiTheme="minorHAnsi" w:hAnsiTheme="minorHAnsi"/>
                <w:b/>
              </w:rPr>
            </w:pPr>
            <w:r w:rsidRPr="00562D6B">
              <w:rPr>
                <w:rFonts w:asciiTheme="minorHAnsi" w:hAnsiTheme="minorHAnsi"/>
                <w:b/>
                <w:sz w:val="20"/>
                <w:szCs w:val="20"/>
              </w:rPr>
              <w:t>Węzły Czebyszewa</w:t>
            </w:r>
          </w:p>
        </w:tc>
      </w:tr>
      <w:tr w:rsidR="0088485C" w:rsidRPr="00521B02" w:rsidTr="00DD4ECE">
        <w:tc>
          <w:tcPr>
            <w:tcW w:w="763" w:type="dxa"/>
            <w:vMerge/>
            <w:tcBorders>
              <w:left w:val="single" w:sz="12" w:space="0" w:color="000000"/>
            </w:tcBorders>
            <w:shd w:val="clear" w:color="auto" w:fill="auto"/>
            <w:vAlign w:val="center"/>
          </w:tcPr>
          <w:p w:rsidR="0088485C" w:rsidRPr="00562D6B" w:rsidRDefault="0088485C" w:rsidP="00DD4ECE">
            <w:pPr>
              <w:pStyle w:val="Zawartotabeli"/>
              <w:snapToGrid w:val="0"/>
              <w:jc w:val="center"/>
              <w:rPr>
                <w:rFonts w:asciiTheme="minorHAnsi" w:hAnsiTheme="minorHAnsi"/>
                <w:b/>
                <w:sz w:val="20"/>
                <w:szCs w:val="20"/>
              </w:rPr>
            </w:pPr>
          </w:p>
        </w:tc>
        <w:tc>
          <w:tcPr>
            <w:tcW w:w="1925" w:type="dxa"/>
            <w:tcBorders>
              <w:bottom w:val="single" w:sz="12" w:space="0" w:color="000000"/>
            </w:tcBorders>
            <w:shd w:val="clear" w:color="auto" w:fill="E5B8B7" w:themeFill="accent2" w:themeFillTint="66"/>
            <w:vAlign w:val="center"/>
          </w:tcPr>
          <w:p w:rsidR="0088485C" w:rsidRPr="00562D6B" w:rsidRDefault="0088485C" w:rsidP="00DD4ECE">
            <w:pPr>
              <w:pStyle w:val="Zawartotabeli"/>
              <w:jc w:val="center"/>
              <w:rPr>
                <w:rFonts w:asciiTheme="minorHAnsi" w:hAnsiTheme="minorHAnsi"/>
                <w:b/>
                <w:sz w:val="20"/>
                <w:szCs w:val="20"/>
              </w:rPr>
            </w:pPr>
            <w:r w:rsidRPr="00562D6B">
              <w:rPr>
                <w:rFonts w:asciiTheme="minorHAnsi" w:hAnsiTheme="minorHAnsi"/>
                <w:b/>
                <w:sz w:val="20"/>
                <w:szCs w:val="20"/>
              </w:rPr>
              <w:t>Wielomian Newtona</w:t>
            </w:r>
          </w:p>
        </w:tc>
        <w:tc>
          <w:tcPr>
            <w:tcW w:w="2100" w:type="dxa"/>
            <w:tcBorders>
              <w:bottom w:val="single" w:sz="12" w:space="0" w:color="000000"/>
              <w:right w:val="single" w:sz="12" w:space="0" w:color="000000"/>
            </w:tcBorders>
            <w:shd w:val="clear" w:color="auto" w:fill="E5B8B7" w:themeFill="accent2" w:themeFillTint="66"/>
          </w:tcPr>
          <w:p w:rsidR="0088485C" w:rsidRPr="00F8263F" w:rsidRDefault="0088485C" w:rsidP="00DD4ECE">
            <w:pPr>
              <w:jc w:val="center"/>
              <w:rPr>
                <w:rFonts w:asciiTheme="minorHAnsi" w:hAnsiTheme="minorHAnsi"/>
                <w:b/>
                <w:sz w:val="20"/>
                <w:szCs w:val="20"/>
              </w:rPr>
            </w:pPr>
            <w:r w:rsidRPr="00F8263F">
              <w:rPr>
                <w:rFonts w:asciiTheme="minorHAnsi" w:hAnsiTheme="minorHAnsi"/>
                <w:b/>
                <w:sz w:val="20"/>
                <w:szCs w:val="20"/>
              </w:rPr>
              <w:t xml:space="preserve">Wielomian </w:t>
            </w:r>
            <w:proofErr w:type="spellStart"/>
            <w:r w:rsidRPr="00F8263F">
              <w:rPr>
                <w:rFonts w:asciiTheme="minorHAnsi" w:hAnsiTheme="minorHAnsi"/>
                <w:b/>
                <w:sz w:val="20"/>
                <w:szCs w:val="20"/>
              </w:rPr>
              <w:t>Lagrange'a</w:t>
            </w:r>
            <w:proofErr w:type="spellEnd"/>
          </w:p>
        </w:tc>
        <w:tc>
          <w:tcPr>
            <w:tcW w:w="1875" w:type="dxa"/>
            <w:tcBorders>
              <w:left w:val="single" w:sz="12" w:space="0" w:color="000000"/>
              <w:bottom w:val="single" w:sz="12" w:space="0" w:color="000000"/>
            </w:tcBorders>
            <w:shd w:val="clear" w:color="auto" w:fill="E5B8B7" w:themeFill="accent2" w:themeFillTint="66"/>
            <w:vAlign w:val="center"/>
          </w:tcPr>
          <w:p w:rsidR="0088485C" w:rsidRPr="00562D6B" w:rsidRDefault="0088485C" w:rsidP="00DD4ECE">
            <w:pPr>
              <w:pStyle w:val="Zawartotabeli"/>
              <w:jc w:val="center"/>
              <w:rPr>
                <w:rFonts w:asciiTheme="minorHAnsi" w:hAnsiTheme="minorHAnsi"/>
                <w:b/>
              </w:rPr>
            </w:pPr>
            <w:r w:rsidRPr="00562D6B">
              <w:rPr>
                <w:rFonts w:asciiTheme="minorHAnsi" w:hAnsiTheme="minorHAnsi"/>
                <w:b/>
                <w:sz w:val="20"/>
                <w:szCs w:val="20"/>
              </w:rPr>
              <w:t>Wielomian Newtona</w:t>
            </w:r>
          </w:p>
        </w:tc>
        <w:tc>
          <w:tcPr>
            <w:tcW w:w="2155" w:type="dxa"/>
            <w:tcBorders>
              <w:bottom w:val="single" w:sz="12" w:space="0" w:color="000000"/>
              <w:right w:val="single" w:sz="12" w:space="0" w:color="000000"/>
            </w:tcBorders>
            <w:shd w:val="clear" w:color="auto" w:fill="E5B8B7" w:themeFill="accent2" w:themeFillTint="66"/>
          </w:tcPr>
          <w:p w:rsidR="0088485C" w:rsidRPr="00F8263F" w:rsidRDefault="0088485C" w:rsidP="00DD4ECE">
            <w:pPr>
              <w:jc w:val="center"/>
              <w:rPr>
                <w:rFonts w:asciiTheme="minorHAnsi" w:hAnsiTheme="minorHAnsi"/>
                <w:b/>
                <w:sz w:val="20"/>
                <w:szCs w:val="20"/>
              </w:rPr>
            </w:pPr>
            <w:r w:rsidRPr="00F8263F">
              <w:rPr>
                <w:rFonts w:asciiTheme="minorHAnsi" w:hAnsiTheme="minorHAnsi"/>
                <w:b/>
                <w:sz w:val="20"/>
                <w:szCs w:val="20"/>
              </w:rPr>
              <w:t xml:space="preserve">Wielomian </w:t>
            </w:r>
            <w:proofErr w:type="spellStart"/>
            <w:r w:rsidRPr="00F8263F">
              <w:rPr>
                <w:rFonts w:asciiTheme="minorHAnsi" w:hAnsiTheme="minorHAnsi"/>
                <w:b/>
                <w:sz w:val="20"/>
                <w:szCs w:val="20"/>
              </w:rPr>
              <w:t>Lagrange'a</w:t>
            </w:r>
            <w:proofErr w:type="spellEnd"/>
          </w:p>
        </w:tc>
      </w:tr>
      <w:tr w:rsidR="0088485C" w:rsidRPr="00521B02" w:rsidTr="00DD4ECE">
        <w:trPr>
          <w:trHeight w:val="168"/>
        </w:trPr>
        <w:tc>
          <w:tcPr>
            <w:tcW w:w="763" w:type="dxa"/>
            <w:tcBorders>
              <w:top w:val="single" w:sz="12" w:space="0" w:color="000000"/>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2</w:t>
            </w:r>
          </w:p>
        </w:tc>
        <w:tc>
          <w:tcPr>
            <w:tcW w:w="1925" w:type="dxa"/>
            <w:tcBorders>
              <w:top w:val="single" w:sz="12" w:space="0" w:color="000000"/>
            </w:tcBorders>
            <w:shd w:val="clear" w:color="auto" w:fill="auto"/>
            <w:vAlign w:val="center"/>
          </w:tcPr>
          <w:p w:rsidR="0088485C" w:rsidRPr="00521B02" w:rsidRDefault="0088485C" w:rsidP="00DD4ECE">
            <w:pPr>
              <w:jc w:val="center"/>
              <w:rPr>
                <w:rFonts w:asciiTheme="minorHAnsi" w:hAnsiTheme="minorHAnsi"/>
                <w:sz w:val="20"/>
                <w:szCs w:val="20"/>
              </w:rPr>
            </w:pPr>
            <w:r w:rsidRPr="00991CDD">
              <w:rPr>
                <w:rFonts w:asciiTheme="minorHAnsi" w:hAnsiTheme="minorHAnsi"/>
                <w:sz w:val="20"/>
                <w:szCs w:val="20"/>
              </w:rPr>
              <w:t>4.52501</w:t>
            </w:r>
          </w:p>
        </w:tc>
        <w:tc>
          <w:tcPr>
            <w:tcW w:w="2100" w:type="dxa"/>
            <w:tcBorders>
              <w:top w:val="single" w:sz="12" w:space="0" w:color="000000"/>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4.52501</w:t>
            </w:r>
          </w:p>
        </w:tc>
        <w:tc>
          <w:tcPr>
            <w:tcW w:w="1875" w:type="dxa"/>
            <w:tcBorders>
              <w:top w:val="single" w:sz="12" w:space="0" w:color="000000"/>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8.64982</w:t>
            </w:r>
          </w:p>
        </w:tc>
        <w:tc>
          <w:tcPr>
            <w:tcW w:w="2155" w:type="dxa"/>
            <w:tcBorders>
              <w:top w:val="single" w:sz="12" w:space="0" w:color="000000"/>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8.64982</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3</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991CDD">
              <w:rPr>
                <w:rFonts w:asciiTheme="minorHAnsi" w:hAnsiTheme="minorHAnsi"/>
                <w:sz w:val="20"/>
                <w:szCs w:val="20"/>
              </w:rPr>
              <w:t>8.39451</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8.39451</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8.78608</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8.78608</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lastRenderedPageBreak/>
              <w:t>4</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4.52501</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4.52501</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5.0474</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5.0474</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5</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10.822</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10.822</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9.35505</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9.35505</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6</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14.0712</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14.0712</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8.42579</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8.42579</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7</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14.3012</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14.3012</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9.56624</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9.56624</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8</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19.4706</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19.4706</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5.92964</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5.92964</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9</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13.6436</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13.6436</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6.315</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6.315</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10</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9.12713</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9.12713</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3.64635</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3.64635</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11</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27.922</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27.922</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4.31097</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4.31097</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12</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13.9851</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13.9851</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3.26847</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3.26847</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13</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127.269</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127.269</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2.83868</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2.83868</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14</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35.28</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35.28</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3.31411</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3.31411</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15</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261.548</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261.548</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3.19915</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3.19915</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20</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2499.16</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2499.16</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1.61015</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1.61015</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sidRPr="00E9405C">
              <w:rPr>
                <w:rFonts w:asciiTheme="minorHAnsi" w:hAnsiTheme="minorHAnsi"/>
                <w:b/>
                <w:sz w:val="20"/>
                <w:szCs w:val="20"/>
              </w:rPr>
              <w:t>30</w:t>
            </w:r>
          </w:p>
        </w:tc>
        <w:tc>
          <w:tcPr>
            <w:tcW w:w="1925" w:type="dxa"/>
            <w:shd w:val="clear" w:color="auto" w:fill="auto"/>
            <w:vAlign w:val="center"/>
          </w:tcPr>
          <w:p w:rsidR="0088485C" w:rsidRPr="00521B02" w:rsidRDefault="0088485C" w:rsidP="00DD4ECE">
            <w:pPr>
              <w:jc w:val="center"/>
              <w:rPr>
                <w:rFonts w:asciiTheme="minorHAnsi" w:hAnsiTheme="minorHAnsi"/>
                <w:sz w:val="20"/>
                <w:szCs w:val="20"/>
              </w:rPr>
            </w:pPr>
            <w:r w:rsidRPr="00B23771">
              <w:rPr>
                <w:rFonts w:asciiTheme="minorHAnsi" w:hAnsiTheme="minorHAnsi"/>
                <w:sz w:val="20"/>
                <w:szCs w:val="20"/>
              </w:rPr>
              <w:t>94528</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94528</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E0324E">
              <w:rPr>
                <w:rFonts w:asciiTheme="minorHAnsi" w:hAnsiTheme="minorHAnsi"/>
                <w:sz w:val="20"/>
                <w:szCs w:val="20"/>
              </w:rPr>
              <w:t>0.226873</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F8263F">
              <w:rPr>
                <w:rFonts w:asciiTheme="minorHAnsi" w:hAnsiTheme="minorHAnsi"/>
                <w:sz w:val="20"/>
                <w:szCs w:val="20"/>
              </w:rPr>
              <w:t>0.226873</w:t>
            </w:r>
          </w:p>
        </w:tc>
      </w:tr>
      <w:tr w:rsidR="0088485C" w:rsidRPr="00521B02" w:rsidTr="00DD4ECE">
        <w:tc>
          <w:tcPr>
            <w:tcW w:w="763" w:type="dxa"/>
            <w:tcBorders>
              <w:left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Pr>
                <w:rFonts w:asciiTheme="minorHAnsi" w:hAnsiTheme="minorHAnsi"/>
                <w:b/>
                <w:sz w:val="20"/>
                <w:szCs w:val="20"/>
              </w:rPr>
              <w:t>55</w:t>
            </w:r>
          </w:p>
        </w:tc>
        <w:tc>
          <w:tcPr>
            <w:tcW w:w="1925" w:type="dxa"/>
            <w:shd w:val="clear" w:color="auto" w:fill="auto"/>
            <w:vAlign w:val="center"/>
          </w:tcPr>
          <w:p w:rsidR="0088485C" w:rsidRPr="00B23771" w:rsidRDefault="0088485C" w:rsidP="00DD4ECE">
            <w:pPr>
              <w:jc w:val="center"/>
              <w:rPr>
                <w:rFonts w:asciiTheme="minorHAnsi" w:hAnsiTheme="minorHAnsi"/>
                <w:sz w:val="20"/>
                <w:szCs w:val="20"/>
              </w:rPr>
            </w:pPr>
            <w:r w:rsidRPr="001D55D5">
              <w:rPr>
                <w:rFonts w:asciiTheme="minorHAnsi" w:hAnsiTheme="minorHAnsi"/>
                <w:sz w:val="20"/>
                <w:szCs w:val="20"/>
              </w:rPr>
              <w:t>1.44719e+009</w:t>
            </w:r>
          </w:p>
        </w:tc>
        <w:tc>
          <w:tcPr>
            <w:tcW w:w="2100"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1D55D5">
              <w:rPr>
                <w:rFonts w:asciiTheme="minorHAnsi" w:hAnsiTheme="minorHAnsi"/>
                <w:sz w:val="20"/>
                <w:szCs w:val="20"/>
              </w:rPr>
              <w:t>1.44724e+009</w:t>
            </w:r>
          </w:p>
        </w:tc>
        <w:tc>
          <w:tcPr>
            <w:tcW w:w="1875" w:type="dxa"/>
            <w:tcBorders>
              <w:left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1D55D5">
              <w:rPr>
                <w:rFonts w:asciiTheme="minorHAnsi" w:hAnsiTheme="minorHAnsi"/>
                <w:sz w:val="20"/>
                <w:szCs w:val="20"/>
              </w:rPr>
              <w:t>36344.4</w:t>
            </w:r>
          </w:p>
        </w:tc>
        <w:tc>
          <w:tcPr>
            <w:tcW w:w="2155" w:type="dxa"/>
            <w:tcBorders>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1D55D5">
              <w:rPr>
                <w:rFonts w:asciiTheme="minorHAnsi" w:hAnsiTheme="minorHAnsi"/>
                <w:sz w:val="20"/>
                <w:szCs w:val="20"/>
              </w:rPr>
              <w:t>0.00310784</w:t>
            </w:r>
          </w:p>
        </w:tc>
      </w:tr>
      <w:tr w:rsidR="0088485C" w:rsidRPr="00521B02" w:rsidTr="00DD4ECE">
        <w:tc>
          <w:tcPr>
            <w:tcW w:w="763" w:type="dxa"/>
            <w:tcBorders>
              <w:left w:val="single" w:sz="12" w:space="0" w:color="000000"/>
              <w:bottom w:val="single" w:sz="12" w:space="0" w:color="000000"/>
            </w:tcBorders>
            <w:shd w:val="clear" w:color="auto" w:fill="E5B8B7" w:themeFill="accent2" w:themeFillTint="66"/>
            <w:vAlign w:val="center"/>
          </w:tcPr>
          <w:p w:rsidR="0088485C" w:rsidRPr="00E9405C" w:rsidRDefault="0088485C" w:rsidP="00DD4ECE">
            <w:pPr>
              <w:pStyle w:val="Zawartotabeli"/>
              <w:jc w:val="center"/>
              <w:rPr>
                <w:rFonts w:asciiTheme="minorHAnsi" w:hAnsiTheme="minorHAnsi"/>
                <w:b/>
                <w:sz w:val="20"/>
                <w:szCs w:val="20"/>
              </w:rPr>
            </w:pPr>
            <w:r>
              <w:rPr>
                <w:rFonts w:asciiTheme="minorHAnsi" w:hAnsiTheme="minorHAnsi"/>
                <w:b/>
                <w:sz w:val="20"/>
                <w:szCs w:val="20"/>
              </w:rPr>
              <w:t>80</w:t>
            </w:r>
          </w:p>
        </w:tc>
        <w:tc>
          <w:tcPr>
            <w:tcW w:w="1925" w:type="dxa"/>
            <w:tcBorders>
              <w:bottom w:val="single" w:sz="12" w:space="0" w:color="000000"/>
            </w:tcBorders>
            <w:shd w:val="clear" w:color="auto" w:fill="auto"/>
            <w:vAlign w:val="center"/>
          </w:tcPr>
          <w:p w:rsidR="0088485C" w:rsidRPr="00B23771" w:rsidRDefault="0088485C" w:rsidP="00DD4ECE">
            <w:pPr>
              <w:jc w:val="center"/>
              <w:rPr>
                <w:rFonts w:asciiTheme="minorHAnsi" w:hAnsiTheme="minorHAnsi"/>
                <w:sz w:val="20"/>
                <w:szCs w:val="20"/>
              </w:rPr>
            </w:pPr>
            <w:r w:rsidRPr="009F571A">
              <w:rPr>
                <w:rFonts w:asciiTheme="minorHAnsi" w:hAnsiTheme="minorHAnsi"/>
                <w:sz w:val="20"/>
                <w:szCs w:val="20"/>
              </w:rPr>
              <w:t>7.85283e+012</w:t>
            </w:r>
          </w:p>
        </w:tc>
        <w:tc>
          <w:tcPr>
            <w:tcW w:w="2100" w:type="dxa"/>
            <w:tcBorders>
              <w:bottom w:val="single" w:sz="12" w:space="0" w:color="000000"/>
              <w:right w:val="single" w:sz="12" w:space="0" w:color="000000"/>
            </w:tcBorders>
            <w:shd w:val="clear" w:color="auto" w:fill="auto"/>
          </w:tcPr>
          <w:p w:rsidR="0088485C" w:rsidRPr="00F8263F" w:rsidRDefault="0088485C" w:rsidP="00DD4ECE">
            <w:pPr>
              <w:jc w:val="center"/>
              <w:rPr>
                <w:rFonts w:asciiTheme="minorHAnsi" w:hAnsiTheme="minorHAnsi"/>
                <w:sz w:val="20"/>
                <w:szCs w:val="20"/>
              </w:rPr>
            </w:pPr>
            <w:r w:rsidRPr="009F571A">
              <w:rPr>
                <w:rFonts w:asciiTheme="minorHAnsi" w:hAnsiTheme="minorHAnsi"/>
                <w:sz w:val="20"/>
                <w:szCs w:val="20"/>
              </w:rPr>
              <w:t>3.68952e+012</w:t>
            </w:r>
          </w:p>
        </w:tc>
        <w:tc>
          <w:tcPr>
            <w:tcW w:w="1875" w:type="dxa"/>
            <w:tcBorders>
              <w:left w:val="single" w:sz="12" w:space="0" w:color="000000"/>
              <w:bottom w:val="single" w:sz="12" w:space="0" w:color="000000"/>
            </w:tcBorders>
            <w:shd w:val="clear" w:color="auto" w:fill="auto"/>
            <w:vAlign w:val="center"/>
          </w:tcPr>
          <w:p w:rsidR="0088485C" w:rsidRPr="00E0324E" w:rsidRDefault="0088485C" w:rsidP="00DD4ECE">
            <w:pPr>
              <w:jc w:val="center"/>
              <w:rPr>
                <w:rFonts w:asciiTheme="minorHAnsi" w:hAnsiTheme="minorHAnsi"/>
                <w:sz w:val="20"/>
                <w:szCs w:val="20"/>
              </w:rPr>
            </w:pPr>
            <w:r w:rsidRPr="00917F46">
              <w:rPr>
                <w:rFonts w:asciiTheme="minorHAnsi" w:hAnsiTheme="minorHAnsi"/>
                <w:sz w:val="20"/>
                <w:szCs w:val="20"/>
              </w:rPr>
              <w:t>3.61809e+012</w:t>
            </w:r>
          </w:p>
        </w:tc>
        <w:tc>
          <w:tcPr>
            <w:tcW w:w="2155" w:type="dxa"/>
            <w:tcBorders>
              <w:bottom w:val="single" w:sz="12" w:space="0" w:color="000000"/>
              <w:right w:val="single" w:sz="12" w:space="0" w:color="000000"/>
            </w:tcBorders>
            <w:shd w:val="clear" w:color="auto" w:fill="auto"/>
          </w:tcPr>
          <w:p w:rsidR="0088485C" w:rsidRPr="00F8263F" w:rsidRDefault="0088485C" w:rsidP="00DD4ECE">
            <w:pPr>
              <w:tabs>
                <w:tab w:val="left" w:pos="555"/>
                <w:tab w:val="center" w:pos="1022"/>
              </w:tabs>
              <w:jc w:val="center"/>
              <w:rPr>
                <w:rFonts w:asciiTheme="minorHAnsi" w:hAnsiTheme="minorHAnsi"/>
                <w:sz w:val="20"/>
                <w:szCs w:val="20"/>
              </w:rPr>
            </w:pPr>
            <w:r w:rsidRPr="00917F46">
              <w:rPr>
                <w:rFonts w:asciiTheme="minorHAnsi" w:hAnsiTheme="minorHAnsi"/>
                <w:sz w:val="20"/>
                <w:szCs w:val="20"/>
              </w:rPr>
              <w:t>1.43169e-005</w:t>
            </w:r>
          </w:p>
        </w:tc>
      </w:tr>
    </w:tbl>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sz w:val="20"/>
          <w:szCs w:val="20"/>
        </w:rPr>
        <w:t xml:space="preserve"> Błąd interpolacji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 normie Czebyszewa.</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sz w:val="12"/>
          <w:szCs w:val="12"/>
        </w:rPr>
      </w:pPr>
      <w:r w:rsidRPr="00521B02">
        <w:rPr>
          <w:rFonts w:asciiTheme="minorHAnsi" w:hAnsiTheme="minorHAnsi"/>
        </w:rPr>
        <w:t xml:space="preserve">W pierwszej kolejności </w:t>
      </w:r>
      <w:r>
        <w:rPr>
          <w:rFonts w:asciiTheme="minorHAnsi" w:hAnsiTheme="minorHAnsi"/>
        </w:rPr>
        <w:t>zauważam</w:t>
      </w:r>
      <w:r w:rsidRPr="00521B02">
        <w:rPr>
          <w:rFonts w:asciiTheme="minorHAnsi" w:hAnsiTheme="minorHAnsi"/>
        </w:rPr>
        <w:t>,</w:t>
      </w:r>
      <w:r>
        <w:rPr>
          <w:rFonts w:asciiTheme="minorHAnsi" w:hAnsiTheme="minorHAnsi"/>
        </w:rPr>
        <w:t xml:space="preserve"> że</w:t>
      </w:r>
      <w:r w:rsidRPr="00521B02">
        <w:rPr>
          <w:rFonts w:asciiTheme="minorHAnsi" w:hAnsiTheme="minorHAnsi"/>
        </w:rPr>
        <w:t xml:space="preserve"> wartości błędów w normie Czebyszewa dla obu postaci wielomianu interpolacyjnego są sobie równe dla</w:t>
      </w:r>
      <w:r>
        <w:rPr>
          <w:rFonts w:asciiTheme="minorHAnsi" w:hAnsiTheme="minorHAnsi"/>
        </w:rPr>
        <w:t xml:space="preserve"> każdej ilości badanych</w:t>
      </w:r>
      <w:r w:rsidRPr="00521B02">
        <w:rPr>
          <w:rFonts w:asciiTheme="minorHAnsi" w:hAnsiTheme="minorHAnsi"/>
        </w:rPr>
        <w:t xml:space="preserve"> węzłów</w:t>
      </w:r>
      <w:r>
        <w:rPr>
          <w:rFonts w:asciiTheme="minorHAnsi" w:hAnsiTheme="minorHAnsi"/>
        </w:rPr>
        <w:t xml:space="preserve"> n&lt;=30</w:t>
      </w:r>
      <w:r w:rsidRPr="00521B02">
        <w:rPr>
          <w:rFonts w:asciiTheme="minorHAnsi" w:hAnsiTheme="minorHAnsi"/>
        </w:rPr>
        <w:t xml:space="preserve">. Istotnie, wielomiany: </w:t>
      </w:r>
      <w:proofErr w:type="spellStart"/>
      <w:r w:rsidRPr="00521B02">
        <w:rPr>
          <w:rFonts w:asciiTheme="minorHAnsi" w:hAnsiTheme="minorHAnsi"/>
        </w:rPr>
        <w:t>Lagrange'a</w:t>
      </w:r>
      <w:proofErr w:type="spellEnd"/>
      <w:r w:rsidRPr="00521B02">
        <w:rPr>
          <w:rFonts w:asciiTheme="minorHAnsi" w:hAnsiTheme="minorHAnsi"/>
        </w:rPr>
        <w:t xml:space="preserve"> i Newtona są tymi samymi wielomianami, wyrażonymi jedynie w odmienny sposób. Dla </w:t>
      </w:r>
      <w:r>
        <w:rPr>
          <w:rFonts w:asciiTheme="minorHAnsi" w:hAnsiTheme="minorHAnsi"/>
        </w:rPr>
        <w:t>ilości węzłów n&gt;=55</w:t>
      </w:r>
      <w:r w:rsidRPr="00521B02">
        <w:rPr>
          <w:rFonts w:asciiTheme="minorHAnsi" w:hAnsiTheme="minorHAnsi"/>
        </w:rPr>
        <w:t xml:space="preserve">, wielomian </w:t>
      </w:r>
      <w:proofErr w:type="spellStart"/>
      <w:r w:rsidRPr="00521B02">
        <w:rPr>
          <w:rFonts w:asciiTheme="minorHAnsi" w:hAnsiTheme="minorHAnsi"/>
        </w:rPr>
        <w:t>Lagrange'a</w:t>
      </w:r>
      <w:proofErr w:type="spellEnd"/>
      <w:r w:rsidRPr="00521B02">
        <w:rPr>
          <w:rFonts w:asciiTheme="minorHAnsi" w:hAnsiTheme="minorHAnsi"/>
        </w:rPr>
        <w:t xml:space="preserve"> </w:t>
      </w:r>
      <w:r>
        <w:rPr>
          <w:rFonts w:asciiTheme="minorHAnsi" w:hAnsiTheme="minorHAnsi"/>
        </w:rPr>
        <w:t>jest</w:t>
      </w:r>
      <w:r w:rsidRPr="00521B02">
        <w:rPr>
          <w:rFonts w:asciiTheme="minorHAnsi" w:hAnsiTheme="minorHAnsi"/>
        </w:rPr>
        <w:t xml:space="preserve"> dokładniejszy, niż wielomian Newtona</w:t>
      </w:r>
      <w:r>
        <w:rPr>
          <w:rFonts w:asciiTheme="minorHAnsi" w:hAnsiTheme="minorHAnsi"/>
        </w:rPr>
        <w:t>, szczególnie widać to po węzłach Czebyszewa</w:t>
      </w:r>
      <w:r w:rsidRPr="00521B02">
        <w:rPr>
          <w:rFonts w:asciiTheme="minorHAnsi" w:hAnsiTheme="minorHAnsi"/>
        </w:rPr>
        <w:t xml:space="preserve">. Potwierdzają to zamieszczone </w:t>
      </w:r>
      <w:r>
        <w:rPr>
          <w:rFonts w:asciiTheme="minorHAnsi" w:hAnsiTheme="minorHAnsi"/>
        </w:rPr>
        <w:t>rysunki</w:t>
      </w:r>
      <w:r w:rsidRPr="00521B02">
        <w:rPr>
          <w:rFonts w:asciiTheme="minorHAnsi" w:hAnsiTheme="minorHAnsi"/>
        </w:rPr>
        <w:t xml:space="preserve">. Oznacza to, iż postać </w:t>
      </w:r>
      <w:proofErr w:type="spellStart"/>
      <w:r w:rsidRPr="00521B02">
        <w:rPr>
          <w:rFonts w:asciiTheme="minorHAnsi" w:hAnsiTheme="minorHAnsi"/>
        </w:rPr>
        <w:t>Lagrange'a</w:t>
      </w:r>
      <w:proofErr w:type="spellEnd"/>
      <w:r w:rsidRPr="00521B02">
        <w:rPr>
          <w:rFonts w:asciiTheme="minorHAnsi" w:hAnsiTheme="minorHAnsi"/>
        </w:rPr>
        <w:t xml:space="preserve"> lepiej nadaje się do obliczeń numerycznych, niż postać Newtona.</w:t>
      </w:r>
    </w:p>
    <w:p w:rsidR="0088485C" w:rsidRPr="00521B02" w:rsidRDefault="0088485C" w:rsidP="0088485C">
      <w:pPr>
        <w:tabs>
          <w:tab w:val="left" w:pos="-2694"/>
        </w:tabs>
        <w:ind w:left="284"/>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3DB860C7" wp14:editId="656581B7">
            <wp:extent cx="2821494" cy="1685681"/>
            <wp:effectExtent l="0" t="0" r="0"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6">
                      <a:extLst>
                        <a:ext uri="{28A0092B-C50C-407E-A947-70E740481C1C}">
                          <a14:useLocalDpi xmlns:a14="http://schemas.microsoft.com/office/drawing/2010/main" val="0"/>
                        </a:ext>
                      </a:extLst>
                    </a:blip>
                    <a:stretch>
                      <a:fillRect/>
                    </a:stretch>
                  </pic:blipFill>
                  <pic:spPr>
                    <a:xfrm>
                      <a:off x="0" y="0"/>
                      <a:ext cx="2838706" cy="1695964"/>
                    </a:xfrm>
                    <a:prstGeom prst="rect">
                      <a:avLst/>
                    </a:prstGeom>
                  </pic:spPr>
                </pic:pic>
              </a:graphicData>
            </a:graphic>
          </wp:inline>
        </w:drawing>
      </w:r>
    </w:p>
    <w:p w:rsidR="0088485C" w:rsidRPr="00521B02" w:rsidRDefault="0088485C" w:rsidP="0088485C">
      <w:pPr>
        <w:tabs>
          <w:tab w:val="left" w:pos="-2694"/>
        </w:tabs>
        <w:jc w:val="center"/>
        <w:rPr>
          <w:rFonts w:asciiTheme="minorHAnsi" w:hAnsiTheme="minorHAnsi"/>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 xml:space="preserve">50 </w:t>
      </w:r>
      <w:r w:rsidRPr="00521B02">
        <w:rPr>
          <w:rFonts w:asciiTheme="minorHAnsi" w:hAnsiTheme="minorHAnsi"/>
          <w:i/>
          <w:iCs/>
          <w:sz w:val="20"/>
          <w:szCs w:val="20"/>
        </w:rPr>
        <w:t>węzłów Czebyszewa.</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 w:val="left" w:pos="350"/>
        </w:tabs>
        <w:ind w:left="283"/>
        <w:jc w:val="both"/>
        <w:rPr>
          <w:rFonts w:asciiTheme="minorHAnsi" w:hAnsiTheme="minorHAnsi"/>
        </w:rPr>
      </w:pPr>
      <w:r w:rsidRPr="00521B02">
        <w:rPr>
          <w:rFonts w:asciiTheme="minorHAnsi" w:hAnsiTheme="minorHAnsi"/>
        </w:rPr>
        <w:t xml:space="preserve">Widocznych oscylacji wielomianu Newtona nie można </w:t>
      </w:r>
      <w:r>
        <w:rPr>
          <w:rFonts w:asciiTheme="minorHAnsi" w:hAnsiTheme="minorHAnsi"/>
        </w:rPr>
        <w:t>uznać za</w:t>
      </w:r>
      <w:r w:rsidRPr="00521B02">
        <w:rPr>
          <w:rFonts w:asciiTheme="minorHAnsi" w:hAnsiTheme="minorHAnsi"/>
        </w:rPr>
        <w:t xml:space="preserve"> efekt </w:t>
      </w:r>
      <w:proofErr w:type="spellStart"/>
      <w:r w:rsidRPr="00521B02">
        <w:rPr>
          <w:rFonts w:asciiTheme="minorHAnsi" w:hAnsiTheme="minorHAnsi"/>
        </w:rPr>
        <w:t>Rungego</w:t>
      </w:r>
      <w:proofErr w:type="spellEnd"/>
      <w:r w:rsidRPr="00521B02">
        <w:rPr>
          <w:rFonts w:asciiTheme="minorHAnsi" w:hAnsiTheme="minorHAnsi"/>
        </w:rPr>
        <w:t xml:space="preserve">. Wielomian w postaci </w:t>
      </w:r>
      <w:proofErr w:type="spellStart"/>
      <w:r w:rsidRPr="00521B02">
        <w:rPr>
          <w:rFonts w:asciiTheme="minorHAnsi" w:hAnsiTheme="minorHAnsi"/>
        </w:rPr>
        <w:t>Lagrange'a</w:t>
      </w:r>
      <w:proofErr w:type="spellEnd"/>
      <w:r w:rsidRPr="00521B02">
        <w:rPr>
          <w:rFonts w:asciiTheme="minorHAnsi" w:hAnsiTheme="minorHAnsi"/>
        </w:rPr>
        <w:t xml:space="preserve"> idealnie dopasowuje się do kształtu badanej funkcji (a jest to ten sam wielomian, co wielomian w postaci Newtona). Ponadto zastosowano węzły Czebyszewa, które znacznie zmniejszają ryzyko pojawienia się efektu </w:t>
      </w:r>
      <w:proofErr w:type="spellStart"/>
      <w:r w:rsidRPr="00521B02">
        <w:rPr>
          <w:rFonts w:asciiTheme="minorHAnsi" w:hAnsiTheme="minorHAnsi"/>
        </w:rPr>
        <w:t>Rungego</w:t>
      </w:r>
      <w:proofErr w:type="spellEnd"/>
      <w:r w:rsidRPr="00521B02">
        <w:rPr>
          <w:rFonts w:asciiTheme="minorHAnsi" w:hAnsiTheme="minorHAnsi"/>
        </w:rPr>
        <w:t xml:space="preserve">, gdyż są bardzo ciasno ułożone na krańcach przedziału. Szczególnie na </w:t>
      </w:r>
      <w:r>
        <w:rPr>
          <w:rFonts w:asciiTheme="minorHAnsi" w:hAnsiTheme="minorHAnsi"/>
          <w:i/>
          <w:iCs/>
        </w:rPr>
        <w:t>wykresie powyżej</w:t>
      </w:r>
      <w:r w:rsidRPr="00521B02">
        <w:rPr>
          <w:rFonts w:asciiTheme="minorHAnsi" w:hAnsiTheme="minorHAnsi"/>
        </w:rPr>
        <w:t xml:space="preserve"> można zauważyć, iż wielomian interpolacyjny Newtona cechuje się błędami numerycznymi – jego </w:t>
      </w:r>
      <w:r w:rsidRPr="00521B02">
        <w:rPr>
          <w:rFonts w:asciiTheme="minorHAnsi" w:hAnsiTheme="minorHAnsi"/>
        </w:rPr>
        <w:lastRenderedPageBreak/>
        <w:t>wartości nie są równe wartościom funkcji interpolowanej we wszystkich węzłach interpolacji, co jest niezgodne z definicją wielomianu interpolującego.</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3"/>
        <w:jc w:val="both"/>
        <w:rPr>
          <w:rFonts w:asciiTheme="minorHAnsi" w:hAnsiTheme="minorHAnsi"/>
          <w:sz w:val="12"/>
          <w:szCs w:val="12"/>
        </w:rPr>
      </w:pPr>
      <w:r w:rsidRPr="00521B02">
        <w:rPr>
          <w:rFonts w:asciiTheme="minorHAnsi" w:hAnsiTheme="minorHAnsi"/>
        </w:rPr>
        <w:t xml:space="preserve">Rozbieżności pomiędzy wartościami wielomianów występują </w:t>
      </w:r>
      <w:r>
        <w:rPr>
          <w:rFonts w:asciiTheme="minorHAnsi" w:hAnsiTheme="minorHAnsi"/>
        </w:rPr>
        <w:t>także</w:t>
      </w:r>
      <w:r w:rsidRPr="00521B02">
        <w:rPr>
          <w:rFonts w:asciiTheme="minorHAnsi" w:hAnsiTheme="minorHAnsi"/>
        </w:rPr>
        <w:t xml:space="preserve"> w przypadku węzłów równoodległych. W tym przypadku jednak powstaje efekt </w:t>
      </w:r>
      <w:proofErr w:type="spellStart"/>
      <w:r w:rsidRPr="00521B02">
        <w:rPr>
          <w:rFonts w:asciiTheme="minorHAnsi" w:hAnsiTheme="minorHAnsi"/>
        </w:rPr>
        <w:t>Rungego</w:t>
      </w:r>
      <w:proofErr w:type="spellEnd"/>
      <w:r>
        <w:rPr>
          <w:rFonts w:asciiTheme="minorHAnsi" w:hAnsiTheme="minorHAnsi"/>
        </w:rPr>
        <w:t xml:space="preserve">. </w:t>
      </w:r>
    </w:p>
    <w:p w:rsidR="0088485C" w:rsidRDefault="0088485C" w:rsidP="0088485C">
      <w:pPr>
        <w:tabs>
          <w:tab w:val="left" w:pos="-2694"/>
        </w:tabs>
        <w:ind w:left="283"/>
        <w:jc w:val="both"/>
        <w:rPr>
          <w:rFonts w:asciiTheme="minorHAnsi" w:hAnsiTheme="minorHAnsi"/>
          <w:sz w:val="12"/>
          <w:szCs w:val="12"/>
        </w:rPr>
      </w:pPr>
    </w:p>
    <w:p w:rsidR="0088485C" w:rsidRPr="00521B02" w:rsidRDefault="0088485C" w:rsidP="0088485C">
      <w:pPr>
        <w:tabs>
          <w:tab w:val="left" w:pos="-2694"/>
        </w:tabs>
        <w:ind w:left="283"/>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60FAD048" wp14:editId="11154F0C">
            <wp:extent cx="3362325" cy="2031034"/>
            <wp:effectExtent l="0" t="0" r="0" b="762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7">
                      <a:extLst>
                        <a:ext uri="{28A0092B-C50C-407E-A947-70E740481C1C}">
                          <a14:useLocalDpi xmlns:a14="http://schemas.microsoft.com/office/drawing/2010/main" val="0"/>
                        </a:ext>
                      </a:extLst>
                    </a:blip>
                    <a:stretch>
                      <a:fillRect/>
                    </a:stretch>
                  </pic:blipFill>
                  <pic:spPr>
                    <a:xfrm>
                      <a:off x="0" y="0"/>
                      <a:ext cx="3365395" cy="2032889"/>
                    </a:xfrm>
                    <a:prstGeom prst="rect">
                      <a:avLst/>
                    </a:prstGeom>
                  </pic:spPr>
                </pic:pic>
              </a:graphicData>
            </a:graphic>
          </wp:inline>
        </w:drawing>
      </w:r>
    </w:p>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50 węzłów równoodległych.</w:t>
      </w:r>
    </w:p>
    <w:p w:rsidR="0088485C" w:rsidRPr="00521B02" w:rsidRDefault="0088485C" w:rsidP="0088485C">
      <w:pPr>
        <w:tabs>
          <w:tab w:val="left" w:pos="-2694"/>
        </w:tabs>
        <w:ind w:left="283"/>
        <w:jc w:val="both"/>
        <w:rPr>
          <w:rFonts w:asciiTheme="minorHAnsi" w:hAnsiTheme="minorHAnsi"/>
        </w:rPr>
      </w:pPr>
    </w:p>
    <w:p w:rsidR="0088485C" w:rsidRPr="00521B02" w:rsidRDefault="0088485C" w:rsidP="0088485C">
      <w:pPr>
        <w:tabs>
          <w:tab w:val="left" w:pos="-2694"/>
        </w:tabs>
        <w:ind w:left="283"/>
        <w:jc w:val="both"/>
        <w:rPr>
          <w:rFonts w:asciiTheme="minorHAnsi" w:hAnsiTheme="minorHAnsi"/>
        </w:rPr>
      </w:pPr>
      <w:r w:rsidRPr="00521B02">
        <w:rPr>
          <w:rFonts w:asciiTheme="minorHAnsi" w:hAnsiTheme="minorHAnsi"/>
        </w:rPr>
        <w:t xml:space="preserve">Gdy liczba węzłów nie przekracza </w:t>
      </w:r>
      <w:r>
        <w:rPr>
          <w:rFonts w:asciiTheme="minorHAnsi" w:hAnsiTheme="minorHAnsi"/>
        </w:rPr>
        <w:t>55</w:t>
      </w:r>
      <w:r w:rsidRPr="00521B02">
        <w:rPr>
          <w:rFonts w:asciiTheme="minorHAnsi" w:hAnsiTheme="minorHAnsi"/>
        </w:rPr>
        <w:t>, wartości obu wielomianów pokrywają się, niezależnie od sposobu rozmieszczenia węzłów.</w:t>
      </w:r>
    </w:p>
    <w:p w:rsidR="0088485C" w:rsidRPr="00521B02" w:rsidRDefault="0088485C" w:rsidP="0088485C">
      <w:pPr>
        <w:tabs>
          <w:tab w:val="left" w:pos="-2694"/>
        </w:tabs>
        <w:ind w:left="284"/>
        <w:jc w:val="both"/>
        <w:rPr>
          <w:rFonts w:asciiTheme="minorHAnsi" w:hAnsiTheme="minorHAnsi"/>
        </w:rPr>
      </w:pPr>
    </w:p>
    <w:p w:rsidR="0088485C" w:rsidRDefault="0088485C" w:rsidP="0088485C">
      <w:pPr>
        <w:tabs>
          <w:tab w:val="left" w:pos="-2694"/>
        </w:tabs>
        <w:ind w:left="284"/>
        <w:jc w:val="both"/>
        <w:rPr>
          <w:rFonts w:asciiTheme="minorHAnsi" w:hAnsiTheme="minorHAnsi"/>
        </w:rPr>
      </w:pPr>
      <w:r>
        <w:rPr>
          <w:rFonts w:asciiTheme="minorHAnsi" w:hAnsiTheme="minorHAnsi"/>
        </w:rPr>
        <w:t>Kolejnym, ważnym elementem porównawczym</w:t>
      </w:r>
      <w:r w:rsidRPr="00521B02">
        <w:rPr>
          <w:rFonts w:asciiTheme="minorHAnsi" w:hAnsiTheme="minorHAnsi"/>
        </w:rPr>
        <w:t xml:space="preserve"> jest liczba węzłów interpolacji oraz ich rozmieszczenie. Zgodnie z twierdzeniem </w:t>
      </w:r>
      <w:proofErr w:type="spellStart"/>
      <w:r w:rsidRPr="00521B02">
        <w:rPr>
          <w:rFonts w:asciiTheme="minorHAnsi" w:hAnsiTheme="minorHAnsi"/>
        </w:rPr>
        <w:t>Weierstrassa</w:t>
      </w:r>
      <w:proofErr w:type="spellEnd"/>
      <w:r w:rsidRPr="00521B02">
        <w:rPr>
          <w:rFonts w:asciiTheme="minorHAnsi" w:hAnsiTheme="minorHAnsi"/>
        </w:rPr>
        <w:t xml:space="preserve">, istnieje wielomian, który przybliża zadaną funkcję </w:t>
      </w:r>
      <w:r w:rsidRPr="00521B02">
        <w:rPr>
          <w:rFonts w:asciiTheme="minorHAnsi" w:hAnsiTheme="minorHAnsi"/>
          <w:i/>
          <w:iCs/>
        </w:rPr>
        <w:t>f</w:t>
      </w:r>
      <w:r w:rsidRPr="00521B02">
        <w:rPr>
          <w:rFonts w:asciiTheme="minorHAnsi" w:hAnsiTheme="minorHAnsi"/>
        </w:rPr>
        <w:t xml:space="preserve"> na przedziale </w:t>
      </w:r>
      <w:r w:rsidRPr="00521B02">
        <w:rPr>
          <w:rFonts w:asciiTheme="minorHAnsi" w:hAnsiTheme="minorHAnsi"/>
          <w:i/>
          <w:iCs/>
        </w:rPr>
        <w:t>[a, b]</w:t>
      </w:r>
      <w:r w:rsidRPr="00521B02">
        <w:rPr>
          <w:rFonts w:asciiTheme="minorHAnsi" w:hAnsiTheme="minorHAnsi"/>
        </w:rPr>
        <w:t xml:space="preserve"> z dowolną dokładnością </w:t>
      </w:r>
      <w:r w:rsidRPr="00521B02">
        <w:rPr>
          <w:rFonts w:asciiTheme="minorHAnsi" w:hAnsiTheme="minorHAnsi"/>
          <w:i/>
          <w:iCs/>
        </w:rPr>
        <w:t>ε</w:t>
      </w:r>
      <w:r w:rsidRPr="00521B02">
        <w:rPr>
          <w:rFonts w:asciiTheme="minorHAnsi" w:hAnsiTheme="minorHAnsi"/>
        </w:rPr>
        <w:t xml:space="preserve">. Zwiększenie liczby węzłów interpolacji powinno zatem zwiększać dokładność przybliżeń. Istotnie, sytuacja ta jest doskonale widoczna w przypadku interpolacji wielomianem </w:t>
      </w:r>
      <w:proofErr w:type="spellStart"/>
      <w:r w:rsidRPr="00521B02">
        <w:rPr>
          <w:rFonts w:asciiTheme="minorHAnsi" w:hAnsiTheme="minorHAnsi"/>
        </w:rPr>
        <w:t>Lagrange'a</w:t>
      </w:r>
      <w:proofErr w:type="spellEnd"/>
      <w:r w:rsidRPr="00521B02">
        <w:rPr>
          <w:rFonts w:asciiTheme="minorHAnsi" w:hAnsiTheme="minorHAnsi"/>
        </w:rPr>
        <w:t xml:space="preserve"> z węzłami Czebyszewa. </w:t>
      </w:r>
      <w:r>
        <w:rPr>
          <w:rFonts w:asciiTheme="minorHAnsi" w:hAnsiTheme="minorHAnsi"/>
        </w:rPr>
        <w:t>Wielomian</w:t>
      </w:r>
      <w:r w:rsidRPr="00521B02">
        <w:rPr>
          <w:rFonts w:asciiTheme="minorHAnsi" w:hAnsiTheme="minorHAnsi"/>
        </w:rPr>
        <w:t xml:space="preserve"> wyrażony w postaci Newtona również zwiększa dokładność przybliżeń wraz ze wzrostem ilości węzłów Czebyszewa, ale tylko do pewnego momentu granicznego, powyżej którego obliczenia numeryczne powodują znaczne błędy przybliżeń. Teoretycznie natomiast wielomian Newtona powinien zachowywać się tak samo, jak wielomian </w:t>
      </w:r>
      <w:proofErr w:type="spellStart"/>
      <w:r w:rsidRPr="00521B02">
        <w:rPr>
          <w:rFonts w:asciiTheme="minorHAnsi" w:hAnsiTheme="minorHAnsi"/>
        </w:rPr>
        <w:t>Lagrange'a</w:t>
      </w:r>
      <w:proofErr w:type="spellEnd"/>
      <w:r w:rsidRPr="00521B02">
        <w:rPr>
          <w:rFonts w:asciiTheme="minorHAnsi" w:hAnsiTheme="minorHAnsi"/>
        </w:rPr>
        <w:t xml:space="preserve">. </w:t>
      </w:r>
      <w:r>
        <w:rPr>
          <w:rFonts w:asciiTheme="minorHAnsi" w:hAnsiTheme="minorHAnsi"/>
        </w:rPr>
        <w:t>Poniżej przedstawiono wykresy wielomianów,</w:t>
      </w:r>
      <w:r w:rsidRPr="00521B02">
        <w:rPr>
          <w:rFonts w:asciiTheme="minorHAnsi" w:hAnsiTheme="minorHAnsi"/>
        </w:rPr>
        <w:t xml:space="preserve"> </w:t>
      </w:r>
      <w:r>
        <w:rPr>
          <w:rFonts w:asciiTheme="minorHAnsi" w:hAnsiTheme="minorHAnsi"/>
        </w:rPr>
        <w:t>aby zobrazować</w:t>
      </w:r>
      <w:r w:rsidRPr="00521B02">
        <w:rPr>
          <w:rFonts w:asciiTheme="minorHAnsi" w:hAnsiTheme="minorHAnsi"/>
        </w:rPr>
        <w:t xml:space="preserve"> w jaki sposób zwiększa się dokładność przybliżeń dla obu wielomianów wraz ze wzrostem liczby węzłów interpolacji w strukturze Czebyszewa. Jak łatwo zauważyć, wielomiany interpolujące </w:t>
      </w:r>
      <w:r>
        <w:rPr>
          <w:rFonts w:asciiTheme="minorHAnsi" w:hAnsiTheme="minorHAnsi"/>
        </w:rPr>
        <w:t>wraz z wzrostem ilości węzłów lepiej</w:t>
      </w:r>
      <w:r w:rsidRPr="00521B02">
        <w:rPr>
          <w:rFonts w:asciiTheme="minorHAnsi" w:hAnsiTheme="minorHAnsi"/>
        </w:rPr>
        <w:t xml:space="preserve"> dopasowują się do kształtu funkcji interpolowanej. Gęste rozmieszczenie węzłów Czebyszewa na krańcach przedziału </w:t>
      </w:r>
      <w:proofErr w:type="spellStart"/>
      <w:r w:rsidRPr="00521B02">
        <w:rPr>
          <w:rFonts w:asciiTheme="minorHAnsi" w:hAnsiTheme="minorHAnsi"/>
        </w:rPr>
        <w:t>uniemożliwa</w:t>
      </w:r>
      <w:proofErr w:type="spellEnd"/>
      <w:r w:rsidRPr="00521B02">
        <w:rPr>
          <w:rFonts w:asciiTheme="minorHAnsi" w:hAnsiTheme="minorHAnsi"/>
        </w:rPr>
        <w:t xml:space="preserve"> </w:t>
      </w:r>
      <w:r>
        <w:rPr>
          <w:rFonts w:asciiTheme="minorHAnsi" w:hAnsiTheme="minorHAnsi"/>
        </w:rPr>
        <w:t>dążenia</w:t>
      </w:r>
      <w:r w:rsidRPr="00521B02">
        <w:rPr>
          <w:rFonts w:asciiTheme="minorHAnsi" w:hAnsiTheme="minorHAnsi"/>
        </w:rPr>
        <w:t xml:space="preserve"> wielomianów do nieskończoności, pomimo ich wysokiego stopnia.</w:t>
      </w:r>
    </w:p>
    <w:p w:rsidR="0088485C" w:rsidRPr="00521B02" w:rsidRDefault="0088485C" w:rsidP="0088485C">
      <w:pPr>
        <w:tabs>
          <w:tab w:val="left" w:pos="-2694"/>
        </w:tabs>
        <w:ind w:left="284"/>
        <w:jc w:val="both"/>
        <w:rPr>
          <w:rFonts w:asciiTheme="minorHAnsi" w:hAnsiTheme="minorHAnsi"/>
          <w:sz w:val="12"/>
          <w:szCs w:val="12"/>
        </w:rPr>
      </w:pPr>
    </w:p>
    <w:tbl>
      <w:tblPr>
        <w:tblStyle w:val="Tabela-Siatka"/>
        <w:tblW w:w="0" w:type="auto"/>
        <w:tblInd w:w="2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6"/>
        <w:gridCol w:w="4648"/>
      </w:tblGrid>
      <w:tr w:rsidR="0088485C" w:rsidTr="00DD4ECE">
        <w:tc>
          <w:tcPr>
            <w:tcW w:w="4606" w:type="dxa"/>
          </w:tcPr>
          <w:p w:rsidR="0088485C" w:rsidRPr="001B3C46" w:rsidRDefault="0088485C" w:rsidP="00DD4ECE">
            <w:pPr>
              <w:tabs>
                <w:tab w:val="left" w:pos="-2694"/>
              </w:tabs>
              <w:jc w:val="both"/>
              <w:rPr>
                <w:rFonts w:asciiTheme="minorHAnsi" w:hAnsiTheme="minorHAnsi"/>
                <w:sz w:val="12"/>
                <w:szCs w:val="12"/>
              </w:rPr>
            </w:pPr>
          </w:p>
          <w:p w:rsidR="0088485C" w:rsidRDefault="0088485C" w:rsidP="00DD4ECE">
            <w:pPr>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25A9F81F" wp14:editId="04A08892">
                  <wp:extent cx="2631480" cy="158115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8">
                            <a:extLst>
                              <a:ext uri="{28A0092B-C50C-407E-A947-70E740481C1C}">
                                <a14:useLocalDpi xmlns:a14="http://schemas.microsoft.com/office/drawing/2010/main" val="0"/>
                              </a:ext>
                            </a:extLst>
                          </a:blip>
                          <a:stretch>
                            <a:fillRect/>
                          </a:stretch>
                        </pic:blipFill>
                        <pic:spPr>
                          <a:xfrm>
                            <a:off x="0" y="0"/>
                            <a:ext cx="2634379" cy="1582892"/>
                          </a:xfrm>
                          <a:prstGeom prst="rect">
                            <a:avLst/>
                          </a:prstGeom>
                        </pic:spPr>
                      </pic:pic>
                    </a:graphicData>
                  </a:graphic>
                </wp:inline>
              </w:drawing>
            </w:r>
          </w:p>
          <w:p w:rsidR="0088485C" w:rsidRDefault="0088485C" w:rsidP="00DD4ECE">
            <w:pPr>
              <w:tabs>
                <w:tab w:val="left" w:pos="-2694"/>
              </w:tabs>
              <w:rPr>
                <w:rFonts w:asciiTheme="minorHAnsi" w:hAnsiTheme="minorHAnsi"/>
                <w:i/>
                <w:iCs/>
                <w:sz w:val="20"/>
                <w:szCs w:val="20"/>
              </w:rPr>
            </w:pPr>
            <w:r>
              <w:rPr>
                <w:rFonts w:asciiTheme="minorHAnsi" w:hAnsiTheme="minorHAnsi"/>
                <w:i/>
                <w:iCs/>
                <w:sz w:val="20"/>
                <w:szCs w:val="20"/>
              </w:rPr>
              <w:t xml:space="preserve">   </w:t>
            </w: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p>
          <w:p w:rsidR="0088485C" w:rsidRPr="001B3C46" w:rsidRDefault="0088485C" w:rsidP="00DD4ECE">
            <w:pPr>
              <w:rPr>
                <w:rFonts w:asciiTheme="minorHAnsi" w:hAnsiTheme="minorHAnsi"/>
                <w:sz w:val="12"/>
                <w:szCs w:val="12"/>
              </w:rPr>
            </w:pP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2</w:t>
            </w:r>
            <w:r w:rsidRPr="00521B02">
              <w:rPr>
                <w:rFonts w:asciiTheme="minorHAnsi" w:hAnsiTheme="minorHAnsi"/>
                <w:i/>
                <w:iCs/>
                <w:sz w:val="20"/>
                <w:szCs w:val="20"/>
              </w:rPr>
              <w:t xml:space="preserve"> węzłów Czebyszewa</w:t>
            </w:r>
          </w:p>
        </w:tc>
        <w:tc>
          <w:tcPr>
            <w:tcW w:w="4606" w:type="dxa"/>
          </w:tcPr>
          <w:p w:rsidR="0088485C" w:rsidRDefault="0088485C" w:rsidP="00DD4ECE">
            <w:pPr>
              <w:tabs>
                <w:tab w:val="left" w:pos="-2694"/>
              </w:tabs>
              <w:jc w:val="center"/>
              <w:rPr>
                <w:rFonts w:asciiTheme="minorHAnsi" w:hAnsiTheme="minorHAnsi"/>
                <w:sz w:val="12"/>
                <w:szCs w:val="12"/>
              </w:rPr>
            </w:pPr>
          </w:p>
          <w:p w:rsidR="0088485C" w:rsidRDefault="0088485C" w:rsidP="00DD4ECE">
            <w:pPr>
              <w:tabs>
                <w:tab w:val="left" w:pos="-2694"/>
              </w:tabs>
              <w:ind w:left="284"/>
              <w:rPr>
                <w:rFonts w:asciiTheme="minorHAnsi" w:hAnsiTheme="minorHAnsi"/>
                <w:i/>
                <w:iCs/>
                <w:sz w:val="20"/>
                <w:szCs w:val="20"/>
              </w:rPr>
            </w:pPr>
            <w:r>
              <w:rPr>
                <w:rFonts w:asciiTheme="minorHAnsi" w:hAnsiTheme="minorHAnsi"/>
                <w:i/>
                <w:iCs/>
                <w:noProof/>
                <w:sz w:val="20"/>
                <w:szCs w:val="20"/>
                <w:lang w:eastAsia="pl-PL"/>
              </w:rPr>
              <w:drawing>
                <wp:inline distT="0" distB="0" distL="0" distR="0" wp14:anchorId="052C3C3B" wp14:editId="0D0F4BD3">
                  <wp:extent cx="2636801" cy="1581150"/>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39">
                            <a:extLst>
                              <a:ext uri="{28A0092B-C50C-407E-A947-70E740481C1C}">
                                <a14:useLocalDpi xmlns:a14="http://schemas.microsoft.com/office/drawing/2010/main" val="0"/>
                              </a:ext>
                            </a:extLst>
                          </a:blip>
                          <a:stretch>
                            <a:fillRect/>
                          </a:stretch>
                        </pic:blipFill>
                        <pic:spPr>
                          <a:xfrm>
                            <a:off x="0" y="0"/>
                            <a:ext cx="2633650" cy="1579261"/>
                          </a:xfrm>
                          <a:prstGeom prst="rect">
                            <a:avLst/>
                          </a:prstGeom>
                        </pic:spPr>
                      </pic:pic>
                    </a:graphicData>
                  </a:graphic>
                </wp:inline>
              </w:drawing>
            </w:r>
          </w:p>
          <w:p w:rsidR="0088485C" w:rsidRPr="00200E82" w:rsidRDefault="0088485C" w:rsidP="00DD4ECE">
            <w:pPr>
              <w:tabs>
                <w:tab w:val="left" w:pos="-2694"/>
              </w:tabs>
              <w:ind w:left="284"/>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5 węzłów Czebyszewa</w:t>
            </w:r>
          </w:p>
          <w:p w:rsidR="0088485C" w:rsidRDefault="0088485C" w:rsidP="00DD4ECE">
            <w:pPr>
              <w:tabs>
                <w:tab w:val="left" w:pos="-2694"/>
              </w:tabs>
              <w:jc w:val="both"/>
              <w:rPr>
                <w:rFonts w:asciiTheme="minorHAnsi" w:hAnsiTheme="minorHAnsi"/>
                <w:sz w:val="12"/>
                <w:szCs w:val="12"/>
              </w:rPr>
            </w:pPr>
          </w:p>
        </w:tc>
      </w:tr>
      <w:tr w:rsidR="0088485C" w:rsidTr="00DD4ECE">
        <w:tc>
          <w:tcPr>
            <w:tcW w:w="4606" w:type="dxa"/>
          </w:tcPr>
          <w:p w:rsidR="0088485C" w:rsidRPr="00037819" w:rsidRDefault="0088485C" w:rsidP="00DD4ECE">
            <w:pPr>
              <w:tabs>
                <w:tab w:val="left" w:pos="-2694"/>
              </w:tabs>
              <w:jc w:val="center"/>
              <w:rPr>
                <w:rFonts w:asciiTheme="minorHAnsi" w:hAnsiTheme="minorHAnsi"/>
                <w:sz w:val="12"/>
                <w:szCs w:val="12"/>
              </w:rPr>
            </w:pPr>
            <w:r>
              <w:rPr>
                <w:rFonts w:asciiTheme="minorHAnsi" w:hAnsiTheme="minorHAnsi"/>
                <w:noProof/>
                <w:sz w:val="12"/>
                <w:szCs w:val="12"/>
                <w:lang w:eastAsia="pl-PL"/>
              </w:rPr>
              <w:lastRenderedPageBreak/>
              <w:drawing>
                <wp:inline distT="0" distB="0" distL="0" distR="0" wp14:anchorId="18A1D890" wp14:editId="13FDBE25">
                  <wp:extent cx="2621435" cy="1552575"/>
                  <wp:effectExtent l="0" t="0" r="7620"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0">
                            <a:extLst>
                              <a:ext uri="{28A0092B-C50C-407E-A947-70E740481C1C}">
                                <a14:useLocalDpi xmlns:a14="http://schemas.microsoft.com/office/drawing/2010/main" val="0"/>
                              </a:ext>
                            </a:extLst>
                          </a:blip>
                          <a:stretch>
                            <a:fillRect/>
                          </a:stretch>
                        </pic:blipFill>
                        <pic:spPr>
                          <a:xfrm>
                            <a:off x="0" y="0"/>
                            <a:ext cx="2623273" cy="1553664"/>
                          </a:xfrm>
                          <a:prstGeom prst="rect">
                            <a:avLst/>
                          </a:prstGeom>
                        </pic:spPr>
                      </pic:pic>
                    </a:graphicData>
                  </a:graphic>
                </wp:inline>
              </w:drawing>
            </w:r>
          </w:p>
          <w:p w:rsidR="0088485C" w:rsidRPr="00037819" w:rsidRDefault="0088485C" w:rsidP="00DD4ECE">
            <w:pPr>
              <w:tabs>
                <w:tab w:val="left" w:pos="-2694"/>
              </w:tabs>
              <w:ind w:left="284"/>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15 węzłów Czebyszewa</w:t>
            </w:r>
          </w:p>
          <w:p w:rsidR="0088485C" w:rsidRDefault="0088485C" w:rsidP="00DD4ECE">
            <w:pPr>
              <w:tabs>
                <w:tab w:val="left" w:pos="-2694"/>
              </w:tabs>
              <w:jc w:val="both"/>
              <w:rPr>
                <w:rFonts w:asciiTheme="minorHAnsi" w:hAnsiTheme="minorHAnsi"/>
                <w:sz w:val="12"/>
                <w:szCs w:val="12"/>
              </w:rPr>
            </w:pPr>
          </w:p>
        </w:tc>
        <w:tc>
          <w:tcPr>
            <w:tcW w:w="4606" w:type="dxa"/>
          </w:tcPr>
          <w:p w:rsidR="0088485C" w:rsidRPr="00F560CD" w:rsidRDefault="0088485C" w:rsidP="00DD4ECE">
            <w:pPr>
              <w:rPr>
                <w:rFonts w:asciiTheme="minorHAnsi" w:hAnsiTheme="minorHAnsi"/>
                <w:sz w:val="12"/>
                <w:szCs w:val="12"/>
              </w:rPr>
            </w:pPr>
          </w:p>
          <w:p w:rsidR="0088485C" w:rsidRDefault="0088485C" w:rsidP="00DD4ECE">
            <w:pPr>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24A6DAD0" wp14:editId="3025335B">
                  <wp:extent cx="2520063" cy="1512538"/>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30619" cy="1518874"/>
                          </a:xfrm>
                          <a:prstGeom prst="rect">
                            <a:avLst/>
                          </a:prstGeom>
                        </pic:spPr>
                      </pic:pic>
                    </a:graphicData>
                  </a:graphic>
                </wp:inline>
              </w:drawing>
            </w:r>
          </w:p>
          <w:p w:rsidR="0088485C" w:rsidRPr="00200E82" w:rsidRDefault="0088485C" w:rsidP="00DD4ECE">
            <w:pPr>
              <w:tabs>
                <w:tab w:val="left" w:pos="-2694"/>
              </w:tabs>
              <w:ind w:left="284"/>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20 węzłów Czebyszewa</w:t>
            </w:r>
          </w:p>
          <w:p w:rsidR="0088485C" w:rsidRPr="00F560CD" w:rsidRDefault="0088485C" w:rsidP="00DD4ECE">
            <w:pPr>
              <w:ind w:firstLine="708"/>
              <w:rPr>
                <w:rFonts w:asciiTheme="minorHAnsi" w:hAnsiTheme="minorHAnsi"/>
                <w:sz w:val="12"/>
                <w:szCs w:val="12"/>
              </w:rPr>
            </w:pPr>
          </w:p>
        </w:tc>
      </w:tr>
    </w:tbl>
    <w:p w:rsidR="0088485C" w:rsidRPr="00521B02" w:rsidRDefault="0088485C" w:rsidP="0088485C">
      <w:pPr>
        <w:tabs>
          <w:tab w:val="left" w:pos="-2694"/>
        </w:tabs>
        <w:ind w:left="284"/>
        <w:jc w:val="both"/>
        <w:rPr>
          <w:rFonts w:asciiTheme="minorHAnsi" w:hAnsiTheme="minorHAnsi"/>
          <w:sz w:val="12"/>
          <w:szCs w:val="12"/>
        </w:rPr>
      </w:pPr>
      <w:r>
        <w:rPr>
          <w:rFonts w:asciiTheme="minorHAnsi" w:hAnsiTheme="minorHAnsi"/>
          <w:sz w:val="12"/>
          <w:szCs w:val="12"/>
        </w:rPr>
        <w:br w:type="textWrapping" w:clear="all"/>
      </w:r>
    </w:p>
    <w:p w:rsidR="0088485C" w:rsidRPr="00521B02" w:rsidRDefault="0088485C" w:rsidP="0088485C">
      <w:pPr>
        <w:tabs>
          <w:tab w:val="left" w:pos="-2694"/>
        </w:tabs>
        <w:jc w:val="both"/>
        <w:rPr>
          <w:rFonts w:asciiTheme="minorHAnsi" w:hAnsiTheme="minorHAnsi"/>
          <w:sz w:val="12"/>
          <w:szCs w:val="12"/>
        </w:rPr>
      </w:pPr>
      <w:r>
        <w:rPr>
          <w:rFonts w:asciiTheme="minorHAnsi" w:hAnsiTheme="minorHAnsi"/>
        </w:rPr>
        <w:t>J</w:t>
      </w:r>
      <w:r w:rsidRPr="00521B02">
        <w:rPr>
          <w:rFonts w:asciiTheme="minorHAnsi" w:hAnsiTheme="minorHAnsi"/>
        </w:rPr>
        <w:t>akość interpolacji pogarsza się wraz ze wzrostem liczby jej węzłów, gdy są one rozmieszczone równomiernie. Pojawiając</w:t>
      </w:r>
      <w:r>
        <w:rPr>
          <w:rFonts w:asciiTheme="minorHAnsi" w:hAnsiTheme="minorHAnsi"/>
        </w:rPr>
        <w:t>e</w:t>
      </w:r>
      <w:r w:rsidRPr="00521B02">
        <w:rPr>
          <w:rFonts w:asciiTheme="minorHAnsi" w:hAnsiTheme="minorHAnsi"/>
        </w:rPr>
        <w:t xml:space="preserve"> się oscylacje na krańcach przedziałów </w:t>
      </w:r>
      <w:r>
        <w:rPr>
          <w:rFonts w:asciiTheme="minorHAnsi" w:hAnsiTheme="minorHAnsi"/>
        </w:rPr>
        <w:t>zwane są</w:t>
      </w:r>
      <w:r w:rsidRPr="00521B02">
        <w:rPr>
          <w:rFonts w:asciiTheme="minorHAnsi" w:hAnsiTheme="minorHAnsi"/>
        </w:rPr>
        <w:t xml:space="preserve"> efektem </w:t>
      </w:r>
      <w:proofErr w:type="spellStart"/>
      <w:r w:rsidRPr="00521B02">
        <w:rPr>
          <w:rFonts w:asciiTheme="minorHAnsi" w:hAnsiTheme="minorHAnsi"/>
        </w:rPr>
        <w:t>Rungego</w:t>
      </w:r>
      <w:proofErr w:type="spellEnd"/>
      <w:r w:rsidRPr="00521B02">
        <w:rPr>
          <w:rFonts w:asciiTheme="minorHAnsi" w:hAnsiTheme="minorHAnsi"/>
        </w:rPr>
        <w:t xml:space="preserve">. Ze względu na bardzo wysokie stopnie wielomianów i równomierne rozmieszczenie węzłów interpolacji, wielomiany interpolacyjne bardzo szybko rosną dążąc do nieskończoności. Powoduje to znaczne błędy numeryczne, a w konsekwencji zanik prawidłowej struktury wielomianu interpolacyjnego. Pomimo tego, przybliżenie w centrum przedziału interpolacji jest tym dokładniejsze, im większa jest liczba węzłów. Poniższe rysunki przedstawiają zachowanie wielomianu interpolacyjnego wraz ze wzrostem węzłów dla takich samych wartości </w:t>
      </w:r>
      <w:r w:rsidRPr="00521B02">
        <w:rPr>
          <w:rFonts w:asciiTheme="minorHAnsi" w:hAnsiTheme="minorHAnsi"/>
          <w:i/>
          <w:iCs/>
        </w:rPr>
        <w:t>n</w:t>
      </w:r>
      <w:r w:rsidRPr="00521B02">
        <w:rPr>
          <w:rFonts w:asciiTheme="minorHAnsi" w:hAnsiTheme="minorHAnsi"/>
        </w:rPr>
        <w:t>, jak w przypadku zer Czebyszewa.</w:t>
      </w:r>
    </w:p>
    <w:p w:rsidR="0088485C" w:rsidRPr="00521B02" w:rsidRDefault="0088485C" w:rsidP="0088485C">
      <w:pPr>
        <w:tabs>
          <w:tab w:val="left" w:pos="-2694"/>
        </w:tabs>
        <w:ind w:left="284"/>
        <w:jc w:val="both"/>
        <w:rPr>
          <w:rFonts w:asciiTheme="minorHAnsi" w:hAnsiTheme="minorHAnsi"/>
          <w:sz w:val="12"/>
          <w:szCs w:val="12"/>
        </w:rPr>
      </w:pPr>
    </w:p>
    <w:p w:rsidR="0088485C" w:rsidRPr="00521B02" w:rsidRDefault="0088485C" w:rsidP="0088485C">
      <w:pPr>
        <w:tabs>
          <w:tab w:val="left" w:pos="-2694"/>
        </w:tabs>
        <w:ind w:left="284"/>
        <w:jc w:val="both"/>
        <w:rPr>
          <w:rFonts w:asciiTheme="minorHAnsi" w:hAnsiTheme="minorHAnsi"/>
          <w:sz w:val="12"/>
          <w:szCs w:val="12"/>
        </w:rPr>
      </w:pPr>
    </w:p>
    <w:tbl>
      <w:tblPr>
        <w:tblStyle w:val="Tabela-Siatka"/>
        <w:tblW w:w="0" w:type="auto"/>
        <w:tblInd w:w="2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83"/>
        <w:gridCol w:w="221"/>
      </w:tblGrid>
      <w:tr w:rsidR="0088485C" w:rsidTr="00DD4ECE">
        <w:tc>
          <w:tcPr>
            <w:tcW w:w="4606" w:type="dxa"/>
          </w:tcPr>
          <w:tbl>
            <w:tblPr>
              <w:tblStyle w:val="Tabela-Siatka"/>
              <w:tblW w:w="0" w:type="auto"/>
              <w:tblInd w:w="2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37"/>
              <w:gridCol w:w="4036"/>
            </w:tblGrid>
            <w:tr w:rsidR="0088485C" w:rsidTr="00DD4ECE">
              <w:tc>
                <w:tcPr>
                  <w:tcW w:w="4606" w:type="dxa"/>
                </w:tcPr>
                <w:p w:rsidR="0088485C" w:rsidRPr="001B3C46" w:rsidRDefault="0088485C" w:rsidP="00DD4ECE">
                  <w:pPr>
                    <w:tabs>
                      <w:tab w:val="left" w:pos="-2694"/>
                    </w:tabs>
                    <w:jc w:val="both"/>
                    <w:rPr>
                      <w:rFonts w:asciiTheme="minorHAnsi" w:hAnsiTheme="minorHAnsi"/>
                      <w:sz w:val="12"/>
                      <w:szCs w:val="12"/>
                    </w:rPr>
                  </w:pPr>
                </w:p>
                <w:p w:rsidR="0088485C" w:rsidRPr="001B3C46" w:rsidRDefault="0088485C" w:rsidP="00DD4ECE">
                  <w:pPr>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34437B0D" wp14:editId="1BD45F8B">
                        <wp:extent cx="2809884" cy="1685869"/>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2">
                                  <a:extLst>
                                    <a:ext uri="{28A0092B-C50C-407E-A947-70E740481C1C}">
                                      <a14:useLocalDpi xmlns:a14="http://schemas.microsoft.com/office/drawing/2010/main" val="0"/>
                                    </a:ext>
                                  </a:extLst>
                                </a:blip>
                                <a:stretch>
                                  <a:fillRect/>
                                </a:stretch>
                              </pic:blipFill>
                              <pic:spPr>
                                <a:xfrm>
                                  <a:off x="0" y="0"/>
                                  <a:ext cx="2817346" cy="1690346"/>
                                </a:xfrm>
                                <a:prstGeom prst="rect">
                                  <a:avLst/>
                                </a:prstGeom>
                              </pic:spPr>
                            </pic:pic>
                          </a:graphicData>
                        </a:graphic>
                      </wp:inline>
                    </w:drawing>
                  </w:r>
                </w:p>
                <w:p w:rsidR="0088485C" w:rsidRDefault="0088485C" w:rsidP="00DD4ECE">
                  <w:pPr>
                    <w:rPr>
                      <w:rFonts w:asciiTheme="minorHAnsi" w:hAnsiTheme="minorHAnsi"/>
                      <w:sz w:val="12"/>
                      <w:szCs w:val="12"/>
                    </w:rPr>
                  </w:pPr>
                </w:p>
                <w:p w:rsidR="0088485C" w:rsidRPr="00AE5D43" w:rsidRDefault="0088485C" w:rsidP="00DD4ECE">
                  <w:pPr>
                    <w:tabs>
                      <w:tab w:val="left" w:pos="-2694"/>
                    </w:tabs>
                    <w:rPr>
                      <w:rFonts w:asciiTheme="minorHAnsi" w:hAnsiTheme="minorHAnsi"/>
                      <w:i/>
                      <w:iCs/>
                      <w:sz w:val="20"/>
                      <w:szCs w:val="20"/>
                    </w:rPr>
                  </w:pPr>
                  <w:r>
                    <w:rPr>
                      <w:rFonts w:asciiTheme="minorHAnsi" w:hAnsiTheme="minorHAnsi"/>
                      <w:i/>
                      <w:iCs/>
                      <w:sz w:val="20"/>
                      <w:szCs w:val="20"/>
                    </w:rPr>
                    <w:t xml:space="preserve"> </w:t>
                  </w: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2</w:t>
                  </w:r>
                  <w:r w:rsidRPr="00521B02">
                    <w:rPr>
                      <w:rFonts w:asciiTheme="minorHAnsi" w:hAnsiTheme="minorHAnsi"/>
                      <w:i/>
                      <w:iCs/>
                      <w:sz w:val="20"/>
                      <w:szCs w:val="20"/>
                    </w:rPr>
                    <w:t xml:space="preserve"> węzłów </w:t>
                  </w:r>
                  <w:r>
                    <w:rPr>
                      <w:rFonts w:asciiTheme="minorHAnsi" w:hAnsiTheme="minorHAnsi"/>
                      <w:i/>
                      <w:iCs/>
                      <w:sz w:val="20"/>
                      <w:szCs w:val="20"/>
                    </w:rPr>
                    <w:t>równoodległych</w:t>
                  </w:r>
                </w:p>
              </w:tc>
              <w:tc>
                <w:tcPr>
                  <w:tcW w:w="4606" w:type="dxa"/>
                </w:tcPr>
                <w:p w:rsidR="0088485C" w:rsidRDefault="0088485C" w:rsidP="00DD4ECE">
                  <w:pPr>
                    <w:tabs>
                      <w:tab w:val="left" w:pos="-2694"/>
                    </w:tabs>
                    <w:jc w:val="center"/>
                    <w:rPr>
                      <w:rFonts w:asciiTheme="minorHAnsi" w:hAnsiTheme="minorHAnsi"/>
                      <w:sz w:val="12"/>
                      <w:szCs w:val="12"/>
                    </w:rPr>
                  </w:pPr>
                </w:p>
                <w:p w:rsidR="0088485C" w:rsidRDefault="0088485C" w:rsidP="00DD4ECE">
                  <w:pPr>
                    <w:tabs>
                      <w:tab w:val="left" w:pos="-2694"/>
                    </w:tabs>
                    <w:ind w:left="284"/>
                    <w:rPr>
                      <w:rFonts w:asciiTheme="minorHAnsi" w:hAnsiTheme="minorHAnsi"/>
                      <w:i/>
                      <w:iCs/>
                      <w:sz w:val="20"/>
                      <w:szCs w:val="20"/>
                    </w:rPr>
                  </w:pPr>
                  <w:r>
                    <w:rPr>
                      <w:rFonts w:asciiTheme="minorHAnsi" w:hAnsiTheme="minorHAnsi"/>
                      <w:noProof/>
                      <w:sz w:val="12"/>
                      <w:szCs w:val="12"/>
                      <w:lang w:eastAsia="pl-PL"/>
                    </w:rPr>
                    <w:drawing>
                      <wp:inline distT="0" distB="0" distL="0" distR="0" wp14:anchorId="72501A0C" wp14:editId="06043354">
                        <wp:extent cx="2524125" cy="1519149"/>
                        <wp:effectExtent l="0" t="0" r="0" b="508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32529" cy="1524207"/>
                                </a:xfrm>
                                <a:prstGeom prst="rect">
                                  <a:avLst/>
                                </a:prstGeom>
                              </pic:spPr>
                            </pic:pic>
                          </a:graphicData>
                        </a:graphic>
                      </wp:inline>
                    </w:drawing>
                  </w:r>
                </w:p>
                <w:p w:rsidR="0088485C" w:rsidRPr="00200E82" w:rsidRDefault="0088485C" w:rsidP="00DD4ECE">
                  <w:pPr>
                    <w:tabs>
                      <w:tab w:val="left" w:pos="-2694"/>
                    </w:tabs>
                    <w:ind w:left="284"/>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5 węzłów równoodległych</w:t>
                  </w:r>
                </w:p>
                <w:p w:rsidR="0088485C" w:rsidRDefault="0088485C" w:rsidP="00DD4ECE">
                  <w:pPr>
                    <w:tabs>
                      <w:tab w:val="left" w:pos="-2694"/>
                    </w:tabs>
                    <w:jc w:val="both"/>
                    <w:rPr>
                      <w:rFonts w:asciiTheme="minorHAnsi" w:hAnsiTheme="minorHAnsi"/>
                      <w:sz w:val="12"/>
                      <w:szCs w:val="12"/>
                    </w:rPr>
                  </w:pPr>
                </w:p>
              </w:tc>
            </w:tr>
            <w:tr w:rsidR="0088485C" w:rsidTr="00DD4ECE">
              <w:tc>
                <w:tcPr>
                  <w:tcW w:w="4606" w:type="dxa"/>
                </w:tcPr>
                <w:p w:rsidR="0088485C" w:rsidRDefault="0088485C" w:rsidP="00DD4ECE">
                  <w:pPr>
                    <w:tabs>
                      <w:tab w:val="left" w:pos="-2694"/>
                    </w:tabs>
                    <w:jc w:val="center"/>
                    <w:rPr>
                      <w:rFonts w:asciiTheme="minorHAnsi" w:hAnsiTheme="minorHAnsi"/>
                      <w:sz w:val="12"/>
                      <w:szCs w:val="12"/>
                    </w:rPr>
                  </w:pPr>
                </w:p>
                <w:p w:rsidR="0088485C" w:rsidRDefault="0088485C" w:rsidP="00DD4ECE">
                  <w:pPr>
                    <w:tabs>
                      <w:tab w:val="left" w:pos="-2694"/>
                    </w:tabs>
                    <w:ind w:left="284"/>
                    <w:jc w:val="center"/>
                    <w:rPr>
                      <w:rFonts w:asciiTheme="minorHAnsi" w:hAnsiTheme="minorHAnsi"/>
                      <w:i/>
                      <w:iCs/>
                      <w:sz w:val="20"/>
                      <w:szCs w:val="20"/>
                    </w:rPr>
                  </w:pPr>
                  <w:r>
                    <w:rPr>
                      <w:rFonts w:asciiTheme="minorHAnsi" w:hAnsiTheme="minorHAnsi"/>
                      <w:i/>
                      <w:iCs/>
                      <w:noProof/>
                      <w:sz w:val="20"/>
                      <w:szCs w:val="20"/>
                      <w:lang w:eastAsia="pl-PL"/>
                    </w:rPr>
                    <w:drawing>
                      <wp:inline distT="0" distB="0" distL="0" distR="0" wp14:anchorId="201FD020" wp14:editId="7F800CC6">
                        <wp:extent cx="2665631" cy="1600200"/>
                        <wp:effectExtent l="0" t="0" r="190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4">
                                  <a:extLst>
                                    <a:ext uri="{28A0092B-C50C-407E-A947-70E740481C1C}">
                                      <a14:useLocalDpi xmlns:a14="http://schemas.microsoft.com/office/drawing/2010/main" val="0"/>
                                    </a:ext>
                                  </a:extLst>
                                </a:blip>
                                <a:stretch>
                                  <a:fillRect/>
                                </a:stretch>
                              </pic:blipFill>
                              <pic:spPr>
                                <a:xfrm>
                                  <a:off x="0" y="0"/>
                                  <a:ext cx="2668130" cy="1601700"/>
                                </a:xfrm>
                                <a:prstGeom prst="rect">
                                  <a:avLst/>
                                </a:prstGeom>
                              </pic:spPr>
                            </pic:pic>
                          </a:graphicData>
                        </a:graphic>
                      </wp:inline>
                    </w:drawing>
                  </w:r>
                </w:p>
                <w:p w:rsidR="0088485C" w:rsidRPr="00AE5D43" w:rsidRDefault="0088485C" w:rsidP="00DD4ECE">
                  <w:pPr>
                    <w:tabs>
                      <w:tab w:val="left" w:pos="-2694"/>
                    </w:tabs>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15 węzłów równoodległych</w:t>
                  </w:r>
                </w:p>
                <w:p w:rsidR="0088485C" w:rsidRDefault="0088485C" w:rsidP="00DD4ECE">
                  <w:pPr>
                    <w:tabs>
                      <w:tab w:val="left" w:pos="-2694"/>
                    </w:tabs>
                    <w:jc w:val="both"/>
                    <w:rPr>
                      <w:rFonts w:asciiTheme="minorHAnsi" w:hAnsiTheme="minorHAnsi"/>
                      <w:sz w:val="12"/>
                      <w:szCs w:val="12"/>
                    </w:rPr>
                  </w:pPr>
                </w:p>
              </w:tc>
              <w:tc>
                <w:tcPr>
                  <w:tcW w:w="4606" w:type="dxa"/>
                </w:tcPr>
                <w:p w:rsidR="0088485C" w:rsidRPr="00F560CD" w:rsidRDefault="0088485C" w:rsidP="00DD4ECE">
                  <w:pPr>
                    <w:rPr>
                      <w:rFonts w:asciiTheme="minorHAnsi" w:hAnsiTheme="minorHAnsi"/>
                      <w:sz w:val="12"/>
                      <w:szCs w:val="12"/>
                    </w:rPr>
                  </w:pPr>
                </w:p>
                <w:p w:rsidR="0088485C" w:rsidRDefault="0088485C" w:rsidP="00DD4ECE">
                  <w:pPr>
                    <w:jc w:val="center"/>
                    <w:rPr>
                      <w:rFonts w:asciiTheme="minorHAnsi" w:hAnsiTheme="minorHAnsi"/>
                      <w:sz w:val="12"/>
                      <w:szCs w:val="12"/>
                    </w:rPr>
                  </w:pPr>
                  <w:r>
                    <w:rPr>
                      <w:rFonts w:asciiTheme="minorHAnsi" w:hAnsiTheme="minorHAnsi"/>
                      <w:noProof/>
                      <w:sz w:val="12"/>
                      <w:szCs w:val="12"/>
                      <w:lang w:eastAsia="pl-PL"/>
                    </w:rPr>
                    <w:drawing>
                      <wp:inline distT="0" distB="0" distL="0" distR="0" wp14:anchorId="7CDDA811" wp14:editId="5E858491">
                        <wp:extent cx="2582757" cy="1543050"/>
                        <wp:effectExtent l="0" t="0" r="8255"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98951" cy="1552725"/>
                                </a:xfrm>
                                <a:prstGeom prst="rect">
                                  <a:avLst/>
                                </a:prstGeom>
                              </pic:spPr>
                            </pic:pic>
                          </a:graphicData>
                        </a:graphic>
                      </wp:inline>
                    </w:drawing>
                  </w:r>
                </w:p>
                <w:p w:rsidR="0088485C" w:rsidRPr="00200E82" w:rsidRDefault="0088485C" w:rsidP="00DD4ECE">
                  <w:pPr>
                    <w:tabs>
                      <w:tab w:val="left" w:pos="-2694"/>
                    </w:tabs>
                    <w:ind w:left="284"/>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20 węzłów równoodległych</w:t>
                  </w:r>
                </w:p>
                <w:p w:rsidR="0088485C" w:rsidRPr="00F560CD" w:rsidRDefault="0088485C" w:rsidP="00DD4ECE">
                  <w:pPr>
                    <w:ind w:firstLine="708"/>
                    <w:rPr>
                      <w:rFonts w:asciiTheme="minorHAnsi" w:hAnsiTheme="minorHAnsi"/>
                      <w:sz w:val="12"/>
                      <w:szCs w:val="12"/>
                    </w:rPr>
                  </w:pPr>
                </w:p>
              </w:tc>
            </w:tr>
          </w:tbl>
          <w:p w:rsidR="0088485C" w:rsidRPr="001B3C46" w:rsidRDefault="0088485C" w:rsidP="00DD4ECE">
            <w:pPr>
              <w:rPr>
                <w:rFonts w:asciiTheme="minorHAnsi" w:hAnsiTheme="minorHAnsi"/>
                <w:sz w:val="12"/>
                <w:szCs w:val="12"/>
              </w:rPr>
            </w:pPr>
          </w:p>
        </w:tc>
        <w:tc>
          <w:tcPr>
            <w:tcW w:w="4606" w:type="dxa"/>
          </w:tcPr>
          <w:p w:rsidR="0088485C" w:rsidRDefault="0088485C" w:rsidP="00DD4ECE">
            <w:pPr>
              <w:tabs>
                <w:tab w:val="left" w:pos="-2694"/>
              </w:tabs>
              <w:jc w:val="both"/>
              <w:rPr>
                <w:rFonts w:asciiTheme="minorHAnsi" w:hAnsiTheme="minorHAnsi"/>
                <w:sz w:val="12"/>
                <w:szCs w:val="12"/>
              </w:rPr>
            </w:pPr>
          </w:p>
        </w:tc>
      </w:tr>
      <w:tr w:rsidR="0088485C" w:rsidTr="00DD4ECE">
        <w:tc>
          <w:tcPr>
            <w:tcW w:w="4606" w:type="dxa"/>
          </w:tcPr>
          <w:p w:rsidR="0088485C" w:rsidRDefault="0088485C" w:rsidP="00DD4ECE">
            <w:pPr>
              <w:tabs>
                <w:tab w:val="left" w:pos="-2694"/>
              </w:tabs>
              <w:jc w:val="both"/>
              <w:rPr>
                <w:rFonts w:asciiTheme="minorHAnsi" w:hAnsiTheme="minorHAnsi"/>
                <w:sz w:val="12"/>
                <w:szCs w:val="12"/>
              </w:rPr>
            </w:pPr>
          </w:p>
        </w:tc>
        <w:tc>
          <w:tcPr>
            <w:tcW w:w="4606" w:type="dxa"/>
          </w:tcPr>
          <w:p w:rsidR="0088485C" w:rsidRPr="00F560CD" w:rsidRDefault="0088485C" w:rsidP="00DD4ECE">
            <w:pPr>
              <w:ind w:firstLine="708"/>
              <w:rPr>
                <w:rFonts w:asciiTheme="minorHAnsi" w:hAnsiTheme="minorHAnsi"/>
                <w:sz w:val="12"/>
                <w:szCs w:val="12"/>
              </w:rPr>
            </w:pPr>
          </w:p>
        </w:tc>
      </w:tr>
    </w:tbl>
    <w:p w:rsidR="0088485C" w:rsidRPr="00521B02" w:rsidRDefault="0088485C" w:rsidP="0088485C">
      <w:pPr>
        <w:tabs>
          <w:tab w:val="left" w:pos="-2694"/>
        </w:tabs>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Pr>
          <w:rFonts w:asciiTheme="minorHAnsi" w:hAnsiTheme="minorHAnsi"/>
        </w:rPr>
        <w:lastRenderedPageBreak/>
        <w:t>Efekt</w:t>
      </w:r>
      <w:r w:rsidRPr="00521B02">
        <w:rPr>
          <w:rFonts w:asciiTheme="minorHAnsi" w:hAnsiTheme="minorHAnsi"/>
        </w:rPr>
        <w:t xml:space="preserve"> </w:t>
      </w:r>
      <w:proofErr w:type="spellStart"/>
      <w:r w:rsidRPr="00521B02">
        <w:rPr>
          <w:rFonts w:asciiTheme="minorHAnsi" w:hAnsiTheme="minorHAnsi"/>
        </w:rPr>
        <w:t>Rungego</w:t>
      </w:r>
      <w:proofErr w:type="spellEnd"/>
      <w:r w:rsidRPr="00521B02">
        <w:rPr>
          <w:rFonts w:asciiTheme="minorHAnsi" w:hAnsiTheme="minorHAnsi"/>
        </w:rPr>
        <w:t xml:space="preserve"> został przedstawion</w:t>
      </w:r>
      <w:r>
        <w:rPr>
          <w:rFonts w:asciiTheme="minorHAnsi" w:hAnsiTheme="minorHAnsi"/>
        </w:rPr>
        <w:t>y</w:t>
      </w:r>
      <w:r w:rsidRPr="00521B02">
        <w:rPr>
          <w:rFonts w:asciiTheme="minorHAnsi" w:hAnsiTheme="minorHAnsi"/>
        </w:rPr>
        <w:t xml:space="preserve"> w pełni na poniższym rysunku, dla wielomianów interpolujących zbiór 15-punktowy. Należy zwrócić szczególną uwagę na saklę osi OY oraz nieproporcjonalne odchylenia na obu krańcach przedziałów.</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sz w:val="12"/>
          <w:szCs w:val="12"/>
        </w:rPr>
      </w:pPr>
      <w:proofErr w:type="spellStart"/>
      <w:r>
        <w:rPr>
          <w:rFonts w:asciiTheme="minorHAnsi" w:hAnsiTheme="minorHAnsi"/>
        </w:rPr>
        <w:t>Kometarza</w:t>
      </w:r>
      <w:proofErr w:type="spellEnd"/>
      <w:r w:rsidRPr="00521B02">
        <w:rPr>
          <w:rFonts w:asciiTheme="minorHAnsi" w:hAnsiTheme="minorHAnsi"/>
        </w:rPr>
        <w:t xml:space="preserve"> wymagają także identyczne wyniki interpolacji dla węzłów równoodległych przy </w:t>
      </w:r>
      <w:r w:rsidRPr="00521B02">
        <w:rPr>
          <w:rFonts w:asciiTheme="minorHAnsi" w:hAnsiTheme="minorHAnsi"/>
          <w:i/>
          <w:iCs/>
        </w:rPr>
        <w:t>n = 2, 4</w:t>
      </w:r>
      <w:r w:rsidRPr="00521B02">
        <w:rPr>
          <w:rFonts w:asciiTheme="minorHAnsi" w:hAnsiTheme="minorHAnsi"/>
        </w:rPr>
        <w:t>. Spowodowane jest to faktem rozmieszczenia węzłów interpolacji, które w powyższych konfiguracjach leżą na jednej prostej. Wówczas wielomian interpolujący jest linią prostą przechodzącą przez te punkty. Problem ten nie występuje dla węzłów Czebyszewa, gdyż są one niejednostajnie rozmieszczone.</w:t>
      </w:r>
    </w:p>
    <w:p w:rsidR="0088485C" w:rsidRPr="00521B02" w:rsidRDefault="0088485C" w:rsidP="0088485C">
      <w:pPr>
        <w:tabs>
          <w:tab w:val="left" w:pos="-2694"/>
        </w:tabs>
        <w:ind w:left="284"/>
        <w:jc w:val="both"/>
        <w:rPr>
          <w:rFonts w:asciiTheme="minorHAnsi" w:hAnsiTheme="minorHAnsi"/>
          <w:sz w:val="12"/>
          <w:szCs w:val="12"/>
        </w:rPr>
      </w:pPr>
    </w:p>
    <w:p w:rsidR="0088485C" w:rsidRPr="00521B02" w:rsidRDefault="0088485C" w:rsidP="0088485C">
      <w:pPr>
        <w:tabs>
          <w:tab w:val="left" w:pos="-2694"/>
        </w:tabs>
        <w:ind w:left="284"/>
        <w:jc w:val="center"/>
        <w:rPr>
          <w:rFonts w:asciiTheme="minorHAnsi" w:hAnsiTheme="minorHAnsi"/>
          <w:b/>
          <w:bCs/>
        </w:rPr>
      </w:pPr>
      <w:r>
        <w:rPr>
          <w:rFonts w:asciiTheme="minorHAnsi" w:hAnsiTheme="minorHAnsi"/>
          <w:b/>
          <w:bCs/>
          <w:noProof/>
          <w:lang w:eastAsia="pl-PL"/>
        </w:rPr>
        <w:drawing>
          <wp:inline distT="0" distB="0" distL="0" distR="0" wp14:anchorId="483062A2" wp14:editId="0344CD21">
            <wp:extent cx="3209925" cy="1908546"/>
            <wp:effectExtent l="0" t="0" r="0"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6">
                      <a:extLst>
                        <a:ext uri="{28A0092B-C50C-407E-A947-70E740481C1C}">
                          <a14:useLocalDpi xmlns:a14="http://schemas.microsoft.com/office/drawing/2010/main" val="0"/>
                        </a:ext>
                      </a:extLst>
                    </a:blip>
                    <a:stretch>
                      <a:fillRect/>
                    </a:stretch>
                  </pic:blipFill>
                  <pic:spPr>
                    <a:xfrm>
                      <a:off x="0" y="0"/>
                      <a:ext cx="3216728" cy="1912591"/>
                    </a:xfrm>
                    <a:prstGeom prst="rect">
                      <a:avLst/>
                    </a:prstGeom>
                  </pic:spPr>
                </pic:pic>
              </a:graphicData>
            </a:graphic>
          </wp:inline>
        </w:drawing>
      </w:r>
    </w:p>
    <w:p w:rsidR="0088485C" w:rsidRPr="00521B02" w:rsidRDefault="0088485C" w:rsidP="0088485C">
      <w:pPr>
        <w:tabs>
          <w:tab w:val="left" w:pos="-2694"/>
        </w:tabs>
        <w:ind w:left="284"/>
        <w:jc w:val="both"/>
        <w:rPr>
          <w:rFonts w:asciiTheme="minorHAnsi" w:hAnsiTheme="minorHAnsi"/>
          <w:b/>
          <w:bCs/>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b/>
          <w:bCs/>
        </w:rPr>
        <w:t xml:space="preserve">3.4. </w:t>
      </w:r>
      <w:r w:rsidRPr="00D158DF">
        <w:rPr>
          <w:rFonts w:asciiTheme="minorHAnsi" w:hAnsiTheme="minorHAnsi"/>
          <w:b/>
          <w:bCs/>
          <w:u w:val="single"/>
        </w:rPr>
        <w:t xml:space="preserve">Interpolacja </w:t>
      </w:r>
      <w:proofErr w:type="spellStart"/>
      <w:r w:rsidRPr="00D158DF">
        <w:rPr>
          <w:rFonts w:asciiTheme="minorHAnsi" w:hAnsiTheme="minorHAnsi"/>
          <w:b/>
          <w:bCs/>
          <w:u w:val="single"/>
        </w:rPr>
        <w:t>Hermite'a</w:t>
      </w:r>
      <w:proofErr w:type="spellEnd"/>
      <w:r w:rsidRPr="00D158DF">
        <w:rPr>
          <w:rFonts w:asciiTheme="minorHAnsi" w:hAnsiTheme="minorHAnsi"/>
          <w:b/>
          <w:bCs/>
          <w:u w:val="single"/>
        </w:rPr>
        <w:t>.</w:t>
      </w:r>
    </w:p>
    <w:p w:rsidR="0088485C" w:rsidRDefault="0088485C" w:rsidP="0088485C">
      <w:pPr>
        <w:tabs>
          <w:tab w:val="left" w:pos="-2694"/>
        </w:tabs>
        <w:ind w:left="284"/>
        <w:jc w:val="both"/>
        <w:rPr>
          <w:rFonts w:asciiTheme="minorHAnsi" w:hAnsiTheme="minorHAnsi"/>
        </w:rPr>
      </w:pPr>
      <w:r w:rsidRPr="00521B02">
        <w:rPr>
          <w:rFonts w:asciiTheme="minorHAnsi" w:hAnsiTheme="minorHAnsi"/>
        </w:rPr>
        <w:t xml:space="preserve">W drugiej części zadania zaimplementowano program realizujący zadanie interpolacji dla wielomianu w postaci </w:t>
      </w:r>
      <w:proofErr w:type="spellStart"/>
      <w:r w:rsidRPr="00521B02">
        <w:rPr>
          <w:rFonts w:asciiTheme="minorHAnsi" w:hAnsiTheme="minorHAnsi"/>
        </w:rPr>
        <w:t>Hermite'a</w:t>
      </w:r>
      <w:proofErr w:type="spellEnd"/>
      <w:r w:rsidRPr="00521B02">
        <w:rPr>
          <w:rFonts w:asciiTheme="minorHAnsi" w:hAnsiTheme="minorHAnsi"/>
        </w:rPr>
        <w:t xml:space="preserve">. </w:t>
      </w:r>
      <w:r>
        <w:rPr>
          <w:rFonts w:asciiTheme="minorHAnsi" w:hAnsiTheme="minorHAnsi"/>
        </w:rPr>
        <w:t>Wszystkie</w:t>
      </w:r>
      <w:r w:rsidRPr="00521B02">
        <w:rPr>
          <w:rFonts w:asciiTheme="minorHAnsi" w:hAnsiTheme="minorHAnsi"/>
        </w:rPr>
        <w:t xml:space="preserve"> czynności</w:t>
      </w:r>
      <w:r>
        <w:rPr>
          <w:rFonts w:asciiTheme="minorHAnsi" w:hAnsiTheme="minorHAnsi"/>
        </w:rPr>
        <w:t xml:space="preserve"> zostały powtórzone</w:t>
      </w:r>
      <w:r w:rsidRPr="00521B02">
        <w:rPr>
          <w:rFonts w:asciiTheme="minorHAnsi" w:hAnsiTheme="minorHAnsi"/>
        </w:rPr>
        <w:t xml:space="preserve"> analogicznie jak dla wielomianów: Newtona i </w:t>
      </w:r>
      <w:proofErr w:type="spellStart"/>
      <w:r w:rsidRPr="00521B02">
        <w:rPr>
          <w:rFonts w:asciiTheme="minorHAnsi" w:hAnsiTheme="minorHAnsi"/>
        </w:rPr>
        <w:t>Lagrange'a</w:t>
      </w:r>
      <w:proofErr w:type="spellEnd"/>
      <w:r>
        <w:rPr>
          <w:rFonts w:asciiTheme="minorHAnsi" w:hAnsiTheme="minorHAnsi"/>
        </w:rPr>
        <w:t xml:space="preserve"> w zadaniu pierwszym</w:t>
      </w:r>
      <w:r w:rsidRPr="00521B02">
        <w:rPr>
          <w:rFonts w:asciiTheme="minorHAnsi" w:hAnsiTheme="minorHAnsi"/>
        </w:rPr>
        <w:t xml:space="preserve">. </w:t>
      </w:r>
    </w:p>
    <w:p w:rsidR="0088485C" w:rsidRPr="00521B02" w:rsidRDefault="0088485C" w:rsidP="0088485C">
      <w:pPr>
        <w:tabs>
          <w:tab w:val="left" w:pos="-2694"/>
        </w:tabs>
        <w:ind w:left="284"/>
        <w:jc w:val="both"/>
        <w:rPr>
          <w:rFonts w:asciiTheme="minorHAnsi" w:hAnsiTheme="minorHAnsi"/>
          <w:sz w:val="12"/>
          <w:szCs w:val="12"/>
        </w:rPr>
      </w:pPr>
    </w:p>
    <w:tbl>
      <w:tblPr>
        <w:tblW w:w="0" w:type="auto"/>
        <w:tblInd w:w="2163" w:type="dxa"/>
        <w:tblLayout w:type="fixed"/>
        <w:tblCellMar>
          <w:top w:w="55" w:type="dxa"/>
          <w:left w:w="55" w:type="dxa"/>
          <w:bottom w:w="55" w:type="dxa"/>
          <w:right w:w="55" w:type="dxa"/>
        </w:tblCellMar>
        <w:tblLook w:val="0000" w:firstRow="0" w:lastRow="0" w:firstColumn="0" w:lastColumn="0" w:noHBand="0" w:noVBand="0"/>
      </w:tblPr>
      <w:tblGrid>
        <w:gridCol w:w="1347"/>
        <w:gridCol w:w="1891"/>
        <w:gridCol w:w="1864"/>
      </w:tblGrid>
      <w:tr w:rsidR="0088485C" w:rsidRPr="00521B02" w:rsidTr="00DD4ECE">
        <w:tc>
          <w:tcPr>
            <w:tcW w:w="1347" w:type="dxa"/>
            <w:tcBorders>
              <w:top w:val="single" w:sz="1" w:space="0" w:color="000000"/>
              <w:left w:val="single" w:sz="1" w:space="0" w:color="000000"/>
              <w:bottom w:val="single" w:sz="1" w:space="0" w:color="000000"/>
            </w:tcBorders>
            <w:shd w:val="clear" w:color="auto" w:fill="D99594" w:themeFill="accent2" w:themeFillTint="99"/>
            <w:vAlign w:val="center"/>
          </w:tcPr>
          <w:p w:rsidR="0088485C" w:rsidRPr="006E29FF" w:rsidRDefault="0088485C" w:rsidP="00DD4ECE">
            <w:pPr>
              <w:pStyle w:val="Zawartotabeli"/>
              <w:jc w:val="center"/>
              <w:rPr>
                <w:rFonts w:asciiTheme="minorHAnsi" w:hAnsiTheme="minorHAnsi"/>
                <w:b/>
                <w:sz w:val="20"/>
                <w:szCs w:val="20"/>
              </w:rPr>
            </w:pPr>
            <w:r>
              <w:rPr>
                <w:rFonts w:asciiTheme="minorHAnsi" w:hAnsiTheme="minorHAnsi"/>
                <w:b/>
                <w:sz w:val="20"/>
                <w:szCs w:val="20"/>
              </w:rPr>
              <w:t>Ilość</w:t>
            </w:r>
            <w:r w:rsidRPr="006E29FF">
              <w:rPr>
                <w:rFonts w:asciiTheme="minorHAnsi" w:hAnsiTheme="minorHAnsi"/>
                <w:b/>
                <w:sz w:val="20"/>
                <w:szCs w:val="20"/>
              </w:rPr>
              <w:t xml:space="preserve"> węzłów</w:t>
            </w:r>
          </w:p>
        </w:tc>
        <w:tc>
          <w:tcPr>
            <w:tcW w:w="1891" w:type="dxa"/>
            <w:tcBorders>
              <w:top w:val="single" w:sz="1" w:space="0" w:color="000000"/>
              <w:left w:val="single" w:sz="1" w:space="0" w:color="000000"/>
              <w:bottom w:val="single" w:sz="1" w:space="0" w:color="000000"/>
            </w:tcBorders>
            <w:shd w:val="clear" w:color="auto" w:fill="D99594" w:themeFill="accent2" w:themeFillTint="99"/>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Węzły równoodległe</w:t>
            </w:r>
          </w:p>
        </w:tc>
        <w:tc>
          <w:tcPr>
            <w:tcW w:w="1864" w:type="dxa"/>
            <w:tcBorders>
              <w:top w:val="single" w:sz="1" w:space="0" w:color="000000"/>
              <w:left w:val="single" w:sz="1" w:space="0" w:color="000000"/>
              <w:bottom w:val="single" w:sz="1" w:space="0" w:color="000000"/>
              <w:right w:val="single" w:sz="1" w:space="0" w:color="000000"/>
            </w:tcBorders>
            <w:shd w:val="clear" w:color="auto" w:fill="D99594" w:themeFill="accent2" w:themeFillTint="99"/>
            <w:vAlign w:val="center"/>
          </w:tcPr>
          <w:p w:rsidR="0088485C" w:rsidRPr="006E29FF" w:rsidRDefault="0088485C" w:rsidP="00DD4ECE">
            <w:pPr>
              <w:pStyle w:val="Zawartotabeli"/>
              <w:jc w:val="center"/>
              <w:rPr>
                <w:rFonts w:asciiTheme="minorHAnsi" w:hAnsiTheme="minorHAnsi"/>
                <w:b/>
              </w:rPr>
            </w:pPr>
            <w:r w:rsidRPr="006E29FF">
              <w:rPr>
                <w:rFonts w:asciiTheme="minorHAnsi" w:hAnsiTheme="minorHAnsi"/>
                <w:b/>
                <w:sz w:val="20"/>
                <w:szCs w:val="20"/>
              </w:rPr>
              <w:t>Węzły Czebyszewa</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2</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D8757A">
              <w:rPr>
                <w:rFonts w:asciiTheme="minorHAnsi" w:hAnsiTheme="minorHAnsi"/>
                <w:sz w:val="20"/>
                <w:szCs w:val="20"/>
              </w:rPr>
              <w:t>6.41148</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3.59655</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3</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D8757A">
              <w:rPr>
                <w:rFonts w:asciiTheme="minorHAnsi" w:hAnsiTheme="minorHAnsi"/>
                <w:sz w:val="20"/>
                <w:szCs w:val="20"/>
              </w:rPr>
              <w:t>7.08705</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9.34823</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4</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D8757A">
              <w:rPr>
                <w:rFonts w:asciiTheme="minorHAnsi" w:hAnsiTheme="minorHAnsi"/>
                <w:sz w:val="20"/>
                <w:szCs w:val="20"/>
              </w:rPr>
              <w:t>7.97655</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2.10767</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5</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935F1">
              <w:rPr>
                <w:rFonts w:asciiTheme="minorHAnsi" w:hAnsiTheme="minorHAnsi"/>
                <w:sz w:val="20"/>
                <w:szCs w:val="20"/>
              </w:rPr>
              <w:t>1.59428e-013</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0.914159</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6</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935F1">
              <w:rPr>
                <w:rFonts w:asciiTheme="minorHAnsi" w:hAnsiTheme="minorHAnsi"/>
                <w:sz w:val="20"/>
                <w:szCs w:val="20"/>
              </w:rPr>
              <w:t>4.13906</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0.826255</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7</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935F1">
              <w:rPr>
                <w:rFonts w:asciiTheme="minorHAnsi" w:hAnsiTheme="minorHAnsi"/>
                <w:sz w:val="20"/>
                <w:szCs w:val="20"/>
              </w:rPr>
              <w:t>4.01046</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1.28919</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8</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857354">
              <w:rPr>
                <w:rFonts w:asciiTheme="minorHAnsi" w:hAnsiTheme="minorHAnsi"/>
                <w:sz w:val="20"/>
                <w:szCs w:val="20"/>
              </w:rPr>
              <w:t>6.56823</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0.0645416</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9</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857354">
              <w:rPr>
                <w:rFonts w:asciiTheme="minorHAnsi" w:hAnsiTheme="minorHAnsi"/>
                <w:sz w:val="20"/>
                <w:szCs w:val="20"/>
              </w:rPr>
              <w:t>4.54933</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0.565066</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10</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857354">
              <w:rPr>
                <w:rFonts w:asciiTheme="minorHAnsi" w:hAnsiTheme="minorHAnsi"/>
                <w:sz w:val="20"/>
                <w:szCs w:val="20"/>
              </w:rPr>
              <w:t>17.4827</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0.22476</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11</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C5B13">
              <w:rPr>
                <w:rFonts w:asciiTheme="minorHAnsi" w:hAnsiTheme="minorHAnsi"/>
                <w:sz w:val="20"/>
                <w:szCs w:val="20"/>
              </w:rPr>
              <w:t>23.4904</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0.035837</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12</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C5B13">
              <w:rPr>
                <w:rFonts w:asciiTheme="minorHAnsi" w:hAnsiTheme="minorHAnsi"/>
                <w:sz w:val="20"/>
                <w:szCs w:val="20"/>
              </w:rPr>
              <w:t>13.6222</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0.419629</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13</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C5B13">
              <w:rPr>
                <w:rFonts w:asciiTheme="minorHAnsi" w:hAnsiTheme="minorHAnsi"/>
                <w:sz w:val="20"/>
                <w:szCs w:val="20"/>
              </w:rPr>
              <w:t>22.7327</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0.34492</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14</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3C5B13">
              <w:rPr>
                <w:rFonts w:asciiTheme="minorHAnsi" w:hAnsiTheme="minorHAnsi"/>
                <w:sz w:val="20"/>
                <w:szCs w:val="20"/>
              </w:rPr>
              <w:t>7.52905</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0.234108</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sidRPr="006E29FF">
              <w:rPr>
                <w:rFonts w:asciiTheme="minorHAnsi" w:hAnsiTheme="minorHAnsi"/>
                <w:b/>
                <w:sz w:val="20"/>
                <w:szCs w:val="20"/>
              </w:rPr>
              <w:t>15</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94178E">
              <w:rPr>
                <w:rFonts w:asciiTheme="minorHAnsi" w:hAnsiTheme="minorHAnsi"/>
                <w:sz w:val="20"/>
                <w:szCs w:val="20"/>
              </w:rPr>
              <w:t>31.3962</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0.170452</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Pr>
                <w:rFonts w:asciiTheme="minorHAnsi" w:hAnsiTheme="minorHAnsi"/>
                <w:b/>
                <w:sz w:val="20"/>
                <w:szCs w:val="20"/>
              </w:rPr>
              <w:t>20</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EF48BD">
              <w:rPr>
                <w:rFonts w:asciiTheme="minorHAnsi" w:hAnsiTheme="minorHAnsi"/>
                <w:sz w:val="20"/>
                <w:szCs w:val="20"/>
              </w:rPr>
              <w:t>29.3176</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0.00840084</w:t>
            </w:r>
          </w:p>
        </w:tc>
      </w:tr>
      <w:tr w:rsidR="0088485C" w:rsidRPr="00521B02" w:rsidTr="00DD4ECE">
        <w:tc>
          <w:tcPr>
            <w:tcW w:w="1347" w:type="dxa"/>
            <w:tcBorders>
              <w:left w:val="single" w:sz="1" w:space="0" w:color="000000"/>
              <w:bottom w:val="single" w:sz="1" w:space="0" w:color="000000"/>
            </w:tcBorders>
            <w:shd w:val="clear" w:color="auto" w:fill="E5B8B7" w:themeFill="accent2" w:themeFillTint="66"/>
            <w:vAlign w:val="center"/>
          </w:tcPr>
          <w:p w:rsidR="0088485C" w:rsidRPr="006E29FF" w:rsidRDefault="0088485C" w:rsidP="00DD4ECE">
            <w:pPr>
              <w:pStyle w:val="Zawartotabeli"/>
              <w:jc w:val="center"/>
              <w:rPr>
                <w:rFonts w:asciiTheme="minorHAnsi" w:hAnsiTheme="minorHAnsi"/>
                <w:b/>
                <w:sz w:val="20"/>
                <w:szCs w:val="20"/>
              </w:rPr>
            </w:pPr>
            <w:r>
              <w:rPr>
                <w:rFonts w:asciiTheme="minorHAnsi" w:hAnsiTheme="minorHAnsi"/>
                <w:b/>
                <w:sz w:val="20"/>
                <w:szCs w:val="20"/>
              </w:rPr>
              <w:t>30</w:t>
            </w:r>
          </w:p>
        </w:tc>
        <w:tc>
          <w:tcPr>
            <w:tcW w:w="1891" w:type="dxa"/>
            <w:tcBorders>
              <w:left w:val="single" w:sz="1" w:space="0" w:color="000000"/>
              <w:bottom w:val="single" w:sz="1" w:space="0" w:color="000000"/>
            </w:tcBorders>
            <w:shd w:val="clear" w:color="auto" w:fill="auto"/>
            <w:vAlign w:val="center"/>
          </w:tcPr>
          <w:p w:rsidR="0088485C" w:rsidRPr="00521B02" w:rsidRDefault="0088485C" w:rsidP="00DD4ECE">
            <w:pPr>
              <w:pStyle w:val="Zawartotabeli"/>
              <w:jc w:val="center"/>
              <w:rPr>
                <w:rFonts w:asciiTheme="minorHAnsi" w:hAnsiTheme="minorHAnsi"/>
                <w:sz w:val="20"/>
                <w:szCs w:val="20"/>
              </w:rPr>
            </w:pPr>
            <w:r w:rsidRPr="00EF48BD">
              <w:rPr>
                <w:rFonts w:asciiTheme="minorHAnsi" w:hAnsiTheme="minorHAnsi"/>
                <w:sz w:val="20"/>
                <w:szCs w:val="20"/>
              </w:rPr>
              <w:t>411.877</w:t>
            </w:r>
          </w:p>
        </w:tc>
        <w:tc>
          <w:tcPr>
            <w:tcW w:w="1864" w:type="dxa"/>
            <w:tcBorders>
              <w:left w:val="single" w:sz="1" w:space="0" w:color="000000"/>
              <w:bottom w:val="single" w:sz="1" w:space="0" w:color="000000"/>
              <w:right w:val="single" w:sz="1" w:space="0" w:color="000000"/>
            </w:tcBorders>
            <w:shd w:val="clear" w:color="auto" w:fill="auto"/>
            <w:vAlign w:val="center"/>
          </w:tcPr>
          <w:p w:rsidR="0088485C" w:rsidRPr="00C361E7" w:rsidRDefault="0088485C" w:rsidP="00DD4ECE">
            <w:pPr>
              <w:pStyle w:val="Zawartotabeli"/>
              <w:jc w:val="center"/>
              <w:rPr>
                <w:rFonts w:asciiTheme="minorHAnsi" w:hAnsiTheme="minorHAnsi"/>
                <w:sz w:val="20"/>
                <w:szCs w:val="20"/>
              </w:rPr>
            </w:pPr>
            <w:r w:rsidRPr="00C361E7">
              <w:rPr>
                <w:rFonts w:asciiTheme="minorHAnsi" w:hAnsiTheme="minorHAnsi"/>
                <w:sz w:val="20"/>
                <w:szCs w:val="20"/>
              </w:rPr>
              <w:t>0.000363536</w:t>
            </w:r>
          </w:p>
        </w:tc>
      </w:tr>
    </w:tbl>
    <w:p w:rsidR="0088485C" w:rsidRPr="00521B02" w:rsidRDefault="0088485C" w:rsidP="0088485C">
      <w:pPr>
        <w:tabs>
          <w:tab w:val="left" w:pos="-2694"/>
        </w:tabs>
        <w:ind w:left="284"/>
        <w:jc w:val="center"/>
        <w:rPr>
          <w:rFonts w:asciiTheme="minorHAnsi" w:hAnsiTheme="minorHAnsi"/>
        </w:rPr>
      </w:pPr>
      <w:r w:rsidRPr="00521B02">
        <w:rPr>
          <w:rFonts w:asciiTheme="minorHAnsi" w:hAnsiTheme="minorHAnsi"/>
          <w:i/>
          <w:iCs/>
          <w:sz w:val="20"/>
          <w:szCs w:val="20"/>
        </w:rPr>
        <w:t>Błąd interpolacj</w:t>
      </w:r>
      <w:r>
        <w:rPr>
          <w:rFonts w:asciiTheme="minorHAnsi" w:hAnsiTheme="minorHAnsi"/>
          <w:i/>
          <w:iCs/>
          <w:sz w:val="20"/>
          <w:szCs w:val="20"/>
        </w:rPr>
        <w:t xml:space="preserve">i </w:t>
      </w:r>
      <w:proofErr w:type="spellStart"/>
      <w:r>
        <w:rPr>
          <w:rFonts w:asciiTheme="minorHAnsi" w:hAnsiTheme="minorHAnsi"/>
          <w:i/>
          <w:iCs/>
          <w:sz w:val="20"/>
          <w:szCs w:val="20"/>
        </w:rPr>
        <w:t>Hermite'a</w:t>
      </w:r>
      <w:proofErr w:type="spellEnd"/>
      <w:r>
        <w:rPr>
          <w:rFonts w:asciiTheme="minorHAnsi" w:hAnsiTheme="minorHAnsi"/>
          <w:i/>
          <w:iCs/>
          <w:sz w:val="20"/>
          <w:szCs w:val="20"/>
        </w:rPr>
        <w:t xml:space="preserve"> w normie Czebyszewa</w:t>
      </w:r>
    </w:p>
    <w:p w:rsidR="0088485C" w:rsidRPr="00521B02" w:rsidRDefault="0088485C" w:rsidP="0088485C">
      <w:pPr>
        <w:tabs>
          <w:tab w:val="left" w:pos="-2694"/>
        </w:tabs>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lastRenderedPageBreak/>
        <w:t xml:space="preserve">Bardzo ważną cechą wielomianu interpolującego </w:t>
      </w:r>
      <w:proofErr w:type="spellStart"/>
      <w:r w:rsidRPr="00521B02">
        <w:rPr>
          <w:rFonts w:asciiTheme="minorHAnsi" w:hAnsiTheme="minorHAnsi"/>
        </w:rPr>
        <w:t>Hermite'a</w:t>
      </w:r>
      <w:proofErr w:type="spellEnd"/>
      <w:r w:rsidRPr="00521B02">
        <w:rPr>
          <w:rFonts w:asciiTheme="minorHAnsi" w:hAnsiTheme="minorHAnsi"/>
        </w:rPr>
        <w:t xml:space="preserve"> jest fakt, iż dla danych </w:t>
      </w:r>
      <w:r w:rsidRPr="00521B02">
        <w:rPr>
          <w:rFonts w:asciiTheme="minorHAnsi" w:hAnsiTheme="minorHAnsi"/>
          <w:i/>
          <w:iCs/>
        </w:rPr>
        <w:t xml:space="preserve">n </w:t>
      </w:r>
      <w:r w:rsidRPr="00521B02">
        <w:rPr>
          <w:rFonts w:asciiTheme="minorHAnsi" w:hAnsiTheme="minorHAnsi"/>
        </w:rPr>
        <w:t xml:space="preserve">punktów, stopień wielomianu jest równy </w:t>
      </w:r>
      <w:r w:rsidRPr="00521B02">
        <w:rPr>
          <w:rFonts w:asciiTheme="minorHAnsi" w:hAnsiTheme="minorHAnsi"/>
          <w:i/>
          <w:iCs/>
        </w:rPr>
        <w:t>2n-1</w:t>
      </w:r>
      <w:r w:rsidRPr="00521B02">
        <w:rPr>
          <w:rFonts w:asciiTheme="minorHAnsi" w:hAnsiTheme="minorHAnsi"/>
        </w:rPr>
        <w:t xml:space="preserve">. Oznacza to, iż metoda ta jest niezwykle skuteczna dla wielomianów zadanych na małym zbiorze punktów. W przypadku większej ilości punktów, funkcja interpolująca jest bardzo wysokiego stopnia i pojawiają się niepożądane efekty w postaci błędów numerycznych (widoczne dla węzłów Czebyszewa przy </w:t>
      </w:r>
      <w:r w:rsidRPr="00521B02">
        <w:rPr>
          <w:rFonts w:asciiTheme="minorHAnsi" w:hAnsiTheme="minorHAnsi"/>
          <w:i/>
          <w:iCs/>
        </w:rPr>
        <w:t xml:space="preserve">n = </w:t>
      </w:r>
      <w:r>
        <w:rPr>
          <w:rFonts w:asciiTheme="minorHAnsi" w:hAnsiTheme="minorHAnsi"/>
          <w:i/>
          <w:iCs/>
        </w:rPr>
        <w:t>30</w:t>
      </w:r>
      <w:r w:rsidRPr="00521B02">
        <w:rPr>
          <w:rFonts w:asciiTheme="minorHAnsi" w:hAnsiTheme="minorHAnsi"/>
        </w:rPr>
        <w:t xml:space="preserve">) oraz efektu </w:t>
      </w:r>
      <w:proofErr w:type="spellStart"/>
      <w:r w:rsidRPr="00521B02">
        <w:rPr>
          <w:rFonts w:asciiTheme="minorHAnsi" w:hAnsiTheme="minorHAnsi"/>
        </w:rPr>
        <w:t>Rungego</w:t>
      </w:r>
      <w:proofErr w:type="spellEnd"/>
      <w:r w:rsidRPr="00521B02">
        <w:rPr>
          <w:rFonts w:asciiTheme="minorHAnsi" w:hAnsiTheme="minorHAnsi"/>
        </w:rPr>
        <w:t xml:space="preserve"> (widoczne dla węzłów równoodległych od </w:t>
      </w:r>
      <w:r w:rsidRPr="00521B02">
        <w:rPr>
          <w:rFonts w:asciiTheme="minorHAnsi" w:hAnsiTheme="minorHAnsi"/>
          <w:i/>
          <w:iCs/>
        </w:rPr>
        <w:t>n =</w:t>
      </w:r>
      <w:r>
        <w:rPr>
          <w:rFonts w:asciiTheme="minorHAnsi" w:hAnsiTheme="minorHAnsi"/>
          <w:i/>
          <w:iCs/>
        </w:rPr>
        <w:t>30</w:t>
      </w:r>
      <w:r w:rsidRPr="00521B02">
        <w:rPr>
          <w:rFonts w:asciiTheme="minorHAnsi" w:hAnsiTheme="minorHAnsi"/>
        </w:rPr>
        <w:t xml:space="preserve">). </w:t>
      </w:r>
    </w:p>
    <w:p w:rsidR="0088485C" w:rsidRPr="00521B02" w:rsidRDefault="0088485C" w:rsidP="0088485C">
      <w:pPr>
        <w:tabs>
          <w:tab w:val="left" w:pos="-2694"/>
        </w:tabs>
        <w:ind w:left="284"/>
        <w:jc w:val="both"/>
        <w:rPr>
          <w:rFonts w:asciiTheme="minorHAnsi" w:hAnsiTheme="minorHAnsi"/>
        </w:rPr>
      </w:pPr>
    </w:p>
    <w:p w:rsidR="0088485C" w:rsidRPr="00521B02" w:rsidRDefault="0088485C" w:rsidP="0088485C">
      <w:pPr>
        <w:tabs>
          <w:tab w:val="left" w:pos="-2694"/>
        </w:tabs>
        <w:ind w:left="284"/>
        <w:jc w:val="both"/>
        <w:rPr>
          <w:rFonts w:asciiTheme="minorHAnsi" w:hAnsiTheme="minorHAnsi"/>
        </w:rPr>
      </w:pPr>
      <w:r w:rsidRPr="00521B02">
        <w:rPr>
          <w:rFonts w:asciiTheme="minorHAnsi" w:hAnsiTheme="minorHAnsi"/>
        </w:rPr>
        <w:t xml:space="preserve">Poniżej zebrano </w:t>
      </w:r>
      <w:r>
        <w:rPr>
          <w:rFonts w:asciiTheme="minorHAnsi" w:hAnsiTheme="minorHAnsi"/>
        </w:rPr>
        <w:t xml:space="preserve">kilka </w:t>
      </w:r>
      <w:r w:rsidRPr="00521B02">
        <w:rPr>
          <w:rFonts w:asciiTheme="minorHAnsi" w:hAnsiTheme="minorHAnsi"/>
        </w:rPr>
        <w:t>przykład</w:t>
      </w:r>
      <w:r>
        <w:rPr>
          <w:rFonts w:asciiTheme="minorHAnsi" w:hAnsiTheme="minorHAnsi"/>
        </w:rPr>
        <w:t>ów</w:t>
      </w:r>
      <w:r w:rsidRPr="00521B02">
        <w:rPr>
          <w:rFonts w:asciiTheme="minorHAnsi" w:hAnsiTheme="minorHAnsi"/>
        </w:rPr>
        <w:t xml:space="preserve"> ilustrując</w:t>
      </w:r>
      <w:r>
        <w:rPr>
          <w:rFonts w:asciiTheme="minorHAnsi" w:hAnsiTheme="minorHAnsi"/>
        </w:rPr>
        <w:t>ych</w:t>
      </w:r>
      <w:r w:rsidRPr="00521B02">
        <w:rPr>
          <w:rFonts w:asciiTheme="minorHAnsi" w:hAnsiTheme="minorHAnsi"/>
        </w:rPr>
        <w:t xml:space="preserve"> działanie wielomianu </w:t>
      </w:r>
      <w:proofErr w:type="spellStart"/>
      <w:r w:rsidRPr="00521B02">
        <w:rPr>
          <w:rFonts w:asciiTheme="minorHAnsi" w:hAnsiTheme="minorHAnsi"/>
        </w:rPr>
        <w:t>Hermite'a</w:t>
      </w:r>
      <w:proofErr w:type="spellEnd"/>
      <w:r w:rsidRPr="00521B02">
        <w:rPr>
          <w:rFonts w:asciiTheme="minorHAnsi" w:hAnsiTheme="minorHAnsi"/>
        </w:rPr>
        <w:t xml:space="preserve"> </w:t>
      </w:r>
      <w:r>
        <w:rPr>
          <w:rFonts w:asciiTheme="minorHAnsi" w:hAnsiTheme="minorHAnsi"/>
        </w:rPr>
        <w:t xml:space="preserve">zarówno </w:t>
      </w:r>
      <w:r w:rsidRPr="00521B02">
        <w:rPr>
          <w:rFonts w:asciiTheme="minorHAnsi" w:hAnsiTheme="minorHAnsi"/>
        </w:rPr>
        <w:t xml:space="preserve">dla węzłów równoodległych </w:t>
      </w:r>
      <w:r>
        <w:rPr>
          <w:rFonts w:asciiTheme="minorHAnsi" w:hAnsiTheme="minorHAnsi"/>
        </w:rPr>
        <w:t>jak i</w:t>
      </w:r>
      <w:r w:rsidRPr="00521B02">
        <w:rPr>
          <w:rFonts w:asciiTheme="minorHAnsi" w:hAnsiTheme="minorHAnsi"/>
        </w:rPr>
        <w:t xml:space="preserve"> węzłów Czebyszewa.</w:t>
      </w:r>
    </w:p>
    <w:p w:rsidR="0088485C" w:rsidRDefault="0088485C" w:rsidP="0088485C">
      <w:pPr>
        <w:tabs>
          <w:tab w:val="left" w:pos="-2694"/>
        </w:tabs>
        <w:ind w:left="284"/>
        <w:jc w:val="both"/>
        <w:rPr>
          <w:rFonts w:asciiTheme="minorHAnsi" w:hAnsiTheme="minorHAnsi"/>
        </w:rPr>
      </w:pPr>
    </w:p>
    <w:tbl>
      <w:tblPr>
        <w:tblStyle w:val="Tabela-Siatka"/>
        <w:tblW w:w="9124" w:type="dxa"/>
        <w:tblInd w:w="2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502"/>
        <w:gridCol w:w="4622"/>
      </w:tblGrid>
      <w:tr w:rsidR="0088485C" w:rsidTr="00DD4ECE">
        <w:tc>
          <w:tcPr>
            <w:tcW w:w="450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405257F8" wp14:editId="3205921F">
                  <wp:extent cx="2419350" cy="1476358"/>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25026" cy="1479822"/>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5 węzłów równoodległych. Najlepsze przybliżenie uzyskane w tym układzie węzłów.</w:t>
            </w:r>
          </w:p>
          <w:p w:rsidR="0088485C" w:rsidRDefault="0088485C" w:rsidP="00DD4ECE">
            <w:pPr>
              <w:tabs>
                <w:tab w:val="left" w:pos="-2694"/>
              </w:tabs>
              <w:jc w:val="both"/>
              <w:rPr>
                <w:rFonts w:asciiTheme="minorHAnsi" w:hAnsiTheme="minorHAnsi"/>
              </w:rPr>
            </w:pPr>
          </w:p>
        </w:tc>
        <w:tc>
          <w:tcPr>
            <w:tcW w:w="462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09CD5CB9" wp14:editId="266AEB44">
                  <wp:extent cx="2672664" cy="1581150"/>
                  <wp:effectExtent l="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png"/>
                          <pic:cNvPicPr/>
                        </pic:nvPicPr>
                        <pic:blipFill>
                          <a:blip r:embed="rId48">
                            <a:extLst>
                              <a:ext uri="{28A0092B-C50C-407E-A947-70E740481C1C}">
                                <a14:useLocalDpi xmlns:a14="http://schemas.microsoft.com/office/drawing/2010/main" val="0"/>
                              </a:ext>
                            </a:extLst>
                          </a:blip>
                          <a:stretch>
                            <a:fillRect/>
                          </a:stretch>
                        </pic:blipFill>
                        <pic:spPr>
                          <a:xfrm>
                            <a:off x="0" y="0"/>
                            <a:ext cx="2677036" cy="1583736"/>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w:t>
            </w:r>
            <w:r>
              <w:rPr>
                <w:rFonts w:asciiTheme="minorHAnsi" w:hAnsiTheme="minorHAnsi"/>
                <w:i/>
                <w:iCs/>
                <w:sz w:val="20"/>
                <w:szCs w:val="20"/>
              </w:rPr>
              <w:t>range'a</w:t>
            </w:r>
            <w:proofErr w:type="spellEnd"/>
            <w:r>
              <w:rPr>
                <w:rFonts w:asciiTheme="minorHAnsi" w:hAnsiTheme="minorHAnsi"/>
                <w:i/>
                <w:iCs/>
                <w:sz w:val="20"/>
                <w:szCs w:val="20"/>
              </w:rPr>
              <w:t xml:space="preserve"> dla 5 węzłów Czebyszewa</w:t>
            </w:r>
          </w:p>
          <w:p w:rsidR="0088485C" w:rsidRPr="00196A96" w:rsidRDefault="0088485C" w:rsidP="00DD4ECE">
            <w:pPr>
              <w:ind w:firstLine="708"/>
              <w:rPr>
                <w:rFonts w:asciiTheme="minorHAnsi" w:hAnsiTheme="minorHAnsi"/>
              </w:rPr>
            </w:pPr>
          </w:p>
        </w:tc>
      </w:tr>
      <w:tr w:rsidR="0088485C" w:rsidTr="00DD4ECE">
        <w:tc>
          <w:tcPr>
            <w:tcW w:w="450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2CB04DB5" wp14:editId="02A1D7D9">
                  <wp:extent cx="2324100" cy="1395691"/>
                  <wp:effectExtent l="0" t="0" r="0" b="0"/>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327432" cy="1397692"/>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 xml:space="preserve">8 </w:t>
            </w:r>
            <w:r w:rsidRPr="00521B02">
              <w:rPr>
                <w:rFonts w:asciiTheme="minorHAnsi" w:hAnsiTheme="minorHAnsi"/>
                <w:i/>
                <w:iCs/>
                <w:sz w:val="20"/>
                <w:szCs w:val="20"/>
              </w:rPr>
              <w:t xml:space="preserve">węzłów równoodległych. </w:t>
            </w:r>
            <w:r>
              <w:rPr>
                <w:rFonts w:asciiTheme="minorHAnsi" w:hAnsiTheme="minorHAnsi"/>
                <w:i/>
                <w:iCs/>
                <w:sz w:val="20"/>
                <w:szCs w:val="20"/>
              </w:rPr>
              <w:t xml:space="preserve">Powoli powstaje efekt </w:t>
            </w:r>
            <w:proofErr w:type="spellStart"/>
            <w:r>
              <w:rPr>
                <w:rFonts w:asciiTheme="minorHAnsi" w:hAnsiTheme="minorHAnsi"/>
                <w:i/>
                <w:iCs/>
                <w:sz w:val="20"/>
                <w:szCs w:val="20"/>
              </w:rPr>
              <w:t>Rungiego</w:t>
            </w:r>
            <w:proofErr w:type="spellEnd"/>
          </w:p>
          <w:p w:rsidR="0088485C" w:rsidRDefault="0088485C" w:rsidP="00DD4ECE">
            <w:pPr>
              <w:tabs>
                <w:tab w:val="left" w:pos="-2694"/>
              </w:tabs>
              <w:jc w:val="both"/>
              <w:rPr>
                <w:rFonts w:asciiTheme="minorHAnsi" w:hAnsiTheme="minorHAnsi"/>
              </w:rPr>
            </w:pPr>
          </w:p>
        </w:tc>
        <w:tc>
          <w:tcPr>
            <w:tcW w:w="462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134CA65C" wp14:editId="7E96DA8E">
                  <wp:extent cx="2530873" cy="1533813"/>
                  <wp:effectExtent l="0" t="0" r="3175" b="9525"/>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43683" cy="1541576"/>
                          </a:xfrm>
                          <a:prstGeom prst="rect">
                            <a:avLst/>
                          </a:prstGeom>
                        </pic:spPr>
                      </pic:pic>
                    </a:graphicData>
                  </a:graphic>
                </wp:inline>
              </w:drawing>
            </w:r>
          </w:p>
          <w:p w:rsidR="0088485C" w:rsidRPr="00521B02" w:rsidRDefault="0088485C" w:rsidP="00DD4ECE">
            <w:pPr>
              <w:tabs>
                <w:tab w:val="left" w:pos="-2694"/>
              </w:tabs>
              <w:jc w:val="center"/>
              <w:rPr>
                <w:rFonts w:asciiTheme="minorHAnsi" w:hAnsiTheme="minorHAnsi"/>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w:t>
            </w:r>
            <w:r>
              <w:rPr>
                <w:rFonts w:asciiTheme="minorHAnsi" w:hAnsiTheme="minorHAnsi"/>
                <w:i/>
                <w:iCs/>
                <w:sz w:val="20"/>
                <w:szCs w:val="20"/>
              </w:rPr>
              <w:t xml:space="preserve">      </w:t>
            </w:r>
            <w:r w:rsidRPr="00521B02">
              <w:rPr>
                <w:rFonts w:asciiTheme="minorHAnsi" w:hAnsiTheme="minorHAnsi"/>
                <w:i/>
                <w:iCs/>
                <w:sz w:val="20"/>
                <w:szCs w:val="20"/>
              </w:rPr>
              <w:t xml:space="preserve">dla </w:t>
            </w:r>
            <w:r>
              <w:rPr>
                <w:rFonts w:asciiTheme="minorHAnsi" w:hAnsiTheme="minorHAnsi"/>
                <w:i/>
                <w:iCs/>
                <w:sz w:val="20"/>
                <w:szCs w:val="20"/>
              </w:rPr>
              <w:t>10 węzłów Czebyszewa</w:t>
            </w:r>
          </w:p>
          <w:p w:rsidR="0088485C" w:rsidRPr="00531995" w:rsidRDefault="0088485C" w:rsidP="00DD4ECE">
            <w:pPr>
              <w:tabs>
                <w:tab w:val="left" w:pos="1305"/>
              </w:tabs>
              <w:rPr>
                <w:rFonts w:asciiTheme="minorHAnsi" w:hAnsiTheme="minorHAnsi"/>
              </w:rPr>
            </w:pPr>
          </w:p>
        </w:tc>
      </w:tr>
      <w:tr w:rsidR="0088485C" w:rsidTr="00DD4ECE">
        <w:tc>
          <w:tcPr>
            <w:tcW w:w="450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275CED59" wp14:editId="330A2A74">
                  <wp:extent cx="2457450" cy="1474416"/>
                  <wp:effectExtent l="0" t="0" r="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4.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463658" cy="1478141"/>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1</w:t>
            </w:r>
            <w:r>
              <w:rPr>
                <w:rFonts w:asciiTheme="minorHAnsi" w:hAnsiTheme="minorHAnsi"/>
                <w:i/>
                <w:iCs/>
                <w:sz w:val="20"/>
                <w:szCs w:val="20"/>
              </w:rPr>
              <w:t>4 węzłów równoodległych</w:t>
            </w:r>
          </w:p>
          <w:p w:rsidR="0088485C" w:rsidRDefault="0088485C" w:rsidP="00DD4ECE">
            <w:pPr>
              <w:tabs>
                <w:tab w:val="left" w:pos="-2694"/>
              </w:tabs>
              <w:jc w:val="both"/>
              <w:rPr>
                <w:rFonts w:asciiTheme="minorHAnsi" w:hAnsiTheme="minorHAnsi"/>
              </w:rPr>
            </w:pPr>
          </w:p>
        </w:tc>
        <w:tc>
          <w:tcPr>
            <w:tcW w:w="462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2D11D255" wp14:editId="1FBEDB2D">
                  <wp:extent cx="2676525" cy="1620313"/>
                  <wp:effectExtent l="0" t="0" r="0" b="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0.png"/>
                          <pic:cNvPicPr/>
                        </pic:nvPicPr>
                        <pic:blipFill>
                          <a:blip r:embed="rId52">
                            <a:extLst>
                              <a:ext uri="{28A0092B-C50C-407E-A947-70E740481C1C}">
                                <a14:useLocalDpi xmlns:a14="http://schemas.microsoft.com/office/drawing/2010/main" val="0"/>
                              </a:ext>
                            </a:extLst>
                          </a:blip>
                          <a:stretch>
                            <a:fillRect/>
                          </a:stretch>
                        </pic:blipFill>
                        <pic:spPr>
                          <a:xfrm>
                            <a:off x="0" y="0"/>
                            <a:ext cx="2677500" cy="1620903"/>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i/>
                <w:iCs/>
                <w:sz w:val="20"/>
                <w:szCs w:val="20"/>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w:t>
            </w:r>
            <w:r>
              <w:rPr>
                <w:rFonts w:asciiTheme="minorHAnsi" w:hAnsiTheme="minorHAnsi"/>
                <w:i/>
                <w:iCs/>
                <w:sz w:val="20"/>
                <w:szCs w:val="20"/>
              </w:rPr>
              <w:t>nge'a</w:t>
            </w:r>
            <w:proofErr w:type="spellEnd"/>
            <w:r>
              <w:rPr>
                <w:rFonts w:asciiTheme="minorHAnsi" w:hAnsiTheme="minorHAnsi"/>
                <w:i/>
                <w:iCs/>
                <w:sz w:val="20"/>
                <w:szCs w:val="20"/>
              </w:rPr>
              <w:t xml:space="preserve"> dla 20 węzłów Czebyszewa. </w:t>
            </w:r>
            <w:r w:rsidRPr="00521B02">
              <w:rPr>
                <w:rFonts w:asciiTheme="minorHAnsi" w:hAnsiTheme="minorHAnsi"/>
                <w:i/>
                <w:iCs/>
                <w:sz w:val="20"/>
                <w:szCs w:val="20"/>
              </w:rPr>
              <w:t>Najlepsze przybliżenie uzyskane w tym układzie węzłów.</w:t>
            </w:r>
          </w:p>
          <w:p w:rsidR="0088485C" w:rsidRPr="007036C9" w:rsidRDefault="0088485C" w:rsidP="00DD4ECE">
            <w:pPr>
              <w:tabs>
                <w:tab w:val="left" w:pos="975"/>
              </w:tabs>
              <w:rPr>
                <w:rFonts w:asciiTheme="minorHAnsi" w:hAnsiTheme="minorHAnsi"/>
              </w:rPr>
            </w:pPr>
          </w:p>
        </w:tc>
      </w:tr>
      <w:tr w:rsidR="0088485C" w:rsidTr="00DD4ECE">
        <w:tc>
          <w:tcPr>
            <w:tcW w:w="4502" w:type="dxa"/>
          </w:tcPr>
          <w:p w:rsidR="0088485C" w:rsidRDefault="0088485C" w:rsidP="00DD4ECE">
            <w:pPr>
              <w:tabs>
                <w:tab w:val="left" w:pos="-2694"/>
              </w:tabs>
              <w:jc w:val="center"/>
              <w:rPr>
                <w:rFonts w:asciiTheme="minorHAnsi" w:hAnsiTheme="minorHAnsi"/>
              </w:rPr>
            </w:pPr>
            <w:r>
              <w:rPr>
                <w:rFonts w:asciiTheme="minorHAnsi" w:hAnsiTheme="minorHAnsi"/>
                <w:noProof/>
                <w:lang w:eastAsia="pl-PL"/>
              </w:rPr>
              <w:lastRenderedPageBreak/>
              <w:drawing>
                <wp:inline distT="0" distB="0" distL="0" distR="0" wp14:anchorId="63E0324F" wp14:editId="2AF6FEBB">
                  <wp:extent cx="2614190" cy="1571625"/>
                  <wp:effectExtent l="0" t="0" r="0" b="0"/>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0.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20318" cy="1575309"/>
                          </a:xfrm>
                          <a:prstGeom prst="rect">
                            <a:avLst/>
                          </a:prstGeom>
                        </pic:spPr>
                      </pic:pic>
                    </a:graphicData>
                  </a:graphic>
                </wp:inline>
              </w:drawing>
            </w:r>
          </w:p>
          <w:p w:rsidR="0088485C" w:rsidRDefault="0088485C" w:rsidP="00DD4ECE">
            <w:pPr>
              <w:tabs>
                <w:tab w:val="left" w:pos="-2694"/>
              </w:tabs>
              <w:ind w:left="284"/>
              <w:jc w:val="center"/>
              <w:rPr>
                <w:rFonts w:asciiTheme="minorHAnsi" w:hAnsiTheme="minorHAnsi"/>
              </w:rPr>
            </w:pPr>
            <w:r w:rsidRPr="00521B02">
              <w:rPr>
                <w:rFonts w:asciiTheme="minorHAnsi" w:hAnsiTheme="minorHAnsi"/>
                <w:i/>
                <w:iCs/>
                <w:sz w:val="20"/>
                <w:szCs w:val="20"/>
              </w:rPr>
              <w:t>Wielomiany interpol</w:t>
            </w:r>
            <w:r>
              <w:rPr>
                <w:rFonts w:asciiTheme="minorHAnsi" w:hAnsiTheme="minorHAnsi"/>
                <w:i/>
                <w:iCs/>
                <w:sz w:val="20"/>
                <w:szCs w:val="20"/>
              </w:rPr>
              <w:t xml:space="preserve">ujące Newtona i </w:t>
            </w:r>
            <w:proofErr w:type="spellStart"/>
            <w:r>
              <w:rPr>
                <w:rFonts w:asciiTheme="minorHAnsi" w:hAnsiTheme="minorHAnsi"/>
                <w:i/>
                <w:iCs/>
                <w:sz w:val="20"/>
                <w:szCs w:val="20"/>
              </w:rPr>
              <w:t>Lagrange'a</w:t>
            </w:r>
            <w:proofErr w:type="spellEnd"/>
            <w:r>
              <w:rPr>
                <w:rFonts w:asciiTheme="minorHAnsi" w:hAnsiTheme="minorHAnsi"/>
                <w:i/>
                <w:iCs/>
                <w:sz w:val="20"/>
                <w:szCs w:val="20"/>
              </w:rPr>
              <w:t xml:space="preserve"> dla 3</w:t>
            </w:r>
            <w:r w:rsidRPr="00521B02">
              <w:rPr>
                <w:rFonts w:asciiTheme="minorHAnsi" w:hAnsiTheme="minorHAnsi"/>
                <w:i/>
                <w:iCs/>
                <w:sz w:val="20"/>
                <w:szCs w:val="20"/>
              </w:rPr>
              <w:t>0 węzłów równoodległych</w:t>
            </w:r>
            <w:r>
              <w:rPr>
                <w:rFonts w:asciiTheme="minorHAnsi" w:hAnsiTheme="minorHAnsi"/>
                <w:i/>
                <w:iCs/>
                <w:sz w:val="20"/>
                <w:szCs w:val="20"/>
              </w:rPr>
              <w:t xml:space="preserve">. Powstał efekt </w:t>
            </w:r>
            <w:proofErr w:type="spellStart"/>
            <w:r>
              <w:rPr>
                <w:rFonts w:asciiTheme="minorHAnsi" w:hAnsiTheme="minorHAnsi"/>
                <w:i/>
                <w:iCs/>
                <w:sz w:val="20"/>
                <w:szCs w:val="20"/>
              </w:rPr>
              <w:t>Rungiego</w:t>
            </w:r>
            <w:proofErr w:type="spellEnd"/>
            <w:r>
              <w:rPr>
                <w:rFonts w:asciiTheme="minorHAnsi" w:hAnsiTheme="minorHAnsi"/>
                <w:i/>
                <w:iCs/>
                <w:sz w:val="20"/>
                <w:szCs w:val="20"/>
              </w:rPr>
              <w:t>.</w:t>
            </w:r>
          </w:p>
          <w:p w:rsidR="0088485C" w:rsidRDefault="0088485C" w:rsidP="00DD4ECE">
            <w:pPr>
              <w:tabs>
                <w:tab w:val="left" w:pos="-2694"/>
              </w:tabs>
              <w:jc w:val="both"/>
              <w:rPr>
                <w:rFonts w:asciiTheme="minorHAnsi" w:hAnsiTheme="minorHAnsi"/>
              </w:rPr>
            </w:pPr>
          </w:p>
        </w:tc>
        <w:tc>
          <w:tcPr>
            <w:tcW w:w="4622" w:type="dxa"/>
          </w:tcPr>
          <w:p w:rsidR="0088485C" w:rsidRPr="00AD3AC2" w:rsidRDefault="0088485C" w:rsidP="00DD4ECE">
            <w:pPr>
              <w:tabs>
                <w:tab w:val="left" w:pos="-2694"/>
              </w:tabs>
              <w:jc w:val="center"/>
              <w:rPr>
                <w:rFonts w:asciiTheme="minorHAnsi" w:hAnsiTheme="minorHAnsi"/>
              </w:rPr>
            </w:pPr>
            <w:r>
              <w:rPr>
                <w:rFonts w:asciiTheme="minorHAnsi" w:hAnsiTheme="minorHAnsi"/>
                <w:noProof/>
                <w:lang w:eastAsia="pl-PL"/>
              </w:rPr>
              <w:drawing>
                <wp:inline distT="0" distB="0" distL="0" distR="0" wp14:anchorId="0D809697" wp14:editId="191DDA93">
                  <wp:extent cx="2609883" cy="1571625"/>
                  <wp:effectExtent l="0" t="0" r="0" b="0"/>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0.png"/>
                          <pic:cNvPicPr/>
                        </pic:nvPicPr>
                        <pic:blipFill>
                          <a:blip r:embed="rId54">
                            <a:extLst>
                              <a:ext uri="{28A0092B-C50C-407E-A947-70E740481C1C}">
                                <a14:useLocalDpi xmlns:a14="http://schemas.microsoft.com/office/drawing/2010/main" val="0"/>
                              </a:ext>
                            </a:extLst>
                          </a:blip>
                          <a:stretch>
                            <a:fillRect/>
                          </a:stretch>
                        </pic:blipFill>
                        <pic:spPr>
                          <a:xfrm>
                            <a:off x="0" y="0"/>
                            <a:ext cx="2614562" cy="1574443"/>
                          </a:xfrm>
                          <a:prstGeom prst="rect">
                            <a:avLst/>
                          </a:prstGeom>
                        </pic:spPr>
                      </pic:pic>
                    </a:graphicData>
                  </a:graphic>
                </wp:inline>
              </w:drawing>
            </w:r>
          </w:p>
          <w:p w:rsidR="0088485C" w:rsidRDefault="0088485C" w:rsidP="00DD4ECE">
            <w:pPr>
              <w:rPr>
                <w:rFonts w:asciiTheme="minorHAnsi" w:hAnsiTheme="minorHAnsi"/>
              </w:rPr>
            </w:pPr>
          </w:p>
          <w:p w:rsidR="0088485C" w:rsidRPr="00521B02" w:rsidRDefault="0088485C" w:rsidP="00DD4ECE">
            <w:pPr>
              <w:tabs>
                <w:tab w:val="left" w:pos="-2694"/>
              </w:tabs>
              <w:ind w:left="284"/>
              <w:jc w:val="center"/>
              <w:rPr>
                <w:rFonts w:asciiTheme="minorHAnsi" w:hAnsiTheme="minorHAnsi"/>
              </w:rPr>
            </w:pPr>
            <w:r w:rsidRPr="00521B02">
              <w:rPr>
                <w:rFonts w:asciiTheme="minorHAnsi" w:hAnsiTheme="minorHAnsi"/>
                <w:i/>
                <w:iCs/>
                <w:sz w:val="20"/>
                <w:szCs w:val="20"/>
              </w:rPr>
              <w:t xml:space="preserve">Wielomiany interpolujące Newtona i </w:t>
            </w:r>
            <w:proofErr w:type="spellStart"/>
            <w:r w:rsidRPr="00521B02">
              <w:rPr>
                <w:rFonts w:asciiTheme="minorHAnsi" w:hAnsiTheme="minorHAnsi"/>
                <w:i/>
                <w:iCs/>
                <w:sz w:val="20"/>
                <w:szCs w:val="20"/>
              </w:rPr>
              <w:t>Lagrange'a</w:t>
            </w:r>
            <w:proofErr w:type="spellEnd"/>
            <w:r w:rsidRPr="00521B02">
              <w:rPr>
                <w:rFonts w:asciiTheme="minorHAnsi" w:hAnsiTheme="minorHAnsi"/>
                <w:i/>
                <w:iCs/>
                <w:sz w:val="20"/>
                <w:szCs w:val="20"/>
              </w:rPr>
              <w:t xml:space="preserve"> dla </w:t>
            </w:r>
            <w:r>
              <w:rPr>
                <w:rFonts w:asciiTheme="minorHAnsi" w:hAnsiTheme="minorHAnsi"/>
                <w:i/>
                <w:iCs/>
                <w:sz w:val="20"/>
                <w:szCs w:val="20"/>
              </w:rPr>
              <w:t>30</w:t>
            </w:r>
            <w:r w:rsidRPr="00521B02">
              <w:rPr>
                <w:rFonts w:asciiTheme="minorHAnsi" w:hAnsiTheme="minorHAnsi"/>
                <w:i/>
                <w:iCs/>
                <w:sz w:val="20"/>
                <w:szCs w:val="20"/>
              </w:rPr>
              <w:t xml:space="preserve"> węzłów Czebyszewa.</w:t>
            </w:r>
            <w:r>
              <w:rPr>
                <w:rFonts w:asciiTheme="minorHAnsi" w:hAnsiTheme="minorHAnsi"/>
                <w:i/>
                <w:iCs/>
                <w:sz w:val="20"/>
                <w:szCs w:val="20"/>
              </w:rPr>
              <w:t xml:space="preserve"> Widoczne błędy numeryczne</w:t>
            </w:r>
          </w:p>
          <w:p w:rsidR="0088485C" w:rsidRPr="00AD3AC2" w:rsidRDefault="0088485C" w:rsidP="00DD4ECE">
            <w:pPr>
              <w:jc w:val="center"/>
              <w:rPr>
                <w:rFonts w:asciiTheme="minorHAnsi" w:hAnsiTheme="minorHAnsi"/>
              </w:rPr>
            </w:pPr>
          </w:p>
        </w:tc>
      </w:tr>
    </w:tbl>
    <w:p w:rsidR="0088485C" w:rsidRPr="00521B02" w:rsidRDefault="0088485C" w:rsidP="0088485C">
      <w:pPr>
        <w:tabs>
          <w:tab w:val="left" w:pos="284"/>
        </w:tabs>
        <w:ind w:left="283"/>
        <w:jc w:val="both"/>
        <w:rPr>
          <w:rFonts w:asciiTheme="minorHAnsi" w:hAnsiTheme="minorHAnsi"/>
        </w:rPr>
      </w:pPr>
      <w:r w:rsidRPr="00521B02">
        <w:rPr>
          <w:rFonts w:asciiTheme="minorHAnsi" w:hAnsiTheme="minorHAnsi"/>
        </w:rPr>
        <w:t xml:space="preserve">Najprostszy wielomian interpolujący zbiór </w:t>
      </w:r>
      <w:r w:rsidRPr="00521B02">
        <w:rPr>
          <w:rFonts w:asciiTheme="minorHAnsi" w:hAnsiTheme="minorHAnsi"/>
          <w:i/>
          <w:iCs/>
        </w:rPr>
        <w:t>n</w:t>
      </w:r>
      <w:r w:rsidRPr="00521B02">
        <w:rPr>
          <w:rFonts w:asciiTheme="minorHAnsi" w:hAnsiTheme="minorHAnsi"/>
        </w:rPr>
        <w:t xml:space="preserve">-punktowy ma stopień </w:t>
      </w:r>
      <w:r w:rsidRPr="00521B02">
        <w:rPr>
          <w:rFonts w:asciiTheme="minorHAnsi" w:hAnsiTheme="minorHAnsi"/>
          <w:i/>
          <w:iCs/>
        </w:rPr>
        <w:t>n-1</w:t>
      </w:r>
      <w:r w:rsidRPr="00521B02">
        <w:rPr>
          <w:rFonts w:asciiTheme="minorHAnsi" w:hAnsiTheme="minorHAnsi"/>
        </w:rPr>
        <w:t xml:space="preserve">. Z twierdzenia o jednoznaczności przedstawienia takiego wielomianu wynika, iż wielomiany: </w:t>
      </w:r>
      <w:proofErr w:type="spellStart"/>
      <w:r w:rsidRPr="00521B02">
        <w:rPr>
          <w:rFonts w:asciiTheme="minorHAnsi" w:hAnsiTheme="minorHAnsi"/>
        </w:rPr>
        <w:t>Lagrange'a</w:t>
      </w:r>
      <w:proofErr w:type="spellEnd"/>
      <w:r w:rsidRPr="00521B02">
        <w:rPr>
          <w:rFonts w:asciiTheme="minorHAnsi" w:hAnsiTheme="minorHAnsi"/>
        </w:rPr>
        <w:t xml:space="preserve"> i Newtona są tymi samymi wielomianami (mają ten sam stopień i te same współczynniki przy każdej z potęg), ale wyrażonymi na inny sposób. Z punktu widzenia obliczeń numerycznych lepsze jest przedstawienie </w:t>
      </w:r>
      <w:proofErr w:type="spellStart"/>
      <w:r w:rsidRPr="00521B02">
        <w:rPr>
          <w:rFonts w:asciiTheme="minorHAnsi" w:hAnsiTheme="minorHAnsi"/>
        </w:rPr>
        <w:t>Lagrange'a</w:t>
      </w:r>
      <w:proofErr w:type="spellEnd"/>
      <w:r w:rsidRPr="00521B02">
        <w:rPr>
          <w:rFonts w:asciiTheme="minorHAnsi" w:hAnsiTheme="minorHAnsi"/>
        </w:rPr>
        <w:t>, gdyż nie generuje błędów numerycznych tak szybko, jak w przypadku wielomianu Newtona.</w:t>
      </w:r>
    </w:p>
    <w:p w:rsidR="0088485C" w:rsidRPr="00521B02" w:rsidRDefault="0088485C" w:rsidP="0088485C">
      <w:pPr>
        <w:tabs>
          <w:tab w:val="left" w:pos="284"/>
        </w:tabs>
        <w:ind w:left="283"/>
        <w:jc w:val="both"/>
        <w:rPr>
          <w:rFonts w:asciiTheme="minorHAnsi" w:hAnsiTheme="minorHAnsi"/>
        </w:rPr>
      </w:pPr>
    </w:p>
    <w:p w:rsidR="0088485C" w:rsidRPr="00521B02" w:rsidRDefault="0088485C" w:rsidP="0088485C">
      <w:pPr>
        <w:tabs>
          <w:tab w:val="left" w:pos="284"/>
        </w:tabs>
        <w:ind w:left="283"/>
        <w:jc w:val="both"/>
        <w:rPr>
          <w:rFonts w:asciiTheme="minorHAnsi" w:hAnsiTheme="minorHAnsi"/>
        </w:rPr>
      </w:pPr>
      <w:r w:rsidRPr="00521B02">
        <w:rPr>
          <w:rFonts w:asciiTheme="minorHAnsi" w:hAnsiTheme="minorHAnsi"/>
        </w:rPr>
        <w:t xml:space="preserve">Wzrost liczby węzłów wpływa na zwiększenie dokładności interpolacji, ale tylko do pewnego momentu granicznego, powyżej którego z reguły zdarza się jedna z dwóch sytuacji: </w:t>
      </w:r>
    </w:p>
    <w:p w:rsidR="0088485C" w:rsidRPr="0039422B" w:rsidRDefault="0088485C" w:rsidP="0088485C">
      <w:pPr>
        <w:pStyle w:val="Akapitzlist"/>
        <w:numPr>
          <w:ilvl w:val="0"/>
          <w:numId w:val="2"/>
        </w:numPr>
        <w:tabs>
          <w:tab w:val="left" w:pos="284"/>
        </w:tabs>
        <w:jc w:val="both"/>
        <w:rPr>
          <w:rFonts w:asciiTheme="minorHAnsi" w:hAnsiTheme="minorHAnsi"/>
        </w:rPr>
      </w:pPr>
      <w:r>
        <w:rPr>
          <w:rFonts w:asciiTheme="minorHAnsi" w:hAnsiTheme="minorHAnsi"/>
        </w:rPr>
        <w:t>p</w:t>
      </w:r>
      <w:r w:rsidRPr="0039422B">
        <w:rPr>
          <w:rFonts w:asciiTheme="minorHAnsi" w:hAnsiTheme="minorHAnsi"/>
        </w:rPr>
        <w:t xml:space="preserve">ojawia się efekt </w:t>
      </w:r>
      <w:proofErr w:type="spellStart"/>
      <w:r w:rsidRPr="0039422B">
        <w:rPr>
          <w:rFonts w:asciiTheme="minorHAnsi" w:hAnsiTheme="minorHAnsi"/>
        </w:rPr>
        <w:t>Rungego</w:t>
      </w:r>
      <w:proofErr w:type="spellEnd"/>
      <w:r w:rsidRPr="0039422B">
        <w:rPr>
          <w:rFonts w:asciiTheme="minorHAnsi" w:hAnsiTheme="minorHAnsi"/>
        </w:rPr>
        <w:t xml:space="preserve"> charakteryzujący się dużymi oscylacjami na krańcach przedziałów. Jest to cecha charakterystyczna dla równomiernego rozłożenia węzłów interpolacji.</w:t>
      </w:r>
    </w:p>
    <w:p w:rsidR="0088485C" w:rsidRPr="0039422B" w:rsidRDefault="0088485C" w:rsidP="0088485C">
      <w:pPr>
        <w:pStyle w:val="Akapitzlist"/>
        <w:numPr>
          <w:ilvl w:val="0"/>
          <w:numId w:val="2"/>
        </w:numPr>
        <w:tabs>
          <w:tab w:val="left" w:pos="284"/>
        </w:tabs>
        <w:jc w:val="both"/>
        <w:rPr>
          <w:rFonts w:asciiTheme="minorHAnsi" w:hAnsiTheme="minorHAnsi"/>
        </w:rPr>
      </w:pPr>
      <w:r>
        <w:rPr>
          <w:rFonts w:asciiTheme="minorHAnsi" w:hAnsiTheme="minorHAnsi"/>
        </w:rPr>
        <w:t>g</w:t>
      </w:r>
      <w:r w:rsidRPr="0039422B">
        <w:rPr>
          <w:rFonts w:asciiTheme="minorHAnsi" w:hAnsiTheme="minorHAnsi"/>
        </w:rPr>
        <w:t>enerowane błędy numeryczne zniekształcają prawidłową formę wielomianu interpolacyjnego. Wielomian w postaci Newtona jest bardziej podatny na tego typu    błędy.</w:t>
      </w:r>
    </w:p>
    <w:p w:rsidR="0088485C" w:rsidRPr="00521B02" w:rsidRDefault="0088485C" w:rsidP="0088485C">
      <w:pPr>
        <w:tabs>
          <w:tab w:val="left" w:pos="284"/>
        </w:tabs>
        <w:ind w:left="283"/>
        <w:jc w:val="both"/>
        <w:rPr>
          <w:rFonts w:asciiTheme="minorHAnsi" w:hAnsiTheme="minorHAnsi"/>
        </w:rPr>
      </w:pPr>
    </w:p>
    <w:p w:rsidR="0088485C" w:rsidRPr="00521B02" w:rsidRDefault="00A6145A" w:rsidP="0088485C">
      <w:pPr>
        <w:tabs>
          <w:tab w:val="left" w:pos="284"/>
        </w:tabs>
        <w:ind w:left="283"/>
        <w:jc w:val="both"/>
        <w:rPr>
          <w:rFonts w:asciiTheme="minorHAnsi" w:hAnsiTheme="minorHAnsi"/>
        </w:rPr>
      </w:pPr>
      <w:r>
        <w:rPr>
          <w:rFonts w:asciiTheme="minorHAnsi" w:hAnsiTheme="minorHAnsi"/>
        </w:rPr>
        <w:t xml:space="preserve">Metodą służącą do </w:t>
      </w:r>
      <w:r w:rsidR="0088485C" w:rsidRPr="00521B02">
        <w:rPr>
          <w:rFonts w:asciiTheme="minorHAnsi" w:hAnsiTheme="minorHAnsi"/>
        </w:rPr>
        <w:t xml:space="preserve"> </w:t>
      </w:r>
      <w:r>
        <w:rPr>
          <w:rFonts w:asciiTheme="minorHAnsi" w:hAnsiTheme="minorHAnsi"/>
        </w:rPr>
        <w:t>pozbycia się</w:t>
      </w:r>
      <w:r w:rsidR="0088485C" w:rsidRPr="00521B02">
        <w:rPr>
          <w:rFonts w:asciiTheme="minorHAnsi" w:hAnsiTheme="minorHAnsi"/>
        </w:rPr>
        <w:t xml:space="preserve"> efektu </w:t>
      </w:r>
      <w:proofErr w:type="spellStart"/>
      <w:r w:rsidR="0088485C" w:rsidRPr="00521B02">
        <w:rPr>
          <w:rFonts w:asciiTheme="minorHAnsi" w:hAnsiTheme="minorHAnsi"/>
        </w:rPr>
        <w:t>Rungego</w:t>
      </w:r>
      <w:proofErr w:type="spellEnd"/>
      <w:r w:rsidR="0088485C" w:rsidRPr="00521B02">
        <w:rPr>
          <w:rFonts w:asciiTheme="minorHAnsi" w:hAnsiTheme="minorHAnsi"/>
        </w:rPr>
        <w:t xml:space="preserve"> jest zmiana układu węzłów interpolacji. Najbardziej popularnym, a zarazem bardzo prostym układem spełniającym podane kryteria jest zbiór pierwiastków wielomianu Czebyszewa pierwszego rodzaju stopnia </w:t>
      </w:r>
      <w:r w:rsidR="0088485C" w:rsidRPr="00521B02">
        <w:rPr>
          <w:rFonts w:asciiTheme="minorHAnsi" w:hAnsiTheme="minorHAnsi"/>
          <w:i/>
          <w:iCs/>
        </w:rPr>
        <w:t>n</w:t>
      </w:r>
      <w:r w:rsidR="0088485C" w:rsidRPr="00521B02">
        <w:rPr>
          <w:rFonts w:asciiTheme="minorHAnsi" w:hAnsiTheme="minorHAnsi"/>
        </w:rPr>
        <w:t xml:space="preserve">. Są one nierównomiernie rozłożone i mają tę cechę, iż zagęszczają się przy końcach przedziału </w:t>
      </w:r>
      <w:r w:rsidR="0088485C" w:rsidRPr="00521B02">
        <w:rPr>
          <w:rFonts w:asciiTheme="minorHAnsi" w:hAnsiTheme="minorHAnsi"/>
          <w:i/>
          <w:iCs/>
        </w:rPr>
        <w:t>[-1, 1]</w:t>
      </w:r>
      <w:r w:rsidR="0088485C" w:rsidRPr="00521B02">
        <w:rPr>
          <w:rFonts w:asciiTheme="minorHAnsi" w:hAnsiTheme="minorHAnsi"/>
        </w:rPr>
        <w:t xml:space="preserve">. Dzięki większej ilości węzłów interpolacji na krańcach przedziału istnieje większa kontrola nad przebiegiem funkcji interpolującej. </w:t>
      </w:r>
      <w:r w:rsidR="0089669D">
        <w:rPr>
          <w:rFonts w:asciiTheme="minorHAnsi" w:hAnsiTheme="minorHAnsi"/>
        </w:rPr>
        <w:t>Trzeba także zrobić</w:t>
      </w:r>
      <w:r w:rsidR="0088485C" w:rsidRPr="00521B02">
        <w:rPr>
          <w:rFonts w:asciiTheme="minorHAnsi" w:hAnsiTheme="minorHAnsi"/>
        </w:rPr>
        <w:t xml:space="preserve"> transformacj</w:t>
      </w:r>
      <w:r w:rsidR="0089669D">
        <w:rPr>
          <w:rFonts w:asciiTheme="minorHAnsi" w:hAnsiTheme="minorHAnsi"/>
        </w:rPr>
        <w:t xml:space="preserve">e </w:t>
      </w:r>
      <w:r w:rsidR="0088485C" w:rsidRPr="00521B02">
        <w:rPr>
          <w:rFonts w:asciiTheme="minorHAnsi" w:hAnsiTheme="minorHAnsi"/>
        </w:rPr>
        <w:t xml:space="preserve">przedziału zer Czebyszewa: </w:t>
      </w:r>
      <w:r w:rsidR="0088485C" w:rsidRPr="00521B02">
        <w:rPr>
          <w:rFonts w:asciiTheme="minorHAnsi" w:hAnsiTheme="minorHAnsi"/>
          <w:i/>
          <w:iCs/>
        </w:rPr>
        <w:t>[-1, 1] → [a, b].</w:t>
      </w:r>
    </w:p>
    <w:p w:rsidR="0088485C" w:rsidRPr="00521B02" w:rsidRDefault="0088485C" w:rsidP="0088485C">
      <w:pPr>
        <w:tabs>
          <w:tab w:val="left" w:pos="284"/>
        </w:tabs>
        <w:ind w:left="283"/>
        <w:jc w:val="both"/>
        <w:rPr>
          <w:rFonts w:asciiTheme="minorHAnsi" w:hAnsiTheme="minorHAnsi"/>
        </w:rPr>
      </w:pPr>
    </w:p>
    <w:p w:rsidR="00BE4272" w:rsidRDefault="0088485C" w:rsidP="0088485C">
      <w:r w:rsidRPr="00521B02">
        <w:rPr>
          <w:rFonts w:asciiTheme="minorHAnsi" w:hAnsiTheme="minorHAnsi"/>
        </w:rPr>
        <w:t xml:space="preserve">Inne podejście do problemu interpolacji </w:t>
      </w:r>
      <w:r w:rsidR="00335022">
        <w:rPr>
          <w:rFonts w:asciiTheme="minorHAnsi" w:hAnsiTheme="minorHAnsi"/>
        </w:rPr>
        <w:t>ma</w:t>
      </w:r>
      <w:r w:rsidRPr="00521B02">
        <w:rPr>
          <w:rFonts w:asciiTheme="minorHAnsi" w:hAnsiTheme="minorHAnsi"/>
        </w:rPr>
        <w:t xml:space="preserve"> wielomian w postaci </w:t>
      </w:r>
      <w:proofErr w:type="spellStart"/>
      <w:r w:rsidRPr="00521B02">
        <w:rPr>
          <w:rFonts w:asciiTheme="minorHAnsi" w:hAnsiTheme="minorHAnsi"/>
        </w:rPr>
        <w:t>Hermite'a</w:t>
      </w:r>
      <w:proofErr w:type="spellEnd"/>
      <w:r w:rsidRPr="00521B02">
        <w:rPr>
          <w:rFonts w:asciiTheme="minorHAnsi" w:hAnsiTheme="minorHAnsi"/>
        </w:rPr>
        <w:t xml:space="preserve">. Oprócz równości wartości funkcji: interpolującej i interpolowanej w węzłach interpolacji, zakłada </w:t>
      </w:r>
      <w:r w:rsidR="00335022">
        <w:rPr>
          <w:rFonts w:asciiTheme="minorHAnsi" w:hAnsiTheme="minorHAnsi"/>
        </w:rPr>
        <w:t>również</w:t>
      </w:r>
      <w:r w:rsidRPr="00521B02">
        <w:rPr>
          <w:rFonts w:asciiTheme="minorHAnsi" w:hAnsiTheme="minorHAnsi"/>
        </w:rPr>
        <w:t xml:space="preserve"> równość wartości określonych pochodnych w tych węzłach. Do jego konstrukcji</w:t>
      </w:r>
      <w:r>
        <w:rPr>
          <w:rFonts w:asciiTheme="minorHAnsi" w:hAnsiTheme="minorHAnsi"/>
        </w:rPr>
        <w:t xml:space="preserve"> </w:t>
      </w:r>
      <w:r w:rsidRPr="00521B02">
        <w:rPr>
          <w:rFonts w:asciiTheme="minorHAnsi" w:hAnsiTheme="minorHAnsi"/>
        </w:rPr>
        <w:t>wykorzyst</w:t>
      </w:r>
      <w:r w:rsidR="00335022">
        <w:rPr>
          <w:rFonts w:asciiTheme="minorHAnsi" w:hAnsiTheme="minorHAnsi"/>
        </w:rPr>
        <w:t xml:space="preserve">ywana jest </w:t>
      </w:r>
      <w:r w:rsidRPr="00521B02">
        <w:rPr>
          <w:rFonts w:asciiTheme="minorHAnsi" w:hAnsiTheme="minorHAnsi"/>
        </w:rPr>
        <w:t>zmodyfikowaną tablic</w:t>
      </w:r>
      <w:r w:rsidR="00335022">
        <w:rPr>
          <w:rFonts w:asciiTheme="minorHAnsi" w:hAnsiTheme="minorHAnsi"/>
        </w:rPr>
        <w:t>a</w:t>
      </w:r>
      <w:bookmarkStart w:id="0" w:name="_GoBack"/>
      <w:bookmarkEnd w:id="0"/>
      <w:r>
        <w:t xml:space="preserve"> różnic dzielonych.</w:t>
      </w:r>
    </w:p>
    <w:sectPr w:rsidR="00BE4272">
      <w:headerReference w:type="default" r:id="rId55"/>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99" w:rsidRDefault="006C7D99" w:rsidP="0088485C">
      <w:r>
        <w:separator/>
      </w:r>
    </w:p>
  </w:endnote>
  <w:endnote w:type="continuationSeparator" w:id="0">
    <w:p w:rsidR="006C7D99" w:rsidRDefault="006C7D99" w:rsidP="008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0688513"/>
      <w:docPartObj>
        <w:docPartGallery w:val="Page Numbers (Bottom of Page)"/>
        <w:docPartUnique/>
      </w:docPartObj>
    </w:sdtPr>
    <w:sdtEndPr/>
    <w:sdtContent>
      <w:p w:rsidR="0088485C" w:rsidRDefault="0088485C">
        <w:pPr>
          <w:pStyle w:val="Stopka"/>
          <w:jc w:val="right"/>
        </w:pPr>
        <w:r>
          <w:fldChar w:fldCharType="begin"/>
        </w:r>
        <w:r>
          <w:instrText>PAGE   \* MERGEFORMAT</w:instrText>
        </w:r>
        <w:r>
          <w:fldChar w:fldCharType="separate"/>
        </w:r>
        <w:r w:rsidR="00335022">
          <w:rPr>
            <w:noProof/>
          </w:rPr>
          <w:t>10</w:t>
        </w:r>
        <w:r>
          <w:fldChar w:fldCharType="end"/>
        </w:r>
      </w:p>
    </w:sdtContent>
  </w:sdt>
  <w:p w:rsidR="0088485C" w:rsidRDefault="0088485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99" w:rsidRDefault="006C7D99" w:rsidP="0088485C">
      <w:r>
        <w:separator/>
      </w:r>
    </w:p>
  </w:footnote>
  <w:footnote w:type="continuationSeparator" w:id="0">
    <w:p w:rsidR="006C7D99" w:rsidRDefault="006C7D99" w:rsidP="00884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85C" w:rsidRDefault="0088485C" w:rsidP="0088485C">
    <w:pPr>
      <w:pStyle w:val="Nagwek"/>
      <w:jc w:val="center"/>
    </w:pPr>
    <w:r>
      <w:t>METODY OBLICZENIOWE W NAUCE I TECHNICE</w:t>
    </w:r>
  </w:p>
  <w:p w:rsidR="0088485C" w:rsidRDefault="0088485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3271328"/>
    <w:multiLevelType w:val="hybridMultilevel"/>
    <w:tmpl w:val="B96CED1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5C"/>
    <w:rsid w:val="00335022"/>
    <w:rsid w:val="006C7D99"/>
    <w:rsid w:val="0088485C"/>
    <w:rsid w:val="0089669D"/>
    <w:rsid w:val="008B0626"/>
    <w:rsid w:val="00A6145A"/>
    <w:rsid w:val="00BB12E5"/>
    <w:rsid w:val="00BE42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8485C"/>
    <w:pPr>
      <w:suppressAutoHyphens/>
      <w:spacing w:after="0" w:line="240" w:lineRule="auto"/>
    </w:pPr>
    <w:rPr>
      <w:rFonts w:ascii="Times New Roman" w:eastAsia="Times New Roman" w:hAnsi="Times New Roman" w:cs="Times New Roman"/>
      <w:sz w:val="24"/>
      <w:szCs w:val="24"/>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awartotabeli">
    <w:name w:val="Zawartość tabeli"/>
    <w:basedOn w:val="Normalny"/>
    <w:rsid w:val="0088485C"/>
    <w:pPr>
      <w:suppressLineNumbers/>
    </w:pPr>
  </w:style>
  <w:style w:type="character" w:customStyle="1" w:styleId="apple-converted-space">
    <w:name w:val="apple-converted-space"/>
    <w:basedOn w:val="Domylnaczcionkaakapitu"/>
    <w:rsid w:val="0088485C"/>
  </w:style>
  <w:style w:type="character" w:styleId="Hipercze">
    <w:name w:val="Hyperlink"/>
    <w:basedOn w:val="Domylnaczcionkaakapitu"/>
    <w:uiPriority w:val="99"/>
    <w:semiHidden/>
    <w:unhideWhenUsed/>
    <w:rsid w:val="0088485C"/>
    <w:rPr>
      <w:color w:val="0000FF"/>
      <w:u w:val="single"/>
    </w:rPr>
  </w:style>
  <w:style w:type="table" w:styleId="Tabela-Siatka">
    <w:name w:val="Table Grid"/>
    <w:basedOn w:val="Standardowy"/>
    <w:uiPriority w:val="59"/>
    <w:rsid w:val="00884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8485C"/>
    <w:pPr>
      <w:ind w:left="720"/>
      <w:contextualSpacing/>
    </w:pPr>
  </w:style>
  <w:style w:type="paragraph" w:styleId="Tekstdymka">
    <w:name w:val="Balloon Text"/>
    <w:basedOn w:val="Normalny"/>
    <w:link w:val="TekstdymkaZnak"/>
    <w:uiPriority w:val="99"/>
    <w:semiHidden/>
    <w:unhideWhenUsed/>
    <w:rsid w:val="0088485C"/>
    <w:rPr>
      <w:rFonts w:ascii="Tahoma" w:hAnsi="Tahoma" w:cs="Tahoma"/>
      <w:sz w:val="16"/>
      <w:szCs w:val="16"/>
    </w:rPr>
  </w:style>
  <w:style w:type="character" w:customStyle="1" w:styleId="TekstdymkaZnak">
    <w:name w:val="Tekst dymka Znak"/>
    <w:basedOn w:val="Domylnaczcionkaakapitu"/>
    <w:link w:val="Tekstdymka"/>
    <w:uiPriority w:val="99"/>
    <w:semiHidden/>
    <w:rsid w:val="0088485C"/>
    <w:rPr>
      <w:rFonts w:ascii="Tahoma" w:eastAsia="Times New Roman" w:hAnsi="Tahoma" w:cs="Tahoma"/>
      <w:sz w:val="16"/>
      <w:szCs w:val="16"/>
      <w:lang w:eastAsia="zh-CN"/>
    </w:rPr>
  </w:style>
  <w:style w:type="paragraph" w:styleId="Nagwek">
    <w:name w:val="header"/>
    <w:basedOn w:val="Normalny"/>
    <w:link w:val="NagwekZnak"/>
    <w:uiPriority w:val="99"/>
    <w:unhideWhenUsed/>
    <w:rsid w:val="0088485C"/>
    <w:pPr>
      <w:tabs>
        <w:tab w:val="center" w:pos="4536"/>
        <w:tab w:val="right" w:pos="9072"/>
      </w:tabs>
    </w:pPr>
  </w:style>
  <w:style w:type="character" w:customStyle="1" w:styleId="NagwekZnak">
    <w:name w:val="Nagłówek Znak"/>
    <w:basedOn w:val="Domylnaczcionkaakapitu"/>
    <w:link w:val="Nagwek"/>
    <w:uiPriority w:val="99"/>
    <w:rsid w:val="0088485C"/>
    <w:rPr>
      <w:rFonts w:ascii="Times New Roman" w:eastAsia="Times New Roman" w:hAnsi="Times New Roman" w:cs="Times New Roman"/>
      <w:sz w:val="24"/>
      <w:szCs w:val="24"/>
      <w:lang w:eastAsia="zh-CN"/>
    </w:rPr>
  </w:style>
  <w:style w:type="paragraph" w:styleId="Stopka">
    <w:name w:val="footer"/>
    <w:basedOn w:val="Normalny"/>
    <w:link w:val="StopkaZnak"/>
    <w:uiPriority w:val="99"/>
    <w:unhideWhenUsed/>
    <w:rsid w:val="0088485C"/>
    <w:pPr>
      <w:tabs>
        <w:tab w:val="center" w:pos="4536"/>
        <w:tab w:val="right" w:pos="9072"/>
      </w:tabs>
    </w:pPr>
  </w:style>
  <w:style w:type="character" w:customStyle="1" w:styleId="StopkaZnak">
    <w:name w:val="Stopka Znak"/>
    <w:basedOn w:val="Domylnaczcionkaakapitu"/>
    <w:link w:val="Stopka"/>
    <w:uiPriority w:val="99"/>
    <w:rsid w:val="0088485C"/>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8485C"/>
    <w:pPr>
      <w:suppressAutoHyphens/>
      <w:spacing w:after="0" w:line="240" w:lineRule="auto"/>
    </w:pPr>
    <w:rPr>
      <w:rFonts w:ascii="Times New Roman" w:eastAsia="Times New Roman" w:hAnsi="Times New Roman" w:cs="Times New Roman"/>
      <w:sz w:val="24"/>
      <w:szCs w:val="24"/>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awartotabeli">
    <w:name w:val="Zawartość tabeli"/>
    <w:basedOn w:val="Normalny"/>
    <w:rsid w:val="0088485C"/>
    <w:pPr>
      <w:suppressLineNumbers/>
    </w:pPr>
  </w:style>
  <w:style w:type="character" w:customStyle="1" w:styleId="apple-converted-space">
    <w:name w:val="apple-converted-space"/>
    <w:basedOn w:val="Domylnaczcionkaakapitu"/>
    <w:rsid w:val="0088485C"/>
  </w:style>
  <w:style w:type="character" w:styleId="Hipercze">
    <w:name w:val="Hyperlink"/>
    <w:basedOn w:val="Domylnaczcionkaakapitu"/>
    <w:uiPriority w:val="99"/>
    <w:semiHidden/>
    <w:unhideWhenUsed/>
    <w:rsid w:val="0088485C"/>
    <w:rPr>
      <w:color w:val="0000FF"/>
      <w:u w:val="single"/>
    </w:rPr>
  </w:style>
  <w:style w:type="table" w:styleId="Tabela-Siatka">
    <w:name w:val="Table Grid"/>
    <w:basedOn w:val="Standardowy"/>
    <w:uiPriority w:val="59"/>
    <w:rsid w:val="00884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8485C"/>
    <w:pPr>
      <w:ind w:left="720"/>
      <w:contextualSpacing/>
    </w:pPr>
  </w:style>
  <w:style w:type="paragraph" w:styleId="Tekstdymka">
    <w:name w:val="Balloon Text"/>
    <w:basedOn w:val="Normalny"/>
    <w:link w:val="TekstdymkaZnak"/>
    <w:uiPriority w:val="99"/>
    <w:semiHidden/>
    <w:unhideWhenUsed/>
    <w:rsid w:val="0088485C"/>
    <w:rPr>
      <w:rFonts w:ascii="Tahoma" w:hAnsi="Tahoma" w:cs="Tahoma"/>
      <w:sz w:val="16"/>
      <w:szCs w:val="16"/>
    </w:rPr>
  </w:style>
  <w:style w:type="character" w:customStyle="1" w:styleId="TekstdymkaZnak">
    <w:name w:val="Tekst dymka Znak"/>
    <w:basedOn w:val="Domylnaczcionkaakapitu"/>
    <w:link w:val="Tekstdymka"/>
    <w:uiPriority w:val="99"/>
    <w:semiHidden/>
    <w:rsid w:val="0088485C"/>
    <w:rPr>
      <w:rFonts w:ascii="Tahoma" w:eastAsia="Times New Roman" w:hAnsi="Tahoma" w:cs="Tahoma"/>
      <w:sz w:val="16"/>
      <w:szCs w:val="16"/>
      <w:lang w:eastAsia="zh-CN"/>
    </w:rPr>
  </w:style>
  <w:style w:type="paragraph" w:styleId="Nagwek">
    <w:name w:val="header"/>
    <w:basedOn w:val="Normalny"/>
    <w:link w:val="NagwekZnak"/>
    <w:uiPriority w:val="99"/>
    <w:unhideWhenUsed/>
    <w:rsid w:val="0088485C"/>
    <w:pPr>
      <w:tabs>
        <w:tab w:val="center" w:pos="4536"/>
        <w:tab w:val="right" w:pos="9072"/>
      </w:tabs>
    </w:pPr>
  </w:style>
  <w:style w:type="character" w:customStyle="1" w:styleId="NagwekZnak">
    <w:name w:val="Nagłówek Znak"/>
    <w:basedOn w:val="Domylnaczcionkaakapitu"/>
    <w:link w:val="Nagwek"/>
    <w:uiPriority w:val="99"/>
    <w:rsid w:val="0088485C"/>
    <w:rPr>
      <w:rFonts w:ascii="Times New Roman" w:eastAsia="Times New Roman" w:hAnsi="Times New Roman" w:cs="Times New Roman"/>
      <w:sz w:val="24"/>
      <w:szCs w:val="24"/>
      <w:lang w:eastAsia="zh-CN"/>
    </w:rPr>
  </w:style>
  <w:style w:type="paragraph" w:styleId="Stopka">
    <w:name w:val="footer"/>
    <w:basedOn w:val="Normalny"/>
    <w:link w:val="StopkaZnak"/>
    <w:uiPriority w:val="99"/>
    <w:unhideWhenUsed/>
    <w:rsid w:val="0088485C"/>
    <w:pPr>
      <w:tabs>
        <w:tab w:val="center" w:pos="4536"/>
        <w:tab w:val="right" w:pos="9072"/>
      </w:tabs>
    </w:pPr>
  </w:style>
  <w:style w:type="character" w:customStyle="1" w:styleId="StopkaZnak">
    <w:name w:val="Stopka Znak"/>
    <w:basedOn w:val="Domylnaczcionkaakapitu"/>
    <w:link w:val="Stopka"/>
    <w:uiPriority w:val="99"/>
    <w:rsid w:val="0088485C"/>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Funkcja" TargetMode="External"/><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6.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oleObject" Target="embeddings/oleObject5.bin"/><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l.wikipedia.org/wiki/Joseph_Louis_Lagrange" TargetMode="External"/><Relationship Id="rId29" Type="http://schemas.openxmlformats.org/officeDocument/2006/relationships/oleObject" Target="embeddings/oleObject3.bin"/><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wikipedia.org/wiki/Aproksymacja" TargetMode="External"/><Relationship Id="rId24" Type="http://schemas.openxmlformats.org/officeDocument/2006/relationships/oleObject" Target="embeddings/oleObject1.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wmf"/><Relationship Id="rId28" Type="http://schemas.openxmlformats.org/officeDocument/2006/relationships/image" Target="media/image13.emf"/><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ntTable" Target="fontTable.xml"/><Relationship Id="rId10" Type="http://schemas.openxmlformats.org/officeDocument/2006/relationships/hyperlink" Target="https://pl.wikipedia.org/wiki/Interpolacja_(matematyka)" TargetMode="External"/><Relationship Id="rId19" Type="http://schemas.openxmlformats.org/officeDocument/2006/relationships/hyperlink" Target="https://pl.wikipedia.org/wiki/Wielomian" TargetMode="External"/><Relationship Id="rId31" Type="http://schemas.openxmlformats.org/officeDocument/2006/relationships/oleObject" Target="embeddings/oleObject4.bin"/><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pl.wikipedia.org/wiki/Metody_numeryczn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media/image14.emf"/><Relationship Id="rId35" Type="http://schemas.openxmlformats.org/officeDocument/2006/relationships/oleObject" Target="embeddings/oleObject6.bin"/><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image" Target="media/image32.png"/><Relationship Id="rId3"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2399</Words>
  <Characters>14397</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GOSIA</dc:creator>
  <cp:lastModifiedBy>GOSIA</cp:lastModifiedBy>
  <cp:revision>4</cp:revision>
  <dcterms:created xsi:type="dcterms:W3CDTF">2016-04-08T16:32:00Z</dcterms:created>
  <dcterms:modified xsi:type="dcterms:W3CDTF">2016-04-08T16:48:00Z</dcterms:modified>
</cp:coreProperties>
</file>