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F42" w:rsidRDefault="005C1351" w:rsidP="0065022D">
      <w:pPr>
        <w:jc w:val="both"/>
      </w:pPr>
      <w:bookmarkStart w:id="0" w:name="_GoBack"/>
      <w:bookmarkEnd w:id="0"/>
      <w:r>
        <w:rPr>
          <w:noProof/>
          <w:lang w:eastAsia="pl-PL"/>
        </w:rPr>
        <w:drawing>
          <wp:inline distT="0" distB="0" distL="0" distR="0" wp14:anchorId="64BA70D1" wp14:editId="5F86FC48">
            <wp:extent cx="5372100" cy="16383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logo-print.gif"/>
                    <pic:cNvPicPr/>
                  </pic:nvPicPr>
                  <pic:blipFill>
                    <a:blip r:embed="rId8">
                      <a:extLst>
                        <a:ext uri="{28A0092B-C50C-407E-A947-70E740481C1C}">
                          <a14:useLocalDpi xmlns:a14="http://schemas.microsoft.com/office/drawing/2010/main" val="0"/>
                        </a:ext>
                      </a:extLst>
                    </a:blip>
                    <a:stretch>
                      <a:fillRect/>
                    </a:stretch>
                  </pic:blipFill>
                  <pic:spPr>
                    <a:xfrm>
                      <a:off x="0" y="0"/>
                      <a:ext cx="5372100" cy="1638300"/>
                    </a:xfrm>
                    <a:prstGeom prst="rect">
                      <a:avLst/>
                    </a:prstGeom>
                  </pic:spPr>
                </pic:pic>
              </a:graphicData>
            </a:graphic>
          </wp:inline>
        </w:drawing>
      </w:r>
    </w:p>
    <w:p w:rsidR="00761F42" w:rsidRDefault="00761F42" w:rsidP="0065022D">
      <w:pPr>
        <w:jc w:val="both"/>
      </w:pPr>
    </w:p>
    <w:p w:rsidR="00761F42" w:rsidRDefault="00761F42" w:rsidP="0065022D">
      <w:pPr>
        <w:jc w:val="both"/>
      </w:pPr>
    </w:p>
    <w:p w:rsidR="00761F42" w:rsidRDefault="00761F42" w:rsidP="0065022D">
      <w:pPr>
        <w:jc w:val="both"/>
      </w:pPr>
    </w:p>
    <w:p w:rsidR="005C1351" w:rsidRPr="00E8629C" w:rsidRDefault="005C1351" w:rsidP="005C1351">
      <w:pPr>
        <w:rPr>
          <w:b/>
          <w:sz w:val="56"/>
          <w:szCs w:val="56"/>
          <w:u w:val="single"/>
        </w:rPr>
      </w:pPr>
      <w:r w:rsidRPr="00E8629C">
        <w:rPr>
          <w:b/>
          <w:sz w:val="56"/>
          <w:szCs w:val="56"/>
          <w:u w:val="single"/>
        </w:rPr>
        <w:t xml:space="preserve">SPRAWOZDANIE </w:t>
      </w:r>
    </w:p>
    <w:p w:rsidR="005C1351" w:rsidRDefault="005C1351" w:rsidP="005C1351">
      <w:pPr>
        <w:rPr>
          <w:b/>
          <w:sz w:val="36"/>
          <w:szCs w:val="36"/>
        </w:rPr>
      </w:pPr>
      <w:r w:rsidRPr="00E8629C">
        <w:rPr>
          <w:b/>
          <w:sz w:val="36"/>
          <w:szCs w:val="36"/>
        </w:rPr>
        <w:t xml:space="preserve">LABORATORIUM NR </w:t>
      </w:r>
      <w:r>
        <w:rPr>
          <w:b/>
          <w:sz w:val="36"/>
          <w:szCs w:val="36"/>
        </w:rPr>
        <w:t>7</w:t>
      </w:r>
    </w:p>
    <w:p w:rsidR="005C1351" w:rsidRDefault="005C1351" w:rsidP="005C1351">
      <w:pPr>
        <w:rPr>
          <w:b/>
          <w:sz w:val="36"/>
          <w:szCs w:val="36"/>
        </w:rPr>
      </w:pPr>
    </w:p>
    <w:p w:rsidR="005C1351" w:rsidRDefault="005C1351" w:rsidP="005C1351">
      <w:pPr>
        <w:rPr>
          <w:b/>
          <w:sz w:val="36"/>
          <w:szCs w:val="36"/>
        </w:rPr>
      </w:pPr>
    </w:p>
    <w:p w:rsidR="00DF2F2B" w:rsidRDefault="00DF2F2B" w:rsidP="005C1351">
      <w:pPr>
        <w:rPr>
          <w:b/>
          <w:sz w:val="36"/>
          <w:szCs w:val="36"/>
        </w:rPr>
      </w:pPr>
    </w:p>
    <w:p w:rsidR="00DF2F2B" w:rsidRDefault="00DF2F2B" w:rsidP="005C1351">
      <w:pPr>
        <w:rPr>
          <w:b/>
          <w:sz w:val="36"/>
          <w:szCs w:val="36"/>
        </w:rPr>
      </w:pPr>
    </w:p>
    <w:p w:rsidR="00DF2F2B" w:rsidRDefault="00DF2F2B" w:rsidP="005C1351">
      <w:pPr>
        <w:rPr>
          <w:b/>
          <w:sz w:val="36"/>
          <w:szCs w:val="36"/>
        </w:rPr>
      </w:pPr>
    </w:p>
    <w:p w:rsidR="00DF2F2B" w:rsidRDefault="00DF2F2B" w:rsidP="005C1351">
      <w:pPr>
        <w:rPr>
          <w:b/>
          <w:sz w:val="36"/>
          <w:szCs w:val="36"/>
        </w:rPr>
      </w:pPr>
    </w:p>
    <w:p w:rsidR="005C1351" w:rsidRDefault="005C1351" w:rsidP="005C1351">
      <w:pPr>
        <w:rPr>
          <w:b/>
          <w:sz w:val="36"/>
          <w:szCs w:val="36"/>
        </w:rPr>
      </w:pPr>
    </w:p>
    <w:p w:rsidR="005C1351" w:rsidRPr="00FB1356" w:rsidRDefault="005C1351" w:rsidP="005C1351">
      <w:pPr>
        <w:rPr>
          <w:b/>
          <w:sz w:val="32"/>
          <w:szCs w:val="32"/>
        </w:rPr>
      </w:pPr>
      <w:r w:rsidRPr="00FB1356">
        <w:rPr>
          <w:b/>
          <w:sz w:val="32"/>
          <w:szCs w:val="32"/>
        </w:rPr>
        <w:t>TEMAT:</w:t>
      </w:r>
    </w:p>
    <w:p w:rsidR="005C1351" w:rsidRPr="00DF2F2B" w:rsidRDefault="00DF2F2B" w:rsidP="00DF2F2B">
      <w:pPr>
        <w:rPr>
          <w:b/>
          <w:sz w:val="48"/>
          <w:szCs w:val="48"/>
          <w:u w:val="single"/>
        </w:rPr>
      </w:pPr>
      <w:r w:rsidRPr="00DF2F2B">
        <w:rPr>
          <w:b/>
          <w:sz w:val="48"/>
          <w:szCs w:val="48"/>
          <w:u w:val="single"/>
        </w:rPr>
        <w:t>Rozwiązywanie równań różniczkowych</w:t>
      </w:r>
    </w:p>
    <w:p w:rsidR="005C1351" w:rsidRDefault="005C1351" w:rsidP="005C1351">
      <w:pPr>
        <w:jc w:val="right"/>
      </w:pPr>
    </w:p>
    <w:p w:rsidR="005C1351" w:rsidRDefault="005C1351" w:rsidP="005C1351">
      <w:pPr>
        <w:jc w:val="right"/>
      </w:pPr>
    </w:p>
    <w:p w:rsidR="005C1351" w:rsidRDefault="005C1351" w:rsidP="005C1351">
      <w:pPr>
        <w:jc w:val="right"/>
      </w:pPr>
    </w:p>
    <w:p w:rsidR="00DF2F2B" w:rsidRDefault="00DF2F2B" w:rsidP="005C1351">
      <w:pPr>
        <w:jc w:val="right"/>
      </w:pPr>
    </w:p>
    <w:p w:rsidR="00DF2F2B" w:rsidRDefault="00DF2F2B" w:rsidP="005C1351">
      <w:pPr>
        <w:jc w:val="right"/>
      </w:pPr>
    </w:p>
    <w:p w:rsidR="00DF2F2B" w:rsidRDefault="00DF2F2B" w:rsidP="005C1351">
      <w:pPr>
        <w:jc w:val="right"/>
      </w:pPr>
    </w:p>
    <w:p w:rsidR="00DF2F2B" w:rsidRDefault="00DF2F2B" w:rsidP="005C1351">
      <w:pPr>
        <w:jc w:val="right"/>
      </w:pPr>
    </w:p>
    <w:p w:rsidR="00DF2F2B" w:rsidRDefault="00DF2F2B" w:rsidP="005C1351">
      <w:pPr>
        <w:jc w:val="right"/>
      </w:pPr>
    </w:p>
    <w:p w:rsidR="00DF2F2B" w:rsidRDefault="00DF2F2B" w:rsidP="005C1351">
      <w:pPr>
        <w:jc w:val="right"/>
      </w:pPr>
    </w:p>
    <w:p w:rsidR="00DF2F2B" w:rsidRDefault="00DF2F2B" w:rsidP="005C1351">
      <w:pPr>
        <w:jc w:val="right"/>
      </w:pPr>
    </w:p>
    <w:p w:rsidR="00DF2F2B" w:rsidRDefault="00DF2F2B" w:rsidP="005C1351">
      <w:pPr>
        <w:jc w:val="right"/>
      </w:pPr>
    </w:p>
    <w:p w:rsidR="00DF2F2B" w:rsidRDefault="00DF2F2B" w:rsidP="005C1351">
      <w:pPr>
        <w:jc w:val="right"/>
      </w:pPr>
    </w:p>
    <w:p w:rsidR="00DF2F2B" w:rsidRDefault="00DF2F2B" w:rsidP="00CD3C9E">
      <w:pPr>
        <w:jc w:val="both"/>
      </w:pPr>
    </w:p>
    <w:p w:rsidR="005C1351" w:rsidRDefault="005C1351" w:rsidP="005C1351">
      <w:pPr>
        <w:jc w:val="right"/>
      </w:pPr>
    </w:p>
    <w:p w:rsidR="005C1351" w:rsidRPr="00BF693E" w:rsidRDefault="005C1351" w:rsidP="005C1351">
      <w:pPr>
        <w:jc w:val="right"/>
        <w:rPr>
          <w:b/>
          <w:sz w:val="40"/>
          <w:szCs w:val="40"/>
          <w:u w:val="single"/>
        </w:rPr>
      </w:pPr>
      <w:r w:rsidRPr="00BF693E">
        <w:rPr>
          <w:b/>
          <w:sz w:val="40"/>
          <w:szCs w:val="40"/>
          <w:u w:val="single"/>
        </w:rPr>
        <w:t>PROWADZĄCY:</w:t>
      </w:r>
    </w:p>
    <w:p w:rsidR="005C1351" w:rsidRPr="00BF693E" w:rsidRDefault="005C1351" w:rsidP="005C1351">
      <w:pPr>
        <w:jc w:val="right"/>
        <w:rPr>
          <w:sz w:val="32"/>
          <w:szCs w:val="32"/>
        </w:rPr>
      </w:pPr>
      <w:r w:rsidRPr="00BF693E">
        <w:rPr>
          <w:sz w:val="32"/>
          <w:szCs w:val="32"/>
        </w:rPr>
        <w:t xml:space="preserve">Dr </w:t>
      </w:r>
      <w:r>
        <w:rPr>
          <w:sz w:val="32"/>
          <w:szCs w:val="32"/>
        </w:rPr>
        <w:t xml:space="preserve">inż. </w:t>
      </w:r>
      <w:r w:rsidRPr="00BF693E">
        <w:rPr>
          <w:sz w:val="32"/>
          <w:szCs w:val="32"/>
        </w:rPr>
        <w:t xml:space="preserve">Barbara </w:t>
      </w:r>
      <w:proofErr w:type="spellStart"/>
      <w:r w:rsidRPr="00BF693E">
        <w:rPr>
          <w:sz w:val="32"/>
          <w:szCs w:val="32"/>
        </w:rPr>
        <w:t>Głut</w:t>
      </w:r>
      <w:proofErr w:type="spellEnd"/>
    </w:p>
    <w:p w:rsidR="005C1351" w:rsidRPr="00BF693E" w:rsidRDefault="005C1351" w:rsidP="005C1351">
      <w:pPr>
        <w:jc w:val="right"/>
        <w:rPr>
          <w:b/>
          <w:sz w:val="40"/>
          <w:szCs w:val="40"/>
          <w:u w:val="single"/>
        </w:rPr>
      </w:pPr>
      <w:r w:rsidRPr="00BF693E">
        <w:rPr>
          <w:b/>
          <w:sz w:val="40"/>
          <w:szCs w:val="40"/>
          <w:u w:val="single"/>
        </w:rPr>
        <w:t>AUTOR:</w:t>
      </w:r>
    </w:p>
    <w:p w:rsidR="00761F42" w:rsidRPr="00AC4BCE" w:rsidRDefault="00AC4BCE" w:rsidP="00AC4BCE">
      <w:pPr>
        <w:jc w:val="right"/>
        <w:rPr>
          <w:sz w:val="32"/>
          <w:szCs w:val="32"/>
        </w:rPr>
      </w:pPr>
      <w:r>
        <w:rPr>
          <w:sz w:val="32"/>
          <w:szCs w:val="32"/>
        </w:rPr>
        <w:t>Małgorzata Olszewska</w:t>
      </w:r>
    </w:p>
    <w:p w:rsidR="00761F42" w:rsidRPr="00365FF2" w:rsidRDefault="00761F42" w:rsidP="0065022D">
      <w:pPr>
        <w:jc w:val="both"/>
        <w:rPr>
          <w:rFonts w:asciiTheme="minorHAnsi" w:hAnsiTheme="minorHAnsi"/>
        </w:rPr>
      </w:pPr>
    </w:p>
    <w:p w:rsidR="00AC4BCE" w:rsidRPr="00365FF2" w:rsidRDefault="00AC4BCE" w:rsidP="00AC4BCE">
      <w:pPr>
        <w:numPr>
          <w:ilvl w:val="0"/>
          <w:numId w:val="1"/>
        </w:numPr>
        <w:tabs>
          <w:tab w:val="left" w:pos="284"/>
        </w:tabs>
        <w:ind w:left="284" w:hanging="284"/>
        <w:jc w:val="both"/>
        <w:textAlignment w:val="auto"/>
        <w:rPr>
          <w:rFonts w:asciiTheme="minorHAnsi" w:hAnsiTheme="minorHAnsi"/>
          <w:b/>
        </w:rPr>
      </w:pPr>
      <w:r w:rsidRPr="00365FF2">
        <w:rPr>
          <w:rFonts w:asciiTheme="minorHAnsi" w:hAnsiTheme="minorHAnsi"/>
          <w:b/>
        </w:rPr>
        <w:lastRenderedPageBreak/>
        <w:t>Zagadnienia wstępne, wprowadzenie</w:t>
      </w:r>
    </w:p>
    <w:p w:rsidR="00051D75" w:rsidRPr="00051D75" w:rsidRDefault="00051D75" w:rsidP="00051D75">
      <w:pPr>
        <w:shd w:val="clear" w:color="auto" w:fill="FFFFFF"/>
        <w:suppressAutoHyphens w:val="0"/>
        <w:spacing w:before="120" w:after="120" w:line="336" w:lineRule="atLeast"/>
        <w:jc w:val="left"/>
        <w:textAlignment w:val="auto"/>
        <w:rPr>
          <w:rFonts w:asciiTheme="minorHAnsi" w:hAnsiTheme="minorHAnsi" w:cs="Arial"/>
          <w:sz w:val="22"/>
          <w:szCs w:val="22"/>
          <w:lang w:eastAsia="pl-PL"/>
        </w:rPr>
      </w:pPr>
      <w:r w:rsidRPr="00051D75">
        <w:rPr>
          <w:rFonts w:asciiTheme="minorHAnsi" w:hAnsiTheme="minorHAnsi" w:cs="Arial"/>
          <w:b/>
          <w:bCs/>
          <w:sz w:val="22"/>
          <w:szCs w:val="22"/>
          <w:u w:val="single"/>
          <w:lang w:eastAsia="pl-PL"/>
        </w:rPr>
        <w:t>Równanie różniczkowe</w:t>
      </w:r>
      <w:r w:rsidRPr="00867F73">
        <w:rPr>
          <w:rFonts w:asciiTheme="minorHAnsi" w:hAnsiTheme="minorHAnsi" w:cs="Arial"/>
          <w:sz w:val="22"/>
          <w:szCs w:val="22"/>
          <w:u w:val="single"/>
          <w:lang w:eastAsia="pl-PL"/>
        </w:rPr>
        <w:t> </w:t>
      </w:r>
      <w:r w:rsidRPr="00051D75">
        <w:rPr>
          <w:rFonts w:asciiTheme="minorHAnsi" w:hAnsiTheme="minorHAnsi" w:cs="Arial"/>
          <w:sz w:val="22"/>
          <w:szCs w:val="22"/>
          <w:u w:val="single"/>
          <w:lang w:eastAsia="pl-PL"/>
        </w:rPr>
        <w:t>–</w:t>
      </w:r>
      <w:r w:rsidRPr="00867F73">
        <w:rPr>
          <w:rFonts w:asciiTheme="minorHAnsi" w:hAnsiTheme="minorHAnsi" w:cs="Arial"/>
          <w:sz w:val="22"/>
          <w:szCs w:val="22"/>
          <w:lang w:eastAsia="pl-PL"/>
        </w:rPr>
        <w:t> </w:t>
      </w:r>
      <w:hyperlink r:id="rId9" w:tooltip="Równanie" w:history="1">
        <w:r w:rsidRPr="00867F73">
          <w:rPr>
            <w:rFonts w:asciiTheme="minorHAnsi" w:hAnsiTheme="minorHAnsi" w:cs="Arial"/>
            <w:sz w:val="22"/>
            <w:szCs w:val="22"/>
            <w:lang w:eastAsia="pl-PL"/>
          </w:rPr>
          <w:t>równanie</w:t>
        </w:r>
      </w:hyperlink>
      <w:r w:rsidRPr="00867F73">
        <w:rPr>
          <w:rFonts w:asciiTheme="minorHAnsi" w:hAnsiTheme="minorHAnsi" w:cs="Arial"/>
          <w:sz w:val="22"/>
          <w:szCs w:val="22"/>
          <w:lang w:eastAsia="pl-PL"/>
        </w:rPr>
        <w:t> </w:t>
      </w:r>
      <w:r w:rsidRPr="00051D75">
        <w:rPr>
          <w:rFonts w:asciiTheme="minorHAnsi" w:hAnsiTheme="minorHAnsi" w:cs="Arial"/>
          <w:sz w:val="22"/>
          <w:szCs w:val="22"/>
          <w:lang w:eastAsia="pl-PL"/>
        </w:rPr>
        <w:t>wyznaczające zależność między nieznaną</w:t>
      </w:r>
      <w:r w:rsidRPr="00867F73">
        <w:rPr>
          <w:rFonts w:asciiTheme="minorHAnsi" w:hAnsiTheme="minorHAnsi" w:cs="Arial"/>
          <w:sz w:val="22"/>
          <w:szCs w:val="22"/>
          <w:lang w:eastAsia="pl-PL"/>
        </w:rPr>
        <w:t> </w:t>
      </w:r>
      <w:hyperlink r:id="rId10" w:tooltip="Funkcja" w:history="1">
        <w:r w:rsidRPr="00867F73">
          <w:rPr>
            <w:rFonts w:asciiTheme="minorHAnsi" w:hAnsiTheme="minorHAnsi" w:cs="Arial"/>
            <w:sz w:val="22"/>
            <w:szCs w:val="22"/>
            <w:lang w:eastAsia="pl-PL"/>
          </w:rPr>
          <w:t>funkcją</w:t>
        </w:r>
      </w:hyperlink>
      <w:r w:rsidRPr="00867F73">
        <w:rPr>
          <w:rFonts w:asciiTheme="minorHAnsi" w:hAnsiTheme="minorHAnsi" w:cs="Arial"/>
          <w:sz w:val="22"/>
          <w:szCs w:val="22"/>
          <w:lang w:eastAsia="pl-PL"/>
        </w:rPr>
        <w:t> </w:t>
      </w:r>
      <w:r w:rsidRPr="00051D75">
        <w:rPr>
          <w:rFonts w:asciiTheme="minorHAnsi" w:hAnsiTheme="minorHAnsi" w:cs="Arial"/>
          <w:sz w:val="22"/>
          <w:szCs w:val="22"/>
          <w:lang w:eastAsia="pl-PL"/>
        </w:rPr>
        <w:t>a jej</w:t>
      </w:r>
      <w:r w:rsidRPr="00867F73">
        <w:rPr>
          <w:rFonts w:asciiTheme="minorHAnsi" w:hAnsiTheme="minorHAnsi" w:cs="Arial"/>
          <w:sz w:val="22"/>
          <w:szCs w:val="22"/>
          <w:lang w:eastAsia="pl-PL"/>
        </w:rPr>
        <w:t> </w:t>
      </w:r>
      <w:hyperlink r:id="rId11" w:tooltip="Pochodna" w:history="1">
        <w:r w:rsidRPr="00867F73">
          <w:rPr>
            <w:rFonts w:asciiTheme="minorHAnsi" w:hAnsiTheme="minorHAnsi" w:cs="Arial"/>
            <w:sz w:val="22"/>
            <w:szCs w:val="22"/>
            <w:lang w:eastAsia="pl-PL"/>
          </w:rPr>
          <w:t>pochodnymi</w:t>
        </w:r>
      </w:hyperlink>
      <w:r w:rsidRPr="00051D75">
        <w:rPr>
          <w:rFonts w:asciiTheme="minorHAnsi" w:hAnsiTheme="minorHAnsi" w:cs="Arial"/>
          <w:sz w:val="22"/>
          <w:szCs w:val="22"/>
          <w:lang w:eastAsia="pl-PL"/>
        </w:rPr>
        <w:t>.</w:t>
      </w:r>
    </w:p>
    <w:p w:rsidR="0022176F" w:rsidRDefault="003A4D4A" w:rsidP="00051D75">
      <w:pPr>
        <w:shd w:val="clear" w:color="auto" w:fill="FFFFFF"/>
        <w:suppressAutoHyphens w:val="0"/>
        <w:spacing w:before="120" w:after="120" w:line="336" w:lineRule="atLeast"/>
        <w:jc w:val="left"/>
        <w:textAlignment w:val="auto"/>
        <w:rPr>
          <w:rFonts w:asciiTheme="minorHAnsi" w:hAnsiTheme="minorHAnsi" w:cs="Arial"/>
          <w:sz w:val="22"/>
          <w:szCs w:val="22"/>
          <w:lang w:eastAsia="pl-PL"/>
        </w:rPr>
      </w:pPr>
      <w:hyperlink r:id="rId12" w:tooltip="Rozwiązanie równania różniczkowego" w:history="1">
        <w:r w:rsidR="00051D75" w:rsidRPr="00867F73">
          <w:rPr>
            <w:rFonts w:asciiTheme="minorHAnsi" w:hAnsiTheme="minorHAnsi" w:cs="Arial"/>
            <w:sz w:val="22"/>
            <w:szCs w:val="22"/>
            <w:lang w:eastAsia="pl-PL"/>
          </w:rPr>
          <w:t>Rozwiązanie równania różniczkowego</w:t>
        </w:r>
      </w:hyperlink>
      <w:r w:rsidR="00051D75" w:rsidRPr="00867F73">
        <w:rPr>
          <w:rFonts w:asciiTheme="minorHAnsi" w:hAnsiTheme="minorHAnsi" w:cs="Arial"/>
          <w:sz w:val="22"/>
          <w:szCs w:val="22"/>
          <w:lang w:eastAsia="pl-PL"/>
        </w:rPr>
        <w:t> </w:t>
      </w:r>
      <w:r w:rsidR="00051D75" w:rsidRPr="00051D75">
        <w:rPr>
          <w:rFonts w:asciiTheme="minorHAnsi" w:hAnsiTheme="minorHAnsi" w:cs="Arial"/>
          <w:sz w:val="22"/>
          <w:szCs w:val="22"/>
          <w:lang w:eastAsia="pl-PL"/>
        </w:rPr>
        <w:t>polega na znalezieniu funkcji</w:t>
      </w:r>
      <w:r w:rsidR="00051D75" w:rsidRPr="00867F73">
        <w:rPr>
          <w:rFonts w:asciiTheme="minorHAnsi" w:hAnsiTheme="minorHAnsi" w:cs="Arial"/>
          <w:sz w:val="22"/>
          <w:szCs w:val="22"/>
          <w:lang w:eastAsia="pl-PL"/>
        </w:rPr>
        <w:t> </w:t>
      </w:r>
      <w:r w:rsidR="00051D75" w:rsidRPr="00867F73">
        <w:rPr>
          <w:rFonts w:asciiTheme="minorHAnsi" w:hAnsiTheme="minorHAnsi" w:cs="Arial"/>
          <w:noProof/>
          <w:sz w:val="22"/>
          <w:szCs w:val="22"/>
          <w:lang w:eastAsia="pl-PL"/>
        </w:rPr>
        <w:drawing>
          <wp:inline distT="0" distB="0" distL="0" distR="0" wp14:anchorId="1FB9DB67" wp14:editId="3822CE71">
            <wp:extent cx="95250" cy="123825"/>
            <wp:effectExtent l="0" t="0" r="0" b="9525"/>
            <wp:docPr id="25" name="Obraz 2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00051D75" w:rsidRPr="00051D75">
        <w:rPr>
          <w:rFonts w:asciiTheme="minorHAnsi" w:hAnsiTheme="minorHAnsi" w:cs="Arial"/>
          <w:sz w:val="22"/>
          <w:szCs w:val="22"/>
          <w:lang w:eastAsia="pl-PL"/>
        </w:rPr>
        <w:t xml:space="preserve">, która spełnia to równanie. </w:t>
      </w:r>
    </w:p>
    <w:p w:rsidR="00051D75" w:rsidRPr="00051D75" w:rsidRDefault="00051D75" w:rsidP="00051D75">
      <w:pPr>
        <w:shd w:val="clear" w:color="auto" w:fill="FFFFFF"/>
        <w:suppressAutoHyphens w:val="0"/>
        <w:spacing w:before="120" w:after="120" w:line="336" w:lineRule="atLeast"/>
        <w:jc w:val="left"/>
        <w:textAlignment w:val="auto"/>
        <w:rPr>
          <w:rFonts w:asciiTheme="minorHAnsi" w:hAnsiTheme="minorHAnsi" w:cs="Arial"/>
          <w:sz w:val="22"/>
          <w:szCs w:val="22"/>
          <w:lang w:eastAsia="pl-PL"/>
        </w:rPr>
      </w:pPr>
      <w:r w:rsidRPr="00051D75">
        <w:rPr>
          <w:rFonts w:asciiTheme="minorHAnsi" w:hAnsiTheme="minorHAnsi" w:cs="Arial"/>
          <w:sz w:val="22"/>
          <w:szCs w:val="22"/>
          <w:lang w:eastAsia="pl-PL"/>
        </w:rPr>
        <w:t>Na przykład równanie różniczkowe</w:t>
      </w:r>
      <w:r w:rsidRPr="00867F73">
        <w:rPr>
          <w:rFonts w:asciiTheme="minorHAnsi" w:hAnsiTheme="minorHAnsi" w:cs="Arial"/>
          <w:sz w:val="22"/>
          <w:szCs w:val="22"/>
          <w:lang w:eastAsia="pl-PL"/>
        </w:rPr>
        <w:t> </w:t>
      </w:r>
      <w:r w:rsidRPr="00867F73">
        <w:rPr>
          <w:rFonts w:asciiTheme="minorHAnsi" w:hAnsiTheme="minorHAnsi" w:cs="Arial"/>
          <w:noProof/>
          <w:sz w:val="22"/>
          <w:szCs w:val="22"/>
          <w:lang w:eastAsia="pl-PL"/>
        </w:rPr>
        <w:drawing>
          <wp:inline distT="0" distB="0" distL="0" distR="0" wp14:anchorId="2A569E97" wp14:editId="580EE304">
            <wp:extent cx="838200" cy="200025"/>
            <wp:effectExtent l="0" t="0" r="0" b="9525"/>
            <wp:docPr id="24" name="Obraz 24" descr="y'' + 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 + y =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Pr="00867F73">
        <w:rPr>
          <w:rFonts w:asciiTheme="minorHAnsi" w:hAnsiTheme="minorHAnsi" w:cs="Arial"/>
          <w:sz w:val="22"/>
          <w:szCs w:val="22"/>
          <w:lang w:eastAsia="pl-PL"/>
        </w:rPr>
        <w:t> </w:t>
      </w:r>
      <w:r w:rsidRPr="00051D75">
        <w:rPr>
          <w:rFonts w:asciiTheme="minorHAnsi" w:hAnsiTheme="minorHAnsi" w:cs="Arial"/>
          <w:sz w:val="22"/>
          <w:szCs w:val="22"/>
          <w:lang w:eastAsia="pl-PL"/>
        </w:rPr>
        <w:t>ma ogólne rozwiązanie w postaci</w:t>
      </w:r>
      <w:r w:rsidRPr="00867F73">
        <w:rPr>
          <w:rFonts w:asciiTheme="minorHAnsi" w:hAnsiTheme="minorHAnsi" w:cs="Arial"/>
          <w:sz w:val="22"/>
          <w:szCs w:val="22"/>
          <w:lang w:eastAsia="pl-PL"/>
        </w:rPr>
        <w:t> </w:t>
      </w:r>
      <w:r w:rsidRPr="00867F73">
        <w:rPr>
          <w:rFonts w:asciiTheme="minorHAnsi" w:hAnsiTheme="minorHAnsi" w:cs="Arial"/>
          <w:noProof/>
          <w:sz w:val="22"/>
          <w:szCs w:val="22"/>
          <w:lang w:eastAsia="pl-PL"/>
        </w:rPr>
        <w:drawing>
          <wp:inline distT="0" distB="0" distL="0" distR="0" wp14:anchorId="4E27FA54" wp14:editId="6EBB353D">
            <wp:extent cx="1685925" cy="171450"/>
            <wp:effectExtent l="0" t="0" r="9525" b="0"/>
            <wp:docPr id="23" name="Obraz 23" descr="y = A \cos{x} + B \s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y = A \cos{x} + B \sin{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171450"/>
                    </a:xfrm>
                    <a:prstGeom prst="rect">
                      <a:avLst/>
                    </a:prstGeom>
                    <a:noFill/>
                    <a:ln>
                      <a:noFill/>
                    </a:ln>
                  </pic:spPr>
                </pic:pic>
              </a:graphicData>
            </a:graphic>
          </wp:inline>
        </w:drawing>
      </w:r>
      <w:r w:rsidRPr="00051D75">
        <w:rPr>
          <w:rFonts w:asciiTheme="minorHAnsi" w:hAnsiTheme="minorHAnsi" w:cs="Arial"/>
          <w:sz w:val="22"/>
          <w:szCs w:val="22"/>
          <w:lang w:eastAsia="pl-PL"/>
        </w:rPr>
        <w:t>, gdzie</w:t>
      </w:r>
      <w:r w:rsidRPr="00867F73">
        <w:rPr>
          <w:rFonts w:asciiTheme="minorHAnsi" w:hAnsiTheme="minorHAnsi" w:cs="Arial"/>
          <w:sz w:val="22"/>
          <w:szCs w:val="22"/>
          <w:lang w:eastAsia="pl-PL"/>
        </w:rPr>
        <w:t> </w:t>
      </w:r>
      <w:r w:rsidRPr="00867F73">
        <w:rPr>
          <w:rFonts w:asciiTheme="minorHAnsi" w:hAnsiTheme="minorHAnsi" w:cs="Arial"/>
          <w:noProof/>
          <w:sz w:val="22"/>
          <w:szCs w:val="22"/>
          <w:lang w:eastAsia="pl-PL"/>
        </w:rPr>
        <w:drawing>
          <wp:inline distT="0" distB="0" distL="0" distR="0" wp14:anchorId="1EF6655D" wp14:editId="6D9B7288">
            <wp:extent cx="142875" cy="133350"/>
            <wp:effectExtent l="0" t="0" r="9525" b="0"/>
            <wp:docPr id="22" name="Obraz 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67F73">
        <w:rPr>
          <w:rFonts w:asciiTheme="minorHAnsi" w:hAnsiTheme="minorHAnsi" w:cs="Arial"/>
          <w:sz w:val="22"/>
          <w:szCs w:val="22"/>
          <w:lang w:eastAsia="pl-PL"/>
        </w:rPr>
        <w:t> </w:t>
      </w:r>
      <w:r w:rsidRPr="00051D75">
        <w:rPr>
          <w:rFonts w:asciiTheme="minorHAnsi" w:hAnsiTheme="minorHAnsi" w:cs="Arial"/>
          <w:sz w:val="22"/>
          <w:szCs w:val="22"/>
          <w:lang w:eastAsia="pl-PL"/>
        </w:rPr>
        <w:t>i</w:t>
      </w:r>
      <w:r w:rsidRPr="00867F73">
        <w:rPr>
          <w:rFonts w:asciiTheme="minorHAnsi" w:hAnsiTheme="minorHAnsi" w:cs="Arial"/>
          <w:sz w:val="22"/>
          <w:szCs w:val="22"/>
          <w:lang w:eastAsia="pl-PL"/>
        </w:rPr>
        <w:t> </w:t>
      </w:r>
      <w:r w:rsidRPr="00867F73">
        <w:rPr>
          <w:rFonts w:asciiTheme="minorHAnsi" w:hAnsiTheme="minorHAnsi" w:cs="Arial"/>
          <w:noProof/>
          <w:sz w:val="22"/>
          <w:szCs w:val="22"/>
          <w:lang w:eastAsia="pl-PL"/>
        </w:rPr>
        <w:drawing>
          <wp:inline distT="0" distB="0" distL="0" distR="0" wp14:anchorId="7F85ABC3" wp14:editId="461B484F">
            <wp:extent cx="142875" cy="133350"/>
            <wp:effectExtent l="0" t="0" r="9525" b="0"/>
            <wp:docPr id="21" name="Obraz 2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67F73">
        <w:rPr>
          <w:rFonts w:asciiTheme="minorHAnsi" w:hAnsiTheme="minorHAnsi" w:cs="Arial"/>
          <w:sz w:val="22"/>
          <w:szCs w:val="22"/>
          <w:lang w:eastAsia="pl-PL"/>
        </w:rPr>
        <w:t> </w:t>
      </w:r>
      <w:r w:rsidRPr="00051D75">
        <w:rPr>
          <w:rFonts w:asciiTheme="minorHAnsi" w:hAnsiTheme="minorHAnsi" w:cs="Arial"/>
          <w:sz w:val="22"/>
          <w:szCs w:val="22"/>
          <w:lang w:eastAsia="pl-PL"/>
        </w:rPr>
        <w:t>są stałymi wyznaczonymi z</w:t>
      </w:r>
      <w:r w:rsidRPr="00867F73">
        <w:rPr>
          <w:rFonts w:asciiTheme="minorHAnsi" w:hAnsiTheme="minorHAnsi" w:cs="Arial"/>
          <w:sz w:val="22"/>
          <w:szCs w:val="22"/>
          <w:lang w:eastAsia="pl-PL"/>
        </w:rPr>
        <w:t> </w:t>
      </w:r>
      <w:hyperlink r:id="rId18" w:tooltip="Zagadnienie brzegowe" w:history="1">
        <w:r w:rsidRPr="00867F73">
          <w:rPr>
            <w:rFonts w:asciiTheme="minorHAnsi" w:hAnsiTheme="minorHAnsi" w:cs="Arial"/>
            <w:sz w:val="22"/>
            <w:szCs w:val="22"/>
            <w:lang w:eastAsia="pl-PL"/>
          </w:rPr>
          <w:t>warunków brzegowych</w:t>
        </w:r>
      </w:hyperlink>
      <w:r w:rsidRPr="00051D75">
        <w:rPr>
          <w:rFonts w:asciiTheme="minorHAnsi" w:hAnsiTheme="minorHAnsi" w:cs="Arial"/>
          <w:sz w:val="22"/>
          <w:szCs w:val="22"/>
          <w:lang w:eastAsia="pl-PL"/>
        </w:rPr>
        <w:t>.</w:t>
      </w:r>
    </w:p>
    <w:p w:rsidR="00051D75" w:rsidRPr="00051D75" w:rsidRDefault="00051D75" w:rsidP="00051D75">
      <w:pPr>
        <w:shd w:val="clear" w:color="auto" w:fill="FFFFFF"/>
        <w:suppressAutoHyphens w:val="0"/>
        <w:spacing w:before="120" w:after="120" w:line="336" w:lineRule="atLeast"/>
        <w:jc w:val="left"/>
        <w:textAlignment w:val="auto"/>
        <w:rPr>
          <w:rFonts w:asciiTheme="minorHAnsi" w:hAnsiTheme="minorHAnsi" w:cs="Arial"/>
          <w:b/>
          <w:sz w:val="22"/>
          <w:szCs w:val="22"/>
          <w:u w:val="single"/>
          <w:lang w:eastAsia="pl-PL"/>
        </w:rPr>
      </w:pPr>
      <w:r w:rsidRPr="00051D75">
        <w:rPr>
          <w:rFonts w:asciiTheme="minorHAnsi" w:hAnsiTheme="minorHAnsi" w:cs="Arial"/>
          <w:b/>
          <w:sz w:val="22"/>
          <w:szCs w:val="22"/>
          <w:u w:val="single"/>
          <w:lang w:eastAsia="pl-PL"/>
        </w:rPr>
        <w:t>Równania różniczkowe można podzielić na:</w:t>
      </w:r>
    </w:p>
    <w:p w:rsidR="00051D75" w:rsidRPr="00051D75" w:rsidRDefault="003A4D4A" w:rsidP="00051D75">
      <w:pPr>
        <w:numPr>
          <w:ilvl w:val="0"/>
          <w:numId w:val="2"/>
        </w:numPr>
        <w:shd w:val="clear" w:color="auto" w:fill="FFFFFF"/>
        <w:suppressAutoHyphens w:val="0"/>
        <w:spacing w:before="100" w:beforeAutospacing="1" w:after="24" w:line="336" w:lineRule="atLeast"/>
        <w:ind w:left="384"/>
        <w:jc w:val="left"/>
        <w:textAlignment w:val="auto"/>
        <w:rPr>
          <w:rFonts w:asciiTheme="minorHAnsi" w:hAnsiTheme="minorHAnsi" w:cs="Arial"/>
          <w:sz w:val="22"/>
          <w:szCs w:val="22"/>
          <w:lang w:eastAsia="pl-PL"/>
        </w:rPr>
      </w:pPr>
      <w:hyperlink r:id="rId19" w:tooltip="Równanie różniczkowe zwyczajne" w:history="1">
        <w:r w:rsidR="00051D75" w:rsidRPr="00867F73">
          <w:rPr>
            <w:rFonts w:asciiTheme="minorHAnsi" w:hAnsiTheme="minorHAnsi" w:cs="Arial"/>
            <w:sz w:val="22"/>
            <w:szCs w:val="22"/>
            <w:lang w:eastAsia="pl-PL"/>
          </w:rPr>
          <w:t>równania różniczkowe zwyczajne</w:t>
        </w:r>
      </w:hyperlink>
      <w:r w:rsidR="00051D75" w:rsidRPr="00867F73">
        <w:rPr>
          <w:rFonts w:asciiTheme="minorHAnsi" w:hAnsiTheme="minorHAnsi" w:cs="Arial"/>
          <w:sz w:val="22"/>
          <w:szCs w:val="22"/>
          <w:lang w:eastAsia="pl-PL"/>
        </w:rPr>
        <w:t> </w:t>
      </w:r>
      <w:r w:rsidR="00051D75" w:rsidRPr="00051D75">
        <w:rPr>
          <w:rFonts w:asciiTheme="minorHAnsi" w:hAnsiTheme="minorHAnsi" w:cs="Arial"/>
          <w:sz w:val="22"/>
          <w:szCs w:val="22"/>
          <w:lang w:eastAsia="pl-PL"/>
        </w:rPr>
        <w:t>– w których szukamy funkcji jednej zmiennej</w:t>
      </w:r>
    </w:p>
    <w:p w:rsidR="00051D75" w:rsidRPr="00051D75" w:rsidRDefault="003A4D4A" w:rsidP="00051D75">
      <w:pPr>
        <w:numPr>
          <w:ilvl w:val="0"/>
          <w:numId w:val="2"/>
        </w:numPr>
        <w:shd w:val="clear" w:color="auto" w:fill="FFFFFF"/>
        <w:suppressAutoHyphens w:val="0"/>
        <w:spacing w:before="100" w:beforeAutospacing="1" w:after="24" w:line="336" w:lineRule="atLeast"/>
        <w:ind w:left="384"/>
        <w:jc w:val="left"/>
        <w:textAlignment w:val="auto"/>
        <w:rPr>
          <w:rFonts w:asciiTheme="minorHAnsi" w:hAnsiTheme="minorHAnsi" w:cs="Arial"/>
          <w:sz w:val="22"/>
          <w:szCs w:val="22"/>
          <w:lang w:eastAsia="pl-PL"/>
        </w:rPr>
      </w:pPr>
      <w:hyperlink r:id="rId20" w:tooltip="Równanie różniczkowe cząstkowe" w:history="1">
        <w:r w:rsidR="00051D75" w:rsidRPr="00867F73">
          <w:rPr>
            <w:rFonts w:asciiTheme="minorHAnsi" w:hAnsiTheme="minorHAnsi" w:cs="Arial"/>
            <w:sz w:val="22"/>
            <w:szCs w:val="22"/>
            <w:lang w:eastAsia="pl-PL"/>
          </w:rPr>
          <w:t>równania różniczkowe cząstkowe</w:t>
        </w:r>
      </w:hyperlink>
      <w:r w:rsidR="00051D75" w:rsidRPr="00867F73">
        <w:rPr>
          <w:rFonts w:asciiTheme="minorHAnsi" w:hAnsiTheme="minorHAnsi" w:cs="Arial"/>
          <w:sz w:val="22"/>
          <w:szCs w:val="22"/>
          <w:lang w:eastAsia="pl-PL"/>
        </w:rPr>
        <w:t> </w:t>
      </w:r>
      <w:r w:rsidR="00051D75" w:rsidRPr="00051D75">
        <w:rPr>
          <w:rFonts w:asciiTheme="minorHAnsi" w:hAnsiTheme="minorHAnsi" w:cs="Arial"/>
          <w:sz w:val="22"/>
          <w:szCs w:val="22"/>
          <w:lang w:eastAsia="pl-PL"/>
        </w:rPr>
        <w:t>– w których szukamy funkcji wielu zmiennych</w:t>
      </w:r>
    </w:p>
    <w:p w:rsidR="00AC4BCE" w:rsidRPr="0024261A" w:rsidRDefault="00051D75" w:rsidP="0024261A">
      <w:pPr>
        <w:shd w:val="clear" w:color="auto" w:fill="FFFFFF"/>
        <w:suppressAutoHyphens w:val="0"/>
        <w:spacing w:before="120" w:after="120" w:line="336" w:lineRule="atLeast"/>
        <w:jc w:val="left"/>
        <w:textAlignment w:val="auto"/>
        <w:rPr>
          <w:rFonts w:asciiTheme="minorHAnsi" w:hAnsiTheme="minorHAnsi" w:cs="Arial"/>
          <w:sz w:val="22"/>
          <w:szCs w:val="22"/>
          <w:lang w:eastAsia="pl-PL"/>
        </w:rPr>
      </w:pPr>
      <w:r w:rsidRPr="00051D75">
        <w:rPr>
          <w:rFonts w:asciiTheme="minorHAnsi" w:hAnsiTheme="minorHAnsi" w:cs="Arial"/>
          <w:sz w:val="22"/>
          <w:szCs w:val="22"/>
          <w:lang w:eastAsia="pl-PL"/>
        </w:rPr>
        <w:t>Istnieją metody rozwiązywania równań różniczkowych pewnych szczególnych typów, jednak wiele równań różniczkowych nie ma rozwiązań, które dałyby się wyrazić w postaci jawnej. W praktyce matematycznej często ważniejszą informacją od samej postaci rozwiązania jest informacja o jego istnieniu (gdyż nie każde równanie różniczkowe musi je mieć). W przypadku równań różniczkowych o których wiadomo że mają rozwiązanie, często (szczególnie w zastosowaniach) wystarczające jest znalezienie rozwiązania przybliżonego(np. stosując metodę aproksymacji). Obecnie prowadzi się wiele badań nad kolejnymi schematami rozwiązywania równań różniczkowych, ponieważ mają one wiele zastosowań praktycznych. Przy wielu uniwersytetach powstają specjalne katedry równań różniczkowych zajmujące się praktycznie tylko szukaniem rozwiązań kolejnych przełomowych równań.</w:t>
      </w:r>
    </w:p>
    <w:p w:rsidR="00862673" w:rsidRPr="00365FF2" w:rsidRDefault="00862673" w:rsidP="00AC4BCE">
      <w:pPr>
        <w:tabs>
          <w:tab w:val="left" w:pos="284"/>
        </w:tabs>
        <w:jc w:val="both"/>
        <w:rPr>
          <w:rFonts w:asciiTheme="minorHAnsi" w:hAnsiTheme="minorHAnsi"/>
        </w:rPr>
      </w:pPr>
    </w:p>
    <w:p w:rsidR="0065022D" w:rsidRPr="00365FF2" w:rsidRDefault="00AC4BCE" w:rsidP="00761F42">
      <w:pPr>
        <w:numPr>
          <w:ilvl w:val="0"/>
          <w:numId w:val="1"/>
        </w:numPr>
        <w:tabs>
          <w:tab w:val="left" w:pos="284"/>
        </w:tabs>
        <w:ind w:left="284" w:hanging="284"/>
        <w:jc w:val="both"/>
        <w:rPr>
          <w:rFonts w:asciiTheme="minorHAnsi" w:hAnsiTheme="minorHAnsi"/>
          <w:b/>
        </w:rPr>
      </w:pPr>
      <w:r w:rsidRPr="00365FF2">
        <w:rPr>
          <w:rFonts w:asciiTheme="minorHAnsi" w:hAnsiTheme="minorHAnsi"/>
          <w:b/>
        </w:rPr>
        <w:t>Cel ćwiczenia</w:t>
      </w:r>
    </w:p>
    <w:p w:rsidR="00761F42" w:rsidRPr="00365FF2" w:rsidRDefault="00761F42" w:rsidP="00761F42">
      <w:pPr>
        <w:tabs>
          <w:tab w:val="left" w:pos="284"/>
        </w:tabs>
        <w:jc w:val="both"/>
        <w:rPr>
          <w:rFonts w:asciiTheme="minorHAnsi" w:hAnsiTheme="minorHAnsi"/>
        </w:rPr>
      </w:pPr>
    </w:p>
    <w:p w:rsidR="0065022D" w:rsidRPr="00365FF2" w:rsidRDefault="0065022D" w:rsidP="0065022D">
      <w:pPr>
        <w:ind w:left="284"/>
        <w:jc w:val="both"/>
        <w:rPr>
          <w:rFonts w:asciiTheme="minorHAnsi" w:hAnsiTheme="minorHAnsi"/>
        </w:rPr>
      </w:pPr>
      <w:r w:rsidRPr="00365FF2">
        <w:rPr>
          <w:rFonts w:asciiTheme="minorHAnsi" w:hAnsiTheme="minorHAnsi"/>
        </w:rPr>
        <w:t xml:space="preserve">Celem ćwiczenia było zapoznanie się z metodami rozwiązywania równań różniczkowych zwyczajnych przy zadanym zagadnieniu początkowym lub zagadnieniu brzegowym. Badano postaci rozwiązania uzyskiwane przy pomocy różnych metod (Eulera, </w:t>
      </w:r>
      <w:proofErr w:type="spellStart"/>
      <w:r w:rsidRPr="00365FF2">
        <w:rPr>
          <w:rFonts w:asciiTheme="minorHAnsi" w:hAnsiTheme="minorHAnsi"/>
        </w:rPr>
        <w:t>Rungego</w:t>
      </w:r>
      <w:proofErr w:type="spellEnd"/>
      <w:r w:rsidRPr="00365FF2">
        <w:rPr>
          <w:rFonts w:asciiTheme="minorHAnsi" w:hAnsiTheme="minorHAnsi"/>
        </w:rPr>
        <w:t xml:space="preserve"> – Kutty oraz różnic skończonych), tempo ich zbieżności do rozwiązania dokładnego oraz dokładność przybliżenia w zależności od liczby punktów dyskretyzacji.</w:t>
      </w:r>
    </w:p>
    <w:p w:rsidR="0065022D" w:rsidRPr="00365FF2" w:rsidRDefault="0065022D" w:rsidP="0065022D">
      <w:pPr>
        <w:ind w:left="284"/>
        <w:jc w:val="both"/>
        <w:rPr>
          <w:rFonts w:asciiTheme="minorHAnsi" w:hAnsiTheme="minorHAnsi"/>
        </w:rPr>
      </w:pPr>
    </w:p>
    <w:p w:rsidR="0065022D" w:rsidRDefault="00AC4BCE" w:rsidP="0065022D">
      <w:pPr>
        <w:numPr>
          <w:ilvl w:val="0"/>
          <w:numId w:val="1"/>
        </w:numPr>
        <w:tabs>
          <w:tab w:val="left" w:pos="284"/>
        </w:tabs>
        <w:ind w:left="284" w:hanging="284"/>
        <w:jc w:val="both"/>
        <w:rPr>
          <w:rFonts w:asciiTheme="minorHAnsi" w:hAnsiTheme="minorHAnsi"/>
          <w:b/>
        </w:rPr>
      </w:pPr>
      <w:r w:rsidRPr="00365FF2">
        <w:rPr>
          <w:rFonts w:asciiTheme="minorHAnsi" w:hAnsiTheme="minorHAnsi"/>
          <w:b/>
        </w:rPr>
        <w:t>Przebieg ćwiczenia</w:t>
      </w:r>
    </w:p>
    <w:p w:rsidR="00F662AE" w:rsidRPr="00365FF2" w:rsidRDefault="00F662AE" w:rsidP="00F662AE">
      <w:pPr>
        <w:tabs>
          <w:tab w:val="left" w:pos="284"/>
        </w:tabs>
        <w:ind w:left="284"/>
        <w:jc w:val="both"/>
        <w:rPr>
          <w:rFonts w:asciiTheme="minorHAnsi" w:hAnsiTheme="minorHAnsi"/>
          <w:b/>
        </w:rPr>
      </w:pPr>
    </w:p>
    <w:p w:rsidR="0065022D" w:rsidRDefault="0065022D" w:rsidP="0065022D">
      <w:pPr>
        <w:ind w:left="283"/>
        <w:jc w:val="both"/>
        <w:rPr>
          <w:rFonts w:asciiTheme="minorHAnsi" w:hAnsiTheme="minorHAnsi"/>
        </w:rPr>
      </w:pPr>
      <w:r w:rsidRPr="00365FF2">
        <w:rPr>
          <w:rFonts w:asciiTheme="minorHAnsi" w:hAnsiTheme="minorHAnsi"/>
        </w:rPr>
        <w:t xml:space="preserve">W ramach zajęć laboratoryjnych wykonano badania dla równania różniczkowego z zagadnieniem początkowym. Wyniki otrzymano przy pomocy dwóch metod: </w:t>
      </w:r>
      <w:proofErr w:type="spellStart"/>
      <w:r w:rsidRPr="00365FF2">
        <w:rPr>
          <w:rFonts w:asciiTheme="minorHAnsi" w:hAnsiTheme="minorHAnsi"/>
        </w:rPr>
        <w:t>Rungego</w:t>
      </w:r>
      <w:proofErr w:type="spellEnd"/>
      <w:r w:rsidRPr="00365FF2">
        <w:rPr>
          <w:rFonts w:asciiTheme="minorHAnsi" w:hAnsiTheme="minorHAnsi"/>
        </w:rPr>
        <w:t xml:space="preserve"> – Kutty oraz Eulera (RK rzędu pierwszego). W drugiej części ćwiczenia badano właściwości rozwiązania równania różniczkowego z zagadnieniem brzegowym uzyskanego przy pomocy metody różnic skończonych. W obu przypadkach przedmiotem eksperymentu była zarówno postać otrzymanego rozwiązania, jak i dokładność, z jaką przybliża ono rozwiązanie dokładne. Do badania błędów przybliżeń użyto normy Czeb</w:t>
      </w:r>
      <w:r w:rsidR="0024261A">
        <w:rPr>
          <w:rFonts w:asciiTheme="minorHAnsi" w:hAnsiTheme="minorHAnsi"/>
        </w:rPr>
        <w:t>yszewa (supremum) dwóch funkcji.</w:t>
      </w:r>
    </w:p>
    <w:p w:rsidR="0024261A" w:rsidRPr="00365FF2" w:rsidRDefault="0024261A" w:rsidP="0065022D">
      <w:pPr>
        <w:ind w:left="283"/>
        <w:jc w:val="both"/>
        <w:rPr>
          <w:rFonts w:asciiTheme="minorHAnsi" w:hAnsiTheme="minorHAnsi"/>
        </w:rPr>
      </w:pPr>
    </w:p>
    <w:p w:rsidR="0065022D" w:rsidRPr="00365FF2" w:rsidRDefault="0065022D" w:rsidP="0065022D">
      <w:pPr>
        <w:ind w:left="283"/>
        <w:jc w:val="both"/>
        <w:rPr>
          <w:rFonts w:asciiTheme="minorHAnsi" w:hAnsiTheme="minorHAnsi"/>
        </w:rPr>
      </w:pPr>
    </w:p>
    <w:p w:rsidR="0065022D" w:rsidRPr="00365FF2" w:rsidRDefault="00AC4BCE" w:rsidP="0065022D">
      <w:pPr>
        <w:numPr>
          <w:ilvl w:val="0"/>
          <w:numId w:val="1"/>
        </w:numPr>
        <w:tabs>
          <w:tab w:val="left" w:pos="284"/>
        </w:tabs>
        <w:ind w:left="284" w:hanging="284"/>
        <w:jc w:val="both"/>
        <w:rPr>
          <w:rFonts w:asciiTheme="minorHAnsi" w:hAnsiTheme="minorHAnsi"/>
          <w:b/>
          <w:bCs/>
        </w:rPr>
      </w:pPr>
      <w:r w:rsidRPr="00365FF2">
        <w:rPr>
          <w:rFonts w:asciiTheme="minorHAnsi" w:hAnsiTheme="minorHAnsi"/>
          <w:b/>
        </w:rPr>
        <w:lastRenderedPageBreak/>
        <w:t>Opracowanie wyników</w:t>
      </w:r>
    </w:p>
    <w:p w:rsidR="0065022D" w:rsidRPr="00B07495" w:rsidRDefault="00AC4BCE" w:rsidP="00B07495">
      <w:pPr>
        <w:pStyle w:val="Akapitzlist"/>
        <w:numPr>
          <w:ilvl w:val="1"/>
          <w:numId w:val="1"/>
        </w:numPr>
        <w:tabs>
          <w:tab w:val="left" w:pos="-2694"/>
        </w:tabs>
        <w:jc w:val="both"/>
        <w:rPr>
          <w:rFonts w:asciiTheme="minorHAnsi" w:hAnsiTheme="minorHAnsi"/>
          <w:b/>
          <w:bCs/>
        </w:rPr>
      </w:pPr>
      <w:r w:rsidRPr="00B07495">
        <w:rPr>
          <w:rFonts w:asciiTheme="minorHAnsi" w:hAnsiTheme="minorHAnsi"/>
          <w:b/>
          <w:bCs/>
        </w:rPr>
        <w:t>Informacje dotyczące parametrów komputera oraz języka w k</w:t>
      </w:r>
      <w:r w:rsidR="002B40C0" w:rsidRPr="00B07495">
        <w:rPr>
          <w:rFonts w:asciiTheme="minorHAnsi" w:hAnsiTheme="minorHAnsi"/>
          <w:b/>
          <w:bCs/>
        </w:rPr>
        <w:t>tórym zostały wykonane programy</w:t>
      </w:r>
    </w:p>
    <w:p w:rsidR="00B07495" w:rsidRPr="00B07495" w:rsidRDefault="00B07495" w:rsidP="00B07495">
      <w:pPr>
        <w:pStyle w:val="Akapitzlist"/>
        <w:tabs>
          <w:tab w:val="left" w:pos="-2694"/>
        </w:tabs>
        <w:ind w:left="792"/>
        <w:jc w:val="both"/>
        <w:rPr>
          <w:rFonts w:asciiTheme="minorHAnsi" w:hAnsiTheme="minorHAnsi"/>
        </w:rPr>
      </w:pPr>
    </w:p>
    <w:p w:rsidR="000B272D" w:rsidRPr="00365FF2" w:rsidRDefault="000B272D" w:rsidP="000B272D">
      <w:pPr>
        <w:pStyle w:val="Zawartotabeli"/>
        <w:ind w:left="284"/>
        <w:jc w:val="both"/>
        <w:rPr>
          <w:rFonts w:asciiTheme="minorHAnsi" w:hAnsiTheme="minorHAnsi"/>
          <w:sz w:val="22"/>
          <w:szCs w:val="22"/>
        </w:rPr>
      </w:pPr>
      <w:r w:rsidRPr="00365FF2">
        <w:rPr>
          <w:rFonts w:asciiTheme="minorHAnsi" w:hAnsiTheme="minorHAnsi"/>
        </w:rPr>
        <w:t xml:space="preserve">Pomiary wykonywane były na komputerze przenośnym </w:t>
      </w:r>
      <w:r w:rsidRPr="00365FF2">
        <w:rPr>
          <w:rFonts w:asciiTheme="minorHAnsi" w:hAnsiTheme="minorHAnsi"/>
          <w:iCs/>
        </w:rPr>
        <w:t>marki ASUS</w:t>
      </w:r>
      <w:r w:rsidRPr="00365FF2">
        <w:rPr>
          <w:rFonts w:asciiTheme="minorHAnsi" w:hAnsiTheme="minorHAnsi"/>
        </w:rPr>
        <w:t xml:space="preserve">. Z wbudowanym systemem Windows 10 64-bit, z procesorem </w:t>
      </w:r>
      <w:r w:rsidRPr="00365FF2">
        <w:rPr>
          <w:rFonts w:asciiTheme="minorHAnsi" w:hAnsiTheme="minorHAnsi"/>
          <w:sz w:val="20"/>
          <w:szCs w:val="20"/>
        </w:rPr>
        <w:t xml:space="preserve">Intel </w:t>
      </w:r>
      <w:proofErr w:type="spellStart"/>
      <w:r w:rsidRPr="00365FF2">
        <w:rPr>
          <w:rFonts w:asciiTheme="minorHAnsi" w:hAnsiTheme="minorHAnsi"/>
          <w:sz w:val="22"/>
          <w:szCs w:val="22"/>
        </w:rPr>
        <w:t>Core</w:t>
      </w:r>
      <w:proofErr w:type="spellEnd"/>
      <w:r w:rsidRPr="00365FF2">
        <w:rPr>
          <w:rFonts w:asciiTheme="minorHAnsi" w:hAnsiTheme="minorHAnsi"/>
          <w:sz w:val="22"/>
          <w:szCs w:val="22"/>
        </w:rPr>
        <w:t xml:space="preserve"> i7-4500U 1.80 </w:t>
      </w:r>
      <w:proofErr w:type="spellStart"/>
      <w:r w:rsidRPr="00365FF2">
        <w:rPr>
          <w:rFonts w:asciiTheme="minorHAnsi" w:hAnsiTheme="minorHAnsi"/>
          <w:sz w:val="22"/>
          <w:szCs w:val="22"/>
        </w:rPr>
        <w:t>GHz</w:t>
      </w:r>
      <w:proofErr w:type="spellEnd"/>
      <w:r w:rsidRPr="00365FF2">
        <w:rPr>
          <w:rFonts w:asciiTheme="minorHAnsi" w:hAnsiTheme="minorHAnsi"/>
          <w:sz w:val="22"/>
          <w:szCs w:val="22"/>
        </w:rPr>
        <w:t xml:space="preserve"> TURBO 2.4 </w:t>
      </w:r>
      <w:proofErr w:type="spellStart"/>
      <w:r w:rsidRPr="00365FF2">
        <w:rPr>
          <w:rFonts w:asciiTheme="minorHAnsi" w:hAnsiTheme="minorHAnsi"/>
          <w:sz w:val="22"/>
          <w:szCs w:val="22"/>
        </w:rPr>
        <w:t>GHz</w:t>
      </w:r>
      <w:proofErr w:type="spellEnd"/>
      <w:r w:rsidRPr="00365FF2">
        <w:rPr>
          <w:rFonts w:asciiTheme="minorHAnsi" w:hAnsiTheme="minorHAnsi"/>
          <w:sz w:val="22"/>
          <w:szCs w:val="22"/>
        </w:rPr>
        <w:t xml:space="preserve">, o pamięci 8 GB DDR3. Do pisania programów wykorzystano program </w:t>
      </w:r>
      <w:proofErr w:type="spellStart"/>
      <w:r w:rsidRPr="00365FF2">
        <w:rPr>
          <w:rFonts w:asciiTheme="minorHAnsi" w:hAnsiTheme="minorHAnsi"/>
          <w:sz w:val="22"/>
          <w:szCs w:val="22"/>
        </w:rPr>
        <w:t>DeV</w:t>
      </w:r>
      <w:proofErr w:type="spellEnd"/>
      <w:r w:rsidRPr="00365FF2">
        <w:rPr>
          <w:rFonts w:asciiTheme="minorHAnsi" w:hAnsiTheme="minorHAnsi"/>
          <w:sz w:val="22"/>
          <w:szCs w:val="22"/>
        </w:rPr>
        <w:t xml:space="preserve"> C++ natomiast do kompilacji użyto kompilatora TDM-GCC 4.9.2. </w:t>
      </w:r>
    </w:p>
    <w:p w:rsidR="000B272D" w:rsidRPr="00365FF2" w:rsidRDefault="000B272D" w:rsidP="000B272D">
      <w:pPr>
        <w:pStyle w:val="Zawartotabeli"/>
        <w:ind w:left="284"/>
        <w:jc w:val="both"/>
        <w:rPr>
          <w:rFonts w:asciiTheme="minorHAnsi" w:hAnsiTheme="minorHAnsi"/>
          <w:b/>
          <w:bCs/>
        </w:rPr>
      </w:pPr>
      <w:r w:rsidRPr="00365FF2">
        <w:rPr>
          <w:rFonts w:asciiTheme="minorHAnsi" w:hAnsiTheme="minorHAnsi"/>
        </w:rPr>
        <w:t>Programy zostały wykonane w języku C++.</w:t>
      </w:r>
      <w:r w:rsidRPr="00365FF2">
        <w:rPr>
          <w:rFonts w:asciiTheme="minorHAnsi" w:hAnsiTheme="minorHAnsi"/>
          <w:b/>
          <w:bCs/>
        </w:rPr>
        <w:t xml:space="preserve"> </w:t>
      </w:r>
      <w:r w:rsidRPr="00365FF2">
        <w:rPr>
          <w:rFonts w:asciiTheme="minorHAnsi" w:hAnsiTheme="minorHAnsi"/>
        </w:rPr>
        <w:t xml:space="preserve">Do ilustracji wyników obliczeń użyto programu </w:t>
      </w:r>
      <w:proofErr w:type="spellStart"/>
      <w:r w:rsidRPr="00365FF2">
        <w:rPr>
          <w:rFonts w:asciiTheme="minorHAnsi" w:hAnsiTheme="minorHAnsi"/>
          <w:i/>
          <w:iCs/>
        </w:rPr>
        <w:t>gnuplot</w:t>
      </w:r>
      <w:proofErr w:type="spellEnd"/>
      <w:r w:rsidRPr="00365FF2">
        <w:rPr>
          <w:rFonts w:asciiTheme="minorHAnsi" w:hAnsiTheme="minorHAnsi"/>
        </w:rPr>
        <w:t>.</w:t>
      </w:r>
    </w:p>
    <w:p w:rsidR="0065022D" w:rsidRPr="00365FF2" w:rsidRDefault="0065022D" w:rsidP="0065022D">
      <w:pPr>
        <w:tabs>
          <w:tab w:val="left" w:pos="-2694"/>
        </w:tabs>
        <w:ind w:left="284"/>
        <w:jc w:val="both"/>
        <w:rPr>
          <w:rFonts w:asciiTheme="minorHAnsi" w:hAnsiTheme="minorHAnsi"/>
          <w:b/>
          <w:bCs/>
        </w:rPr>
      </w:pPr>
    </w:p>
    <w:p w:rsidR="0065022D" w:rsidRPr="006F2E76" w:rsidRDefault="006F2E76" w:rsidP="006F2E76">
      <w:pPr>
        <w:pStyle w:val="Akapitzlist"/>
        <w:numPr>
          <w:ilvl w:val="1"/>
          <w:numId w:val="1"/>
        </w:numPr>
        <w:tabs>
          <w:tab w:val="left" w:pos="-2694"/>
        </w:tabs>
        <w:jc w:val="both"/>
        <w:rPr>
          <w:rFonts w:asciiTheme="minorHAnsi" w:hAnsiTheme="minorHAnsi"/>
          <w:b/>
          <w:bCs/>
        </w:rPr>
      </w:pPr>
      <w:r w:rsidRPr="006F2E76">
        <w:rPr>
          <w:rFonts w:asciiTheme="minorHAnsi" w:hAnsiTheme="minorHAnsi"/>
          <w:b/>
          <w:bCs/>
        </w:rPr>
        <w:t>Opis eksperymentu</w:t>
      </w:r>
    </w:p>
    <w:p w:rsidR="006F2E76" w:rsidRPr="006F2E76" w:rsidRDefault="006F2E76" w:rsidP="006F2E76">
      <w:pPr>
        <w:pStyle w:val="Akapitzlist"/>
        <w:tabs>
          <w:tab w:val="left" w:pos="-2694"/>
        </w:tabs>
        <w:ind w:left="792"/>
        <w:jc w:val="both"/>
        <w:rPr>
          <w:rFonts w:asciiTheme="minorHAnsi" w:hAnsiTheme="minorHAnsi"/>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W pierwszej części eksperymentu badano następujące równanie różniczkowe z zadanym zagadnieniem początkowym:</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rPr>
          <w:rFonts w:asciiTheme="minorHAnsi" w:hAnsiTheme="minorHAnsi"/>
          <w:i/>
          <w:iCs/>
          <w:sz w:val="8"/>
          <w:szCs w:val="8"/>
        </w:rPr>
      </w:pPr>
      <w:r w:rsidRPr="00365FF2">
        <w:rPr>
          <w:rFonts w:asciiTheme="minorHAnsi" w:hAnsiTheme="minorHAnsi"/>
          <w:i/>
          <w:iCs/>
        </w:rPr>
        <w:t xml:space="preserve">y'(x) = </w:t>
      </w:r>
      <w:r w:rsidR="00B50D53" w:rsidRPr="00365FF2">
        <w:rPr>
          <w:rFonts w:asciiTheme="minorHAnsi" w:hAnsiTheme="minorHAnsi"/>
          <w:i/>
          <w:iCs/>
        </w:rPr>
        <w:t>8</w:t>
      </w:r>
      <w:r w:rsidRPr="00365FF2">
        <w:rPr>
          <w:rFonts w:asciiTheme="minorHAnsi" w:hAnsiTheme="minorHAnsi"/>
          <w:i/>
          <w:iCs/>
        </w:rPr>
        <w:t>sin(</w:t>
      </w:r>
      <w:r w:rsidR="00B50D53" w:rsidRPr="00365FF2">
        <w:rPr>
          <w:rFonts w:asciiTheme="minorHAnsi" w:hAnsiTheme="minorHAnsi"/>
          <w:i/>
          <w:iCs/>
        </w:rPr>
        <w:t>2</w:t>
      </w:r>
      <w:r w:rsidRPr="00365FF2">
        <w:rPr>
          <w:rFonts w:asciiTheme="minorHAnsi" w:hAnsiTheme="minorHAnsi"/>
          <w:i/>
          <w:iCs/>
        </w:rPr>
        <w:t>x)cos(</w:t>
      </w:r>
      <w:r w:rsidR="00B50D53" w:rsidRPr="00365FF2">
        <w:rPr>
          <w:rFonts w:asciiTheme="minorHAnsi" w:hAnsiTheme="minorHAnsi"/>
          <w:i/>
          <w:iCs/>
        </w:rPr>
        <w:t>2</w:t>
      </w:r>
      <w:r w:rsidRPr="00365FF2">
        <w:rPr>
          <w:rFonts w:asciiTheme="minorHAnsi" w:hAnsiTheme="minorHAnsi"/>
          <w:i/>
          <w:iCs/>
        </w:rPr>
        <w:t xml:space="preserve">x) + </w:t>
      </w:r>
      <w:r w:rsidR="00B50D53" w:rsidRPr="00365FF2">
        <w:rPr>
          <w:rFonts w:asciiTheme="minorHAnsi" w:hAnsiTheme="minorHAnsi"/>
          <w:i/>
          <w:iCs/>
        </w:rPr>
        <w:t>4</w:t>
      </w:r>
      <w:r w:rsidRPr="00365FF2">
        <w:rPr>
          <w:rFonts w:asciiTheme="minorHAnsi" w:hAnsiTheme="minorHAnsi"/>
          <w:i/>
          <w:iCs/>
        </w:rPr>
        <w:t>sin(</w:t>
      </w:r>
      <w:r w:rsidR="00B50D53" w:rsidRPr="00365FF2">
        <w:rPr>
          <w:rFonts w:asciiTheme="minorHAnsi" w:hAnsiTheme="minorHAnsi"/>
          <w:i/>
          <w:iCs/>
        </w:rPr>
        <w:t>2</w:t>
      </w:r>
      <w:r w:rsidRPr="00365FF2">
        <w:rPr>
          <w:rFonts w:asciiTheme="minorHAnsi" w:hAnsiTheme="minorHAnsi"/>
          <w:i/>
          <w:iCs/>
        </w:rPr>
        <w:t>x)y(x),</w:t>
      </w:r>
    </w:p>
    <w:p w:rsidR="0065022D" w:rsidRPr="00365FF2" w:rsidRDefault="0065022D" w:rsidP="0065022D">
      <w:pPr>
        <w:tabs>
          <w:tab w:val="left" w:pos="-2694"/>
        </w:tabs>
        <w:ind w:left="284"/>
        <w:rPr>
          <w:rFonts w:asciiTheme="minorHAnsi" w:hAnsiTheme="minorHAnsi"/>
          <w:i/>
          <w:iCs/>
          <w:sz w:val="8"/>
          <w:szCs w:val="8"/>
        </w:rPr>
      </w:pPr>
    </w:p>
    <w:p w:rsidR="0065022D" w:rsidRPr="00365FF2" w:rsidRDefault="00F32F78" w:rsidP="0065022D">
      <w:pPr>
        <w:tabs>
          <w:tab w:val="left" w:pos="-2694"/>
        </w:tabs>
        <w:ind w:left="284"/>
        <w:rPr>
          <w:rFonts w:asciiTheme="minorHAnsi" w:hAnsiTheme="minorHAnsi"/>
          <w:i/>
          <w:iCs/>
          <w:sz w:val="8"/>
          <w:szCs w:val="8"/>
        </w:rPr>
      </w:pPr>
      <w:r w:rsidRPr="00365FF2">
        <w:rPr>
          <w:rFonts w:asciiTheme="minorHAnsi" w:hAnsiTheme="minorHAnsi"/>
        </w:rPr>
        <w:object w:dxaOrig="1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3.75pt" o:ole="" filled="t">
            <v:fill color2="black"/>
            <v:imagedata r:id="rId21" o:title=""/>
          </v:shape>
          <o:OLEObject Type="Embed" ProgID="Equation.3" ShapeID="_x0000_i1025" DrawAspect="Content" ObjectID="_1524654845" r:id="rId22"/>
        </w:object>
      </w:r>
    </w:p>
    <w:p w:rsidR="0065022D" w:rsidRPr="00365FF2" w:rsidRDefault="0065022D" w:rsidP="0065022D">
      <w:pPr>
        <w:tabs>
          <w:tab w:val="left" w:pos="-2694"/>
        </w:tabs>
        <w:ind w:left="284"/>
        <w:rPr>
          <w:rFonts w:asciiTheme="minorHAnsi" w:hAnsiTheme="minorHAnsi"/>
          <w:i/>
          <w:iCs/>
          <w:sz w:val="8"/>
          <w:szCs w:val="8"/>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 xml:space="preserve">gdzie: </w:t>
      </w:r>
      <w:r w:rsidRPr="00365FF2">
        <w:rPr>
          <w:rFonts w:asciiTheme="minorHAnsi" w:hAnsiTheme="minorHAnsi"/>
          <w:i/>
          <w:iCs/>
        </w:rPr>
        <w:t>a –</w:t>
      </w:r>
      <w:r w:rsidRPr="00365FF2">
        <w:rPr>
          <w:rFonts w:asciiTheme="minorHAnsi" w:hAnsiTheme="minorHAnsi"/>
        </w:rPr>
        <w:t xml:space="preserve"> wartość wyliczona z zadanego rozwiązania dokładnego postaci:</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rPr>
          <w:rFonts w:asciiTheme="minorHAnsi" w:hAnsiTheme="minorHAnsi"/>
        </w:rPr>
      </w:pPr>
      <w:r w:rsidRPr="00365FF2">
        <w:rPr>
          <w:rFonts w:asciiTheme="minorHAnsi" w:hAnsiTheme="minorHAnsi"/>
          <w:i/>
          <w:iCs/>
        </w:rPr>
        <w:t>y(x) = e</w:t>
      </w:r>
      <w:r w:rsidRPr="00365FF2">
        <w:rPr>
          <w:rFonts w:asciiTheme="minorHAnsi" w:hAnsiTheme="minorHAnsi"/>
          <w:i/>
          <w:iCs/>
          <w:vertAlign w:val="superscript"/>
        </w:rPr>
        <w:t>-</w:t>
      </w:r>
      <w:r w:rsidR="005437E9" w:rsidRPr="00365FF2">
        <w:rPr>
          <w:rFonts w:asciiTheme="minorHAnsi" w:hAnsiTheme="minorHAnsi"/>
          <w:i/>
          <w:iCs/>
          <w:vertAlign w:val="superscript"/>
        </w:rPr>
        <w:t>2</w:t>
      </w:r>
      <w:r w:rsidRPr="00365FF2">
        <w:rPr>
          <w:rFonts w:asciiTheme="minorHAnsi" w:hAnsiTheme="minorHAnsi"/>
          <w:i/>
          <w:iCs/>
          <w:vertAlign w:val="superscript"/>
        </w:rPr>
        <w:t>cos(</w:t>
      </w:r>
      <w:r w:rsidR="005437E9" w:rsidRPr="00365FF2">
        <w:rPr>
          <w:rFonts w:asciiTheme="minorHAnsi" w:hAnsiTheme="minorHAnsi"/>
          <w:i/>
          <w:iCs/>
          <w:vertAlign w:val="superscript"/>
        </w:rPr>
        <w:t>2</w:t>
      </w:r>
      <w:r w:rsidRPr="00365FF2">
        <w:rPr>
          <w:rFonts w:asciiTheme="minorHAnsi" w:hAnsiTheme="minorHAnsi"/>
          <w:i/>
          <w:iCs/>
          <w:vertAlign w:val="superscript"/>
        </w:rPr>
        <w:t>x)</w:t>
      </w:r>
      <w:r w:rsidRPr="00365FF2">
        <w:rPr>
          <w:rFonts w:asciiTheme="minorHAnsi" w:hAnsiTheme="minorHAnsi"/>
          <w:i/>
          <w:iCs/>
        </w:rPr>
        <w:t xml:space="preserve"> – </w:t>
      </w:r>
      <w:r w:rsidR="005437E9" w:rsidRPr="00365FF2">
        <w:rPr>
          <w:rFonts w:asciiTheme="minorHAnsi" w:hAnsiTheme="minorHAnsi"/>
          <w:i/>
          <w:iCs/>
        </w:rPr>
        <w:t>2</w:t>
      </w:r>
      <w:r w:rsidRPr="00365FF2">
        <w:rPr>
          <w:rFonts w:asciiTheme="minorHAnsi" w:hAnsiTheme="minorHAnsi"/>
          <w:i/>
          <w:iCs/>
        </w:rPr>
        <w:t>cos(</w:t>
      </w:r>
      <w:r w:rsidR="005437E9" w:rsidRPr="00365FF2">
        <w:rPr>
          <w:rFonts w:asciiTheme="minorHAnsi" w:hAnsiTheme="minorHAnsi"/>
          <w:i/>
          <w:iCs/>
        </w:rPr>
        <w:t>2</w:t>
      </w:r>
      <w:r w:rsidRPr="00365FF2">
        <w:rPr>
          <w:rFonts w:asciiTheme="minorHAnsi" w:hAnsiTheme="minorHAnsi"/>
          <w:i/>
          <w:iCs/>
        </w:rPr>
        <w:t>x) + 1.</w:t>
      </w:r>
    </w:p>
    <w:p w:rsidR="0065022D" w:rsidRPr="00365FF2" w:rsidRDefault="0065022D" w:rsidP="0065022D">
      <w:pPr>
        <w:tabs>
          <w:tab w:val="left" w:pos="-2694"/>
        </w:tabs>
        <w:ind w:left="284"/>
        <w:jc w:val="both"/>
        <w:rPr>
          <w:rFonts w:asciiTheme="minorHAnsi" w:hAnsiTheme="minorHAnsi"/>
        </w:rPr>
      </w:pPr>
      <w:r w:rsidRPr="00365FF2">
        <w:rPr>
          <w:rFonts w:asciiTheme="minorHAnsi" w:hAnsiTheme="minorHAnsi"/>
        </w:rPr>
        <w:t xml:space="preserve">Zadane równanie rozwiązywano w przedziale: </w:t>
      </w:r>
      <w:r w:rsidR="00AB25AD" w:rsidRPr="00365FF2">
        <w:rPr>
          <w:rFonts w:asciiTheme="minorHAnsi" w:hAnsiTheme="minorHAnsi"/>
        </w:rPr>
        <w:object w:dxaOrig="920" w:dyaOrig="680">
          <v:shape id="_x0000_i1026" type="#_x0000_t75" style="width:45.75pt;height:33.75pt" o:ole="" filled="t">
            <v:fill color2="black"/>
            <v:imagedata r:id="rId23" o:title=""/>
          </v:shape>
          <o:OLEObject Type="Embed" ProgID="Equation.3" ShapeID="_x0000_i1026" DrawAspect="Content" ObjectID="_1524654846" r:id="rId24"/>
        </w:object>
      </w:r>
    </w:p>
    <w:p w:rsidR="0065022D" w:rsidRPr="00365FF2" w:rsidRDefault="0065022D" w:rsidP="0065022D">
      <w:pPr>
        <w:tabs>
          <w:tab w:val="left" w:pos="-2694"/>
        </w:tabs>
        <w:ind w:left="284"/>
        <w:jc w:val="both"/>
        <w:rPr>
          <w:rFonts w:asciiTheme="minorHAnsi" w:hAnsiTheme="minorHAnsi"/>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 xml:space="preserve">Rozwiązanie uzyskano dwoma metodami: </w:t>
      </w:r>
      <w:proofErr w:type="spellStart"/>
      <w:r w:rsidRPr="00365FF2">
        <w:rPr>
          <w:rFonts w:asciiTheme="minorHAnsi" w:hAnsiTheme="minorHAnsi"/>
        </w:rPr>
        <w:t>Rungego</w:t>
      </w:r>
      <w:proofErr w:type="spellEnd"/>
      <w:r w:rsidRPr="00365FF2">
        <w:rPr>
          <w:rFonts w:asciiTheme="minorHAnsi" w:hAnsiTheme="minorHAnsi"/>
        </w:rPr>
        <w:t xml:space="preserve"> – Kutty rzędu czwartego oraz Eulera, która jest odpowiednikiem metody </w:t>
      </w:r>
      <w:proofErr w:type="spellStart"/>
      <w:r w:rsidRPr="00365FF2">
        <w:rPr>
          <w:rFonts w:asciiTheme="minorHAnsi" w:hAnsiTheme="minorHAnsi"/>
        </w:rPr>
        <w:t>Rungego</w:t>
      </w:r>
      <w:proofErr w:type="spellEnd"/>
      <w:r w:rsidRPr="00365FF2">
        <w:rPr>
          <w:rFonts w:asciiTheme="minorHAnsi" w:hAnsiTheme="minorHAnsi"/>
        </w:rPr>
        <w:t xml:space="preserve"> – Kutty rzędu pierwszego. Metoda Eulera wynika wprost z definicji wzoru Taylora oraz ilorazu różnicowego przedniego. Dla zadanego równania różniczkowego:</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AB25AD" w:rsidP="0065022D">
      <w:pPr>
        <w:tabs>
          <w:tab w:val="left" w:pos="-2694"/>
        </w:tabs>
        <w:ind w:left="284"/>
        <w:rPr>
          <w:rFonts w:asciiTheme="minorHAnsi" w:hAnsiTheme="minorHAnsi"/>
          <w:sz w:val="8"/>
          <w:szCs w:val="8"/>
        </w:rPr>
      </w:pPr>
      <w:r w:rsidRPr="00365FF2">
        <w:rPr>
          <w:rFonts w:asciiTheme="minorHAnsi" w:hAnsiTheme="minorHAnsi"/>
        </w:rPr>
        <w:object w:dxaOrig="1180" w:dyaOrig="340">
          <v:shape id="_x0000_i1027" type="#_x0000_t75" style="width:59.25pt;height:17.25pt" o:ole="" filled="t">
            <v:fill color2="black"/>
            <v:imagedata r:id="rId25" o:title=""/>
          </v:shape>
          <o:OLEObject Type="Embed" ProgID="Equation.3" ShapeID="_x0000_i1027" DrawAspect="Content" ObjectID="_1524654847" r:id="rId26"/>
        </w:object>
      </w:r>
    </w:p>
    <w:p w:rsidR="0065022D" w:rsidRPr="00365FF2" w:rsidRDefault="0065022D" w:rsidP="0065022D">
      <w:pPr>
        <w:tabs>
          <w:tab w:val="left" w:pos="-2694"/>
        </w:tabs>
        <w:ind w:left="284"/>
        <w:rPr>
          <w:rFonts w:asciiTheme="minorHAnsi" w:hAnsiTheme="minorHAnsi"/>
          <w:sz w:val="8"/>
          <w:szCs w:val="8"/>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oraz równoodległych węzłów dyskretyzacji:</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AB25AD" w:rsidP="0065022D">
      <w:pPr>
        <w:tabs>
          <w:tab w:val="left" w:pos="-2694"/>
        </w:tabs>
        <w:ind w:left="284"/>
        <w:rPr>
          <w:rFonts w:asciiTheme="minorHAnsi" w:hAnsiTheme="minorHAnsi"/>
          <w:sz w:val="8"/>
          <w:szCs w:val="8"/>
        </w:rPr>
      </w:pPr>
      <w:r w:rsidRPr="00365FF2">
        <w:rPr>
          <w:rFonts w:asciiTheme="minorHAnsi" w:hAnsiTheme="minorHAnsi"/>
        </w:rPr>
        <w:object w:dxaOrig="1320" w:dyaOrig="360">
          <v:shape id="_x0000_i1028" type="#_x0000_t75" style="width:66pt;height:18pt" o:ole="" filled="t">
            <v:fill color2="black"/>
            <v:imagedata r:id="rId27" o:title=""/>
          </v:shape>
          <o:OLEObject Type="Embed" ProgID="Equation.3" ShapeID="_x0000_i1028" DrawAspect="Content" ObjectID="_1524654848" r:id="rId28"/>
        </w:object>
      </w:r>
    </w:p>
    <w:p w:rsidR="0065022D" w:rsidRPr="00365FF2" w:rsidRDefault="0065022D" w:rsidP="0065022D">
      <w:pPr>
        <w:tabs>
          <w:tab w:val="left" w:pos="-2694"/>
        </w:tabs>
        <w:ind w:left="284"/>
        <w:rPr>
          <w:rFonts w:asciiTheme="minorHAnsi" w:hAnsiTheme="minorHAnsi"/>
          <w:sz w:val="8"/>
          <w:szCs w:val="8"/>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metodę Eulera definiuje się następująco:</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AB25AD" w:rsidP="0065022D">
      <w:pPr>
        <w:tabs>
          <w:tab w:val="left" w:pos="-2694"/>
        </w:tabs>
        <w:ind w:left="284"/>
        <w:rPr>
          <w:rFonts w:asciiTheme="minorHAnsi" w:hAnsiTheme="minorHAnsi"/>
          <w:sz w:val="8"/>
          <w:szCs w:val="8"/>
        </w:rPr>
      </w:pPr>
      <w:r w:rsidRPr="00365FF2">
        <w:rPr>
          <w:rFonts w:asciiTheme="minorHAnsi" w:hAnsiTheme="minorHAnsi"/>
        </w:rPr>
        <w:object w:dxaOrig="5420" w:dyaOrig="639">
          <v:shape id="_x0000_i1029" type="#_x0000_t75" style="width:270.75pt;height:32.25pt" o:ole="" filled="t">
            <v:fill color2="black"/>
            <v:imagedata r:id="rId29" o:title=""/>
          </v:shape>
          <o:OLEObject Type="Embed" ProgID="Equation.3" ShapeID="_x0000_i1029" DrawAspect="Content" ObjectID="_1524654849" r:id="rId30"/>
        </w:object>
      </w:r>
    </w:p>
    <w:p w:rsidR="0065022D" w:rsidRPr="00365FF2" w:rsidRDefault="0065022D" w:rsidP="0065022D">
      <w:pPr>
        <w:tabs>
          <w:tab w:val="left" w:pos="-2694"/>
        </w:tabs>
        <w:ind w:left="284"/>
        <w:rPr>
          <w:rFonts w:asciiTheme="minorHAnsi" w:hAnsiTheme="minorHAnsi"/>
          <w:sz w:val="8"/>
          <w:szCs w:val="8"/>
        </w:rPr>
      </w:pPr>
    </w:p>
    <w:p w:rsidR="0065022D" w:rsidRPr="00365FF2" w:rsidRDefault="0065022D" w:rsidP="0065022D">
      <w:pPr>
        <w:tabs>
          <w:tab w:val="left" w:pos="-2694"/>
        </w:tabs>
        <w:ind w:left="284"/>
        <w:jc w:val="both"/>
        <w:rPr>
          <w:rFonts w:asciiTheme="minorHAnsi" w:hAnsiTheme="minorHAnsi"/>
        </w:rPr>
      </w:pPr>
      <w:r w:rsidRPr="00365FF2">
        <w:rPr>
          <w:rFonts w:asciiTheme="minorHAnsi" w:hAnsiTheme="minorHAnsi"/>
        </w:rPr>
        <w:t xml:space="preserve">Wartość </w:t>
      </w:r>
      <w:r w:rsidRPr="00365FF2">
        <w:rPr>
          <w:rFonts w:asciiTheme="minorHAnsi" w:hAnsiTheme="minorHAnsi"/>
          <w:i/>
          <w:iCs/>
        </w:rPr>
        <w:t>y</w:t>
      </w:r>
      <w:r w:rsidRPr="00365FF2">
        <w:rPr>
          <w:rFonts w:asciiTheme="minorHAnsi" w:hAnsiTheme="minorHAnsi"/>
          <w:i/>
          <w:iCs/>
          <w:vertAlign w:val="subscript"/>
        </w:rPr>
        <w:t>0</w:t>
      </w:r>
      <w:r w:rsidRPr="00365FF2">
        <w:rPr>
          <w:rFonts w:asciiTheme="minorHAnsi" w:hAnsiTheme="minorHAnsi"/>
        </w:rPr>
        <w:t xml:space="preserve"> została zadana w definicji problemu do rozwiązania. Tak utworzona metoda iteracyjna została zaimplementowana i przetestowana w ramach zajęć laboratoryjnych.</w:t>
      </w:r>
    </w:p>
    <w:p w:rsidR="0065022D" w:rsidRPr="00365FF2" w:rsidRDefault="0065022D" w:rsidP="0065022D">
      <w:pPr>
        <w:tabs>
          <w:tab w:val="left" w:pos="-2694"/>
        </w:tabs>
        <w:ind w:left="284"/>
        <w:jc w:val="both"/>
        <w:rPr>
          <w:rFonts w:asciiTheme="minorHAnsi" w:hAnsiTheme="minorHAnsi"/>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 xml:space="preserve">Stosując dokładniejsze przybliżenia pierwszej pochodnej za pomocą zmodyfikowanych ilorazów różnicowych otrzymywane są bardziej zaawansowane metody, które ogólnie nazywa się metodą </w:t>
      </w:r>
      <w:proofErr w:type="spellStart"/>
      <w:r w:rsidRPr="00365FF2">
        <w:rPr>
          <w:rFonts w:asciiTheme="minorHAnsi" w:hAnsiTheme="minorHAnsi"/>
        </w:rPr>
        <w:t>Rungego</w:t>
      </w:r>
      <w:proofErr w:type="spellEnd"/>
      <w:r w:rsidRPr="00365FF2">
        <w:rPr>
          <w:rFonts w:asciiTheme="minorHAnsi" w:hAnsiTheme="minorHAnsi"/>
        </w:rPr>
        <w:t xml:space="preserve"> – Kutty kolejnych rzędów. W programie, który posłużył do rozwiązywania zadań laboratoryjnych użyto najbardziej powszechnej metody rzędu czwartego, której kolejne iteracje przedstawiają się wzorem:</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1C6E27" w:rsidP="0065022D">
      <w:pPr>
        <w:tabs>
          <w:tab w:val="left" w:pos="-2694"/>
        </w:tabs>
        <w:ind w:left="284"/>
        <w:rPr>
          <w:rFonts w:asciiTheme="minorHAnsi" w:hAnsiTheme="minorHAnsi"/>
          <w:sz w:val="8"/>
          <w:szCs w:val="8"/>
        </w:rPr>
      </w:pPr>
      <w:r w:rsidRPr="00365FF2">
        <w:rPr>
          <w:rFonts w:asciiTheme="minorHAnsi" w:hAnsiTheme="minorHAnsi"/>
        </w:rPr>
        <w:object w:dxaOrig="3420" w:dyaOrig="620">
          <v:shape id="_x0000_i1030" type="#_x0000_t75" style="width:171pt;height:30.75pt" o:ole="" filled="t">
            <v:fill color2="black"/>
            <v:imagedata r:id="rId31" o:title=""/>
          </v:shape>
          <o:OLEObject Type="Embed" ProgID="Equation.3" ShapeID="_x0000_i1030" DrawAspect="Content" ObjectID="_1524654850" r:id="rId32"/>
        </w:object>
      </w:r>
    </w:p>
    <w:p w:rsidR="0065022D" w:rsidRPr="00365FF2" w:rsidRDefault="0065022D" w:rsidP="0065022D">
      <w:pPr>
        <w:tabs>
          <w:tab w:val="left" w:pos="-2694"/>
        </w:tabs>
        <w:ind w:left="284"/>
        <w:jc w:val="both"/>
        <w:rPr>
          <w:rFonts w:asciiTheme="minorHAnsi" w:hAnsiTheme="minorHAnsi"/>
          <w:sz w:val="8"/>
          <w:szCs w:val="8"/>
        </w:rPr>
      </w:pPr>
    </w:p>
    <w:p w:rsidR="00383A5C" w:rsidRDefault="00383A5C" w:rsidP="0065022D">
      <w:pPr>
        <w:tabs>
          <w:tab w:val="left" w:pos="-2694"/>
        </w:tabs>
        <w:ind w:left="284"/>
        <w:jc w:val="both"/>
        <w:rPr>
          <w:rFonts w:asciiTheme="minorHAnsi" w:hAnsiTheme="minorHAnsi"/>
        </w:rPr>
      </w:pPr>
    </w:p>
    <w:p w:rsidR="00383A5C" w:rsidRDefault="00383A5C" w:rsidP="0065022D">
      <w:pPr>
        <w:tabs>
          <w:tab w:val="left" w:pos="-2694"/>
        </w:tabs>
        <w:ind w:left="284"/>
        <w:jc w:val="both"/>
        <w:rPr>
          <w:rFonts w:asciiTheme="minorHAnsi" w:hAnsiTheme="minorHAnsi"/>
        </w:rPr>
      </w:pPr>
    </w:p>
    <w:p w:rsidR="00383A5C" w:rsidRDefault="00383A5C" w:rsidP="0065022D">
      <w:pPr>
        <w:tabs>
          <w:tab w:val="left" w:pos="-2694"/>
        </w:tabs>
        <w:ind w:left="284"/>
        <w:jc w:val="both"/>
        <w:rPr>
          <w:rFonts w:asciiTheme="minorHAnsi" w:hAnsiTheme="minorHAnsi"/>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gdzie:</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1C6E27" w:rsidP="0065022D">
      <w:pPr>
        <w:tabs>
          <w:tab w:val="left" w:pos="-2694"/>
        </w:tabs>
        <w:ind w:left="284"/>
        <w:rPr>
          <w:rFonts w:asciiTheme="minorHAnsi" w:hAnsiTheme="minorHAnsi"/>
          <w:sz w:val="8"/>
          <w:szCs w:val="8"/>
        </w:rPr>
      </w:pPr>
      <w:r w:rsidRPr="00365FF2">
        <w:rPr>
          <w:rFonts w:asciiTheme="minorHAnsi" w:hAnsiTheme="minorHAnsi"/>
        </w:rPr>
        <w:object w:dxaOrig="1540" w:dyaOrig="360">
          <v:shape id="_x0000_i1031" type="#_x0000_t75" style="width:76.5pt;height:18pt" o:ole="" filled="t">
            <v:fill color2="black"/>
            <v:imagedata r:id="rId33" o:title=""/>
          </v:shape>
          <o:OLEObject Type="Embed" ProgID="Equation.3" ShapeID="_x0000_i1031" DrawAspect="Content" ObjectID="_1524654851" r:id="rId34"/>
        </w:object>
      </w:r>
    </w:p>
    <w:p w:rsidR="0065022D" w:rsidRPr="00365FF2" w:rsidRDefault="0065022D" w:rsidP="0065022D">
      <w:pPr>
        <w:tabs>
          <w:tab w:val="left" w:pos="-2694"/>
        </w:tabs>
        <w:ind w:left="284"/>
        <w:rPr>
          <w:rFonts w:asciiTheme="minorHAnsi" w:hAnsiTheme="minorHAnsi"/>
          <w:sz w:val="8"/>
          <w:szCs w:val="8"/>
        </w:rPr>
      </w:pPr>
    </w:p>
    <w:p w:rsidR="0065022D" w:rsidRPr="00365FF2" w:rsidRDefault="001C6E27" w:rsidP="0065022D">
      <w:pPr>
        <w:tabs>
          <w:tab w:val="left" w:pos="-2694"/>
        </w:tabs>
        <w:ind w:left="284"/>
        <w:rPr>
          <w:rFonts w:asciiTheme="minorHAnsi" w:hAnsiTheme="minorHAnsi"/>
          <w:sz w:val="8"/>
          <w:szCs w:val="8"/>
        </w:rPr>
      </w:pPr>
      <w:r w:rsidRPr="00365FF2">
        <w:rPr>
          <w:rFonts w:asciiTheme="minorHAnsi" w:hAnsiTheme="minorHAnsi"/>
        </w:rPr>
        <w:object w:dxaOrig="2740" w:dyaOrig="680">
          <v:shape id="_x0000_i1032" type="#_x0000_t75" style="width:137.25pt;height:34.5pt" o:ole="" filled="t">
            <v:fill color2="black"/>
            <v:imagedata r:id="rId35" o:title=""/>
          </v:shape>
          <o:OLEObject Type="Embed" ProgID="Equation.3" ShapeID="_x0000_i1032" DrawAspect="Content" ObjectID="_1524654852" r:id="rId36"/>
        </w:object>
      </w:r>
    </w:p>
    <w:p w:rsidR="0065022D" w:rsidRPr="00365FF2" w:rsidRDefault="0065022D" w:rsidP="0065022D">
      <w:pPr>
        <w:tabs>
          <w:tab w:val="left" w:pos="-2694"/>
        </w:tabs>
        <w:ind w:left="284"/>
        <w:rPr>
          <w:rFonts w:asciiTheme="minorHAnsi" w:hAnsiTheme="minorHAnsi"/>
          <w:sz w:val="8"/>
          <w:szCs w:val="8"/>
        </w:rPr>
      </w:pPr>
    </w:p>
    <w:p w:rsidR="0065022D" w:rsidRPr="00365FF2" w:rsidRDefault="001C6E27" w:rsidP="0065022D">
      <w:pPr>
        <w:tabs>
          <w:tab w:val="left" w:pos="-2694"/>
        </w:tabs>
        <w:ind w:left="284"/>
        <w:rPr>
          <w:rFonts w:asciiTheme="minorHAnsi" w:hAnsiTheme="minorHAnsi"/>
          <w:sz w:val="8"/>
          <w:szCs w:val="8"/>
        </w:rPr>
      </w:pPr>
      <w:r w:rsidRPr="00365FF2">
        <w:rPr>
          <w:rFonts w:asciiTheme="minorHAnsi" w:hAnsiTheme="minorHAnsi"/>
        </w:rPr>
        <w:object w:dxaOrig="2760" w:dyaOrig="680">
          <v:shape id="_x0000_i1033" type="#_x0000_t75" style="width:138.75pt;height:34.5pt" o:ole="" filled="t">
            <v:fill color2="black"/>
            <v:imagedata r:id="rId37" o:title=""/>
          </v:shape>
          <o:OLEObject Type="Embed" ProgID="Equation.3" ShapeID="_x0000_i1033" DrawAspect="Content" ObjectID="_1524654853" r:id="rId38"/>
        </w:object>
      </w:r>
    </w:p>
    <w:p w:rsidR="0065022D" w:rsidRPr="00365FF2" w:rsidRDefault="0065022D" w:rsidP="0065022D">
      <w:pPr>
        <w:tabs>
          <w:tab w:val="left" w:pos="-2694"/>
        </w:tabs>
        <w:ind w:left="284"/>
        <w:rPr>
          <w:rFonts w:asciiTheme="minorHAnsi" w:hAnsiTheme="minorHAnsi"/>
          <w:sz w:val="8"/>
          <w:szCs w:val="8"/>
        </w:rPr>
      </w:pPr>
    </w:p>
    <w:p w:rsidR="0065022D" w:rsidRPr="00365FF2" w:rsidRDefault="001C6E27" w:rsidP="0065022D">
      <w:pPr>
        <w:tabs>
          <w:tab w:val="left" w:pos="-2694"/>
        </w:tabs>
        <w:ind w:left="284"/>
        <w:rPr>
          <w:rFonts w:asciiTheme="minorHAnsi" w:hAnsiTheme="minorHAnsi"/>
          <w:sz w:val="14"/>
          <w:szCs w:val="14"/>
        </w:rPr>
      </w:pPr>
      <w:r w:rsidRPr="00365FF2">
        <w:rPr>
          <w:rFonts w:asciiTheme="minorHAnsi" w:hAnsiTheme="minorHAnsi"/>
        </w:rPr>
        <w:object w:dxaOrig="2360" w:dyaOrig="360">
          <v:shape id="_x0000_i1034" type="#_x0000_t75" style="width:118.5pt;height:18pt" o:ole="" filled="t">
            <v:fill color2="black"/>
            <v:imagedata r:id="rId39" o:title=""/>
          </v:shape>
          <o:OLEObject Type="Embed" ProgID="Equation.3" ShapeID="_x0000_i1034" DrawAspect="Content" ObjectID="_1524654854" r:id="rId40"/>
        </w:object>
      </w:r>
    </w:p>
    <w:p w:rsidR="0065022D" w:rsidRPr="00365FF2" w:rsidRDefault="0065022D" w:rsidP="0065022D">
      <w:pPr>
        <w:tabs>
          <w:tab w:val="left" w:pos="-2694"/>
        </w:tabs>
        <w:ind w:left="284"/>
        <w:rPr>
          <w:rFonts w:asciiTheme="minorHAnsi" w:hAnsiTheme="minorHAnsi"/>
          <w:sz w:val="14"/>
          <w:szCs w:val="14"/>
        </w:rPr>
      </w:pPr>
    </w:p>
    <w:p w:rsidR="0065022D" w:rsidRPr="00365FF2" w:rsidRDefault="0065022D" w:rsidP="0065022D">
      <w:pPr>
        <w:tabs>
          <w:tab w:val="left" w:pos="-2694"/>
        </w:tabs>
        <w:ind w:left="284"/>
        <w:jc w:val="both"/>
        <w:rPr>
          <w:rFonts w:asciiTheme="minorHAnsi" w:hAnsiTheme="minorHAnsi"/>
        </w:rPr>
      </w:pPr>
      <w:r w:rsidRPr="00365FF2">
        <w:rPr>
          <w:rFonts w:asciiTheme="minorHAnsi" w:hAnsiTheme="minorHAnsi"/>
        </w:rPr>
        <w:t xml:space="preserve">Przy tak zadanych oznaczeniach, metoda Eulera zadana jest przepisem: </w:t>
      </w:r>
      <w:r w:rsidRPr="00365FF2">
        <w:rPr>
          <w:rFonts w:asciiTheme="minorHAnsi" w:hAnsiTheme="minorHAnsi"/>
          <w:i/>
          <w:iCs/>
        </w:rPr>
        <w:t>y</w:t>
      </w:r>
      <w:r w:rsidRPr="00365FF2">
        <w:rPr>
          <w:rFonts w:asciiTheme="minorHAnsi" w:hAnsiTheme="minorHAnsi"/>
          <w:i/>
          <w:iCs/>
          <w:vertAlign w:val="subscript"/>
        </w:rPr>
        <w:t>n+1</w:t>
      </w:r>
      <w:r w:rsidRPr="00365FF2">
        <w:rPr>
          <w:rFonts w:asciiTheme="minorHAnsi" w:hAnsiTheme="minorHAnsi"/>
          <w:i/>
          <w:iCs/>
        </w:rPr>
        <w:t xml:space="preserve"> = </w:t>
      </w:r>
      <w:proofErr w:type="spellStart"/>
      <w:r w:rsidRPr="00365FF2">
        <w:rPr>
          <w:rFonts w:asciiTheme="minorHAnsi" w:hAnsiTheme="minorHAnsi"/>
          <w:i/>
          <w:iCs/>
        </w:rPr>
        <w:t>y</w:t>
      </w:r>
      <w:r w:rsidRPr="00365FF2">
        <w:rPr>
          <w:rFonts w:asciiTheme="minorHAnsi" w:hAnsiTheme="minorHAnsi"/>
          <w:i/>
          <w:iCs/>
          <w:vertAlign w:val="subscript"/>
        </w:rPr>
        <w:t>n</w:t>
      </w:r>
      <w:proofErr w:type="spellEnd"/>
      <w:r w:rsidRPr="00365FF2">
        <w:rPr>
          <w:rFonts w:asciiTheme="minorHAnsi" w:hAnsiTheme="minorHAnsi"/>
          <w:i/>
          <w:iCs/>
        </w:rPr>
        <w:t xml:space="preserve"> + k</w:t>
      </w:r>
      <w:r w:rsidRPr="00365FF2">
        <w:rPr>
          <w:rFonts w:asciiTheme="minorHAnsi" w:hAnsiTheme="minorHAnsi"/>
          <w:i/>
          <w:iCs/>
          <w:vertAlign w:val="subscript"/>
        </w:rPr>
        <w:t>1</w:t>
      </w:r>
      <w:r w:rsidRPr="00365FF2">
        <w:rPr>
          <w:rFonts w:asciiTheme="minorHAnsi" w:hAnsiTheme="minorHAnsi"/>
        </w:rPr>
        <w:t xml:space="preserve">. </w:t>
      </w:r>
    </w:p>
    <w:p w:rsidR="0065022D" w:rsidRPr="00365FF2" w:rsidRDefault="0065022D" w:rsidP="0065022D">
      <w:pPr>
        <w:tabs>
          <w:tab w:val="left" w:pos="-2694"/>
        </w:tabs>
        <w:ind w:left="284"/>
        <w:jc w:val="both"/>
        <w:rPr>
          <w:rFonts w:asciiTheme="minorHAnsi" w:hAnsiTheme="minorHAnsi"/>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W drugiej części ćwiczenia badano następujące równanie różniczkowe z zadanym zagadnieniem brzegowym:</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rPr>
          <w:rFonts w:asciiTheme="minorHAnsi" w:hAnsiTheme="minorHAnsi"/>
          <w:i/>
          <w:iCs/>
          <w:sz w:val="8"/>
          <w:szCs w:val="8"/>
        </w:rPr>
      </w:pPr>
      <w:r w:rsidRPr="00365FF2">
        <w:rPr>
          <w:rFonts w:asciiTheme="minorHAnsi" w:hAnsiTheme="minorHAnsi"/>
          <w:i/>
          <w:iCs/>
        </w:rPr>
        <w:t xml:space="preserve">y''(x) = </w:t>
      </w:r>
      <w:r w:rsidR="00CF7058" w:rsidRPr="00365FF2">
        <w:rPr>
          <w:rFonts w:asciiTheme="minorHAnsi" w:hAnsiTheme="minorHAnsi"/>
          <w:i/>
          <w:iCs/>
        </w:rPr>
        <w:t>-10cos(5</w:t>
      </w:r>
      <w:r w:rsidRPr="00365FF2">
        <w:rPr>
          <w:rFonts w:asciiTheme="minorHAnsi" w:hAnsiTheme="minorHAnsi"/>
          <w:i/>
          <w:iCs/>
        </w:rPr>
        <w:t>x</w:t>
      </w:r>
      <w:r w:rsidR="00CF7058" w:rsidRPr="00365FF2">
        <w:rPr>
          <w:rFonts w:asciiTheme="minorHAnsi" w:hAnsiTheme="minorHAnsi"/>
          <w:i/>
          <w:iCs/>
        </w:rPr>
        <w:t>)</w:t>
      </w:r>
      <w:r w:rsidRPr="00365FF2">
        <w:rPr>
          <w:rFonts w:asciiTheme="minorHAnsi" w:hAnsiTheme="minorHAnsi"/>
          <w:i/>
          <w:iCs/>
        </w:rPr>
        <w:t xml:space="preserve"> – </w:t>
      </w:r>
      <w:r w:rsidR="00CF7058" w:rsidRPr="00365FF2">
        <w:rPr>
          <w:rFonts w:asciiTheme="minorHAnsi" w:hAnsiTheme="minorHAnsi"/>
          <w:i/>
          <w:iCs/>
        </w:rPr>
        <w:t>25</w:t>
      </w:r>
      <w:r w:rsidRPr="00365FF2">
        <w:rPr>
          <w:rFonts w:asciiTheme="minorHAnsi" w:hAnsiTheme="minorHAnsi"/>
          <w:i/>
          <w:iCs/>
        </w:rPr>
        <w:t>y(x),</w:t>
      </w:r>
    </w:p>
    <w:p w:rsidR="0065022D" w:rsidRPr="00365FF2" w:rsidRDefault="0065022D" w:rsidP="0065022D">
      <w:pPr>
        <w:tabs>
          <w:tab w:val="left" w:pos="-2694"/>
        </w:tabs>
        <w:ind w:left="284"/>
        <w:rPr>
          <w:rFonts w:asciiTheme="minorHAnsi" w:hAnsiTheme="minorHAnsi"/>
          <w:i/>
          <w:iCs/>
          <w:sz w:val="8"/>
          <w:szCs w:val="8"/>
        </w:rPr>
      </w:pPr>
    </w:p>
    <w:p w:rsidR="0065022D" w:rsidRPr="00365FF2" w:rsidRDefault="0065022D" w:rsidP="0065022D">
      <w:pPr>
        <w:tabs>
          <w:tab w:val="left" w:pos="-2694"/>
        </w:tabs>
        <w:ind w:left="284"/>
        <w:rPr>
          <w:rFonts w:asciiTheme="minorHAnsi" w:hAnsiTheme="minorHAnsi"/>
          <w:i/>
          <w:iCs/>
          <w:sz w:val="8"/>
          <w:szCs w:val="8"/>
        </w:rPr>
      </w:pPr>
      <w:r w:rsidRPr="00365FF2">
        <w:rPr>
          <w:rFonts w:asciiTheme="minorHAnsi" w:hAnsiTheme="minorHAnsi"/>
          <w:i/>
          <w:iCs/>
        </w:rPr>
        <w:t>y</w:t>
      </w:r>
      <w:r w:rsidRPr="00365FF2">
        <w:rPr>
          <w:rFonts w:asciiTheme="minorHAnsi" w:hAnsiTheme="minorHAnsi"/>
          <w:i/>
          <w:iCs/>
          <w:vertAlign w:val="subscript"/>
        </w:rPr>
        <w:t>0</w:t>
      </w:r>
      <w:r w:rsidRPr="00365FF2">
        <w:rPr>
          <w:rFonts w:asciiTheme="minorHAnsi" w:hAnsiTheme="minorHAnsi"/>
          <w:i/>
          <w:iCs/>
        </w:rPr>
        <w:t xml:space="preserve"> = y(0) = </w:t>
      </w:r>
      <w:r w:rsidR="00AB4DBA" w:rsidRPr="00365FF2">
        <w:rPr>
          <w:rFonts w:asciiTheme="minorHAnsi" w:hAnsiTheme="minorHAnsi"/>
          <w:i/>
          <w:iCs/>
        </w:rPr>
        <w:t>1</w:t>
      </w:r>
      <w:r w:rsidRPr="00365FF2">
        <w:rPr>
          <w:rFonts w:asciiTheme="minorHAnsi" w:hAnsiTheme="minorHAnsi"/>
          <w:i/>
          <w:iCs/>
        </w:rPr>
        <w:t>,</w:t>
      </w:r>
    </w:p>
    <w:p w:rsidR="0065022D" w:rsidRPr="00365FF2" w:rsidRDefault="0065022D" w:rsidP="0065022D">
      <w:pPr>
        <w:tabs>
          <w:tab w:val="left" w:pos="-2694"/>
        </w:tabs>
        <w:ind w:left="284"/>
        <w:rPr>
          <w:rFonts w:asciiTheme="minorHAnsi" w:hAnsiTheme="minorHAnsi"/>
          <w:i/>
          <w:iCs/>
          <w:sz w:val="8"/>
          <w:szCs w:val="8"/>
        </w:rPr>
      </w:pPr>
    </w:p>
    <w:p w:rsidR="0065022D" w:rsidRPr="00365FF2" w:rsidRDefault="0065022D" w:rsidP="0065022D">
      <w:pPr>
        <w:tabs>
          <w:tab w:val="left" w:pos="-2694"/>
        </w:tabs>
        <w:ind w:left="284"/>
        <w:rPr>
          <w:rFonts w:asciiTheme="minorHAnsi" w:hAnsiTheme="minorHAnsi"/>
          <w:i/>
          <w:iCs/>
          <w:sz w:val="8"/>
          <w:szCs w:val="8"/>
        </w:rPr>
      </w:pPr>
      <w:proofErr w:type="spellStart"/>
      <w:r w:rsidRPr="00365FF2">
        <w:rPr>
          <w:rFonts w:asciiTheme="minorHAnsi" w:hAnsiTheme="minorHAnsi"/>
          <w:i/>
          <w:iCs/>
        </w:rPr>
        <w:t>y</w:t>
      </w:r>
      <w:r w:rsidRPr="00365FF2">
        <w:rPr>
          <w:rFonts w:asciiTheme="minorHAnsi" w:hAnsiTheme="minorHAnsi"/>
          <w:i/>
          <w:iCs/>
          <w:vertAlign w:val="subscript"/>
        </w:rPr>
        <w:t>N</w:t>
      </w:r>
      <w:proofErr w:type="spellEnd"/>
      <w:r w:rsidRPr="00365FF2">
        <w:rPr>
          <w:rFonts w:asciiTheme="minorHAnsi" w:hAnsiTheme="minorHAnsi"/>
          <w:i/>
          <w:iCs/>
        </w:rPr>
        <w:t xml:space="preserve"> = y(</w:t>
      </w:r>
      <w:r w:rsidR="00AB4DBA" w:rsidRPr="00365FF2">
        <w:rPr>
          <w:rFonts w:asciiTheme="minorHAnsi" w:hAnsiTheme="minorHAnsi"/>
          <w:i/>
          <w:iCs/>
        </w:rPr>
        <w:t>(</w:t>
      </w:r>
      <w:r w:rsidRPr="00365FF2">
        <w:rPr>
          <w:rFonts w:asciiTheme="minorHAnsi" w:hAnsiTheme="minorHAnsi"/>
          <w:i/>
          <w:iCs/>
        </w:rPr>
        <w:t xml:space="preserve">2π + </w:t>
      </w:r>
      <w:r w:rsidR="00AB4DBA" w:rsidRPr="00365FF2">
        <w:rPr>
          <w:rFonts w:asciiTheme="minorHAnsi" w:hAnsiTheme="minorHAnsi"/>
          <w:i/>
          <w:iCs/>
        </w:rPr>
        <w:t>2)/5</w:t>
      </w:r>
      <w:r w:rsidRPr="00365FF2">
        <w:rPr>
          <w:rFonts w:asciiTheme="minorHAnsi" w:hAnsiTheme="minorHAnsi"/>
          <w:i/>
          <w:iCs/>
        </w:rPr>
        <w:t>) = b,</w:t>
      </w:r>
    </w:p>
    <w:p w:rsidR="0065022D" w:rsidRPr="00365FF2" w:rsidRDefault="0065022D" w:rsidP="0065022D">
      <w:pPr>
        <w:tabs>
          <w:tab w:val="left" w:pos="-2694"/>
        </w:tabs>
        <w:ind w:left="284"/>
        <w:rPr>
          <w:rFonts w:asciiTheme="minorHAnsi" w:hAnsiTheme="minorHAnsi"/>
          <w:i/>
          <w:iCs/>
          <w:sz w:val="8"/>
          <w:szCs w:val="8"/>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 xml:space="preserve">gdzie: </w:t>
      </w:r>
      <w:r w:rsidRPr="00365FF2">
        <w:rPr>
          <w:rFonts w:asciiTheme="minorHAnsi" w:hAnsiTheme="minorHAnsi"/>
          <w:i/>
          <w:iCs/>
        </w:rPr>
        <w:t>b</w:t>
      </w:r>
      <w:r w:rsidRPr="00365FF2">
        <w:rPr>
          <w:rFonts w:asciiTheme="minorHAnsi" w:hAnsiTheme="minorHAnsi"/>
        </w:rPr>
        <w:t xml:space="preserve"> – wartość wyliczona z zadanego rozwiązania dokładnego postaci:</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rPr>
          <w:rFonts w:asciiTheme="minorHAnsi" w:hAnsiTheme="minorHAnsi"/>
          <w:sz w:val="8"/>
          <w:szCs w:val="8"/>
        </w:rPr>
      </w:pPr>
      <w:r w:rsidRPr="00365FF2">
        <w:rPr>
          <w:rFonts w:asciiTheme="minorHAnsi" w:hAnsiTheme="minorHAnsi"/>
          <w:i/>
          <w:iCs/>
        </w:rPr>
        <w:t>y(x) = -</w:t>
      </w:r>
      <w:proofErr w:type="spellStart"/>
      <w:r w:rsidR="00AB4DBA" w:rsidRPr="00365FF2">
        <w:rPr>
          <w:rFonts w:asciiTheme="minorHAnsi" w:hAnsiTheme="minorHAnsi"/>
          <w:i/>
          <w:iCs/>
        </w:rPr>
        <w:t>x</w:t>
      </w:r>
      <w:r w:rsidRPr="00365FF2">
        <w:rPr>
          <w:rFonts w:asciiTheme="minorHAnsi" w:hAnsiTheme="minorHAnsi"/>
          <w:i/>
          <w:iCs/>
        </w:rPr>
        <w:t>sin</w:t>
      </w:r>
      <w:proofErr w:type="spellEnd"/>
      <w:r w:rsidRPr="00365FF2">
        <w:rPr>
          <w:rFonts w:asciiTheme="minorHAnsi" w:hAnsiTheme="minorHAnsi"/>
          <w:i/>
          <w:iCs/>
        </w:rPr>
        <w:t>(</w:t>
      </w:r>
      <w:r w:rsidR="00AB4DBA" w:rsidRPr="00365FF2">
        <w:rPr>
          <w:rFonts w:asciiTheme="minorHAnsi" w:hAnsiTheme="minorHAnsi"/>
          <w:i/>
          <w:iCs/>
        </w:rPr>
        <w:t>5</w:t>
      </w:r>
      <w:r w:rsidRPr="00365FF2">
        <w:rPr>
          <w:rFonts w:asciiTheme="minorHAnsi" w:hAnsiTheme="minorHAnsi"/>
          <w:i/>
          <w:iCs/>
        </w:rPr>
        <w:t xml:space="preserve">x) + </w:t>
      </w:r>
      <w:r w:rsidR="00AB4DBA" w:rsidRPr="00365FF2">
        <w:rPr>
          <w:rFonts w:asciiTheme="minorHAnsi" w:hAnsiTheme="minorHAnsi"/>
          <w:i/>
          <w:iCs/>
        </w:rPr>
        <w:t>cos(5x)</w:t>
      </w:r>
      <w:r w:rsidRPr="00365FF2">
        <w:rPr>
          <w:rFonts w:asciiTheme="minorHAnsi" w:hAnsiTheme="minorHAnsi"/>
          <w:i/>
          <w:iCs/>
        </w:rPr>
        <w:t>.</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jc w:val="both"/>
        <w:rPr>
          <w:rFonts w:asciiTheme="minorHAnsi" w:hAnsiTheme="minorHAnsi"/>
        </w:rPr>
      </w:pPr>
      <w:r w:rsidRPr="00365FF2">
        <w:rPr>
          <w:rFonts w:asciiTheme="minorHAnsi" w:hAnsiTheme="minorHAnsi"/>
        </w:rPr>
        <w:t xml:space="preserve">Zadane równanie rozwiązywano w przedziale: </w:t>
      </w:r>
      <w:r w:rsidR="00EB1F3C" w:rsidRPr="00365FF2">
        <w:rPr>
          <w:rFonts w:asciiTheme="minorHAnsi" w:hAnsiTheme="minorHAnsi"/>
          <w:i/>
        </w:rPr>
        <w:t>[</w:t>
      </w:r>
      <w:r w:rsidR="00D74D52" w:rsidRPr="00365FF2">
        <w:rPr>
          <w:rFonts w:asciiTheme="minorHAnsi" w:hAnsiTheme="minorHAnsi"/>
          <w:i/>
          <w:iCs/>
        </w:rPr>
        <w:t>0</w:t>
      </w:r>
      <w:r w:rsidRPr="00365FF2">
        <w:rPr>
          <w:rFonts w:asciiTheme="minorHAnsi" w:hAnsiTheme="minorHAnsi"/>
          <w:i/>
          <w:iCs/>
        </w:rPr>
        <w:t xml:space="preserve">; </w:t>
      </w:r>
      <m:oMath>
        <m:f>
          <m:fPr>
            <m:ctrlPr>
              <w:rPr>
                <w:rFonts w:ascii="Cambria Math" w:hAnsi="Cambria Math"/>
                <w:i/>
                <w:iCs/>
              </w:rPr>
            </m:ctrlPr>
          </m:fPr>
          <m:num>
            <m:r>
              <w:rPr>
                <w:rFonts w:ascii="Cambria Math" w:hAnsi="Cambria Math"/>
              </w:rPr>
              <m:t>2π</m:t>
            </m:r>
            <m:r>
              <w:rPr>
                <w:rFonts w:ascii="Cambria Math" w:hAnsiTheme="minorHAnsi"/>
              </w:rPr>
              <m:t>+2</m:t>
            </m:r>
          </m:num>
          <m:den>
            <m:r>
              <w:rPr>
                <w:rFonts w:ascii="Cambria Math" w:hAnsi="Cambria Math"/>
              </w:rPr>
              <m:t>5</m:t>
            </m:r>
          </m:den>
        </m:f>
      </m:oMath>
      <w:r w:rsidRPr="00365FF2">
        <w:rPr>
          <w:rFonts w:asciiTheme="minorHAnsi" w:hAnsiTheme="minorHAnsi"/>
          <w:i/>
          <w:iCs/>
        </w:rPr>
        <w:t>].</w:t>
      </w:r>
    </w:p>
    <w:p w:rsidR="0065022D" w:rsidRPr="00365FF2" w:rsidRDefault="0065022D" w:rsidP="0065022D">
      <w:pPr>
        <w:tabs>
          <w:tab w:val="left" w:pos="-2694"/>
        </w:tabs>
        <w:ind w:left="284"/>
        <w:jc w:val="both"/>
        <w:rPr>
          <w:rFonts w:asciiTheme="minorHAnsi" w:hAnsiTheme="minorHAnsi"/>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Rozwiązanie uzyskano metodą różnic skończonych. Do przybliżenia drugiej pochodnej wykorzystano standardowy iloraz różnicowy drugiego rzędu:</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22172C" w:rsidP="0065022D">
      <w:pPr>
        <w:tabs>
          <w:tab w:val="left" w:pos="-2694"/>
        </w:tabs>
        <w:ind w:left="284"/>
        <w:rPr>
          <w:rFonts w:asciiTheme="minorHAnsi" w:hAnsiTheme="minorHAnsi"/>
          <w:sz w:val="8"/>
          <w:szCs w:val="8"/>
        </w:rPr>
      </w:pPr>
      <w:r w:rsidRPr="00365FF2">
        <w:rPr>
          <w:rFonts w:asciiTheme="minorHAnsi" w:hAnsiTheme="minorHAnsi"/>
        </w:rPr>
        <w:object w:dxaOrig="2799" w:dyaOrig="660">
          <v:shape id="_x0000_i1035" type="#_x0000_t75" style="width:140.25pt;height:33pt" o:ole="" filled="t">
            <v:fill color2="black"/>
            <v:imagedata r:id="rId41" o:title=""/>
          </v:shape>
          <o:OLEObject Type="Embed" ProgID="Equation.3" ShapeID="_x0000_i1035" DrawAspect="Content" ObjectID="_1524654855" r:id="rId42"/>
        </w:objec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 xml:space="preserve">ponownie zakładając równoodległy układ węzłów: </w:t>
      </w:r>
      <w:r w:rsidRPr="00365FF2">
        <w:rPr>
          <w:rFonts w:asciiTheme="minorHAnsi" w:hAnsiTheme="minorHAnsi"/>
          <w:i/>
          <w:iCs/>
        </w:rPr>
        <w:t>x</w:t>
      </w:r>
      <w:r w:rsidRPr="00365FF2">
        <w:rPr>
          <w:rFonts w:asciiTheme="minorHAnsi" w:hAnsiTheme="minorHAnsi"/>
          <w:i/>
          <w:iCs/>
          <w:vertAlign w:val="subscript"/>
        </w:rPr>
        <w:t xml:space="preserve">n+1 </w:t>
      </w:r>
      <w:r w:rsidRPr="00365FF2">
        <w:rPr>
          <w:rFonts w:asciiTheme="minorHAnsi" w:hAnsiTheme="minorHAnsi"/>
          <w:i/>
          <w:iCs/>
        </w:rPr>
        <w:t xml:space="preserve">= </w:t>
      </w:r>
      <w:proofErr w:type="spellStart"/>
      <w:r w:rsidRPr="00365FF2">
        <w:rPr>
          <w:rFonts w:asciiTheme="minorHAnsi" w:hAnsiTheme="minorHAnsi"/>
          <w:i/>
          <w:iCs/>
        </w:rPr>
        <w:t>x</w:t>
      </w:r>
      <w:r w:rsidRPr="00365FF2">
        <w:rPr>
          <w:rFonts w:asciiTheme="minorHAnsi" w:hAnsiTheme="minorHAnsi"/>
          <w:i/>
          <w:iCs/>
          <w:vertAlign w:val="subscript"/>
        </w:rPr>
        <w:t>n</w:t>
      </w:r>
      <w:proofErr w:type="spellEnd"/>
      <w:r w:rsidRPr="00365FF2">
        <w:rPr>
          <w:rFonts w:asciiTheme="minorHAnsi" w:hAnsiTheme="minorHAnsi"/>
          <w:i/>
          <w:iCs/>
          <w:vertAlign w:val="subscript"/>
        </w:rPr>
        <w:t xml:space="preserve"> </w:t>
      </w:r>
      <w:r w:rsidRPr="00365FF2">
        <w:rPr>
          <w:rFonts w:asciiTheme="minorHAnsi" w:hAnsiTheme="minorHAnsi"/>
          <w:i/>
          <w:iCs/>
        </w:rPr>
        <w:t>+ h</w:t>
      </w:r>
      <w:r w:rsidRPr="00365FF2">
        <w:rPr>
          <w:rFonts w:asciiTheme="minorHAnsi" w:hAnsiTheme="minorHAnsi"/>
        </w:rPr>
        <w:t xml:space="preserve">. Powyższy związek prowadzi do </w:t>
      </w:r>
      <w:proofErr w:type="spellStart"/>
      <w:r w:rsidRPr="00365FF2">
        <w:rPr>
          <w:rFonts w:asciiTheme="minorHAnsi" w:hAnsiTheme="minorHAnsi"/>
        </w:rPr>
        <w:t>trójdiagonalnego</w:t>
      </w:r>
      <w:proofErr w:type="spellEnd"/>
      <w:r w:rsidRPr="00365FF2">
        <w:rPr>
          <w:rFonts w:asciiTheme="minorHAnsi" w:hAnsiTheme="minorHAnsi"/>
        </w:rPr>
        <w:t xml:space="preserve"> układu równań, przy czym pierwsze i ostatnie równanie (ze względu na nieistnienie czynników: </w:t>
      </w:r>
      <w:r w:rsidRPr="00365FF2">
        <w:rPr>
          <w:rFonts w:asciiTheme="minorHAnsi" w:hAnsiTheme="minorHAnsi"/>
          <w:i/>
          <w:iCs/>
        </w:rPr>
        <w:t>y</w:t>
      </w:r>
      <w:r w:rsidRPr="00365FF2">
        <w:rPr>
          <w:rFonts w:asciiTheme="minorHAnsi" w:hAnsiTheme="minorHAnsi"/>
          <w:i/>
          <w:iCs/>
          <w:vertAlign w:val="subscript"/>
        </w:rPr>
        <w:t>-1</w:t>
      </w:r>
      <w:r w:rsidRPr="00365FF2">
        <w:rPr>
          <w:rFonts w:asciiTheme="minorHAnsi" w:hAnsiTheme="minorHAnsi"/>
          <w:i/>
          <w:iCs/>
        </w:rPr>
        <w:t xml:space="preserve"> </w:t>
      </w:r>
      <w:r w:rsidRPr="00365FF2">
        <w:rPr>
          <w:rFonts w:asciiTheme="minorHAnsi" w:hAnsiTheme="minorHAnsi"/>
        </w:rPr>
        <w:t xml:space="preserve">oraz </w:t>
      </w:r>
      <w:r w:rsidRPr="00365FF2">
        <w:rPr>
          <w:rFonts w:asciiTheme="minorHAnsi" w:hAnsiTheme="minorHAnsi"/>
          <w:i/>
          <w:iCs/>
        </w:rPr>
        <w:t>y</w:t>
      </w:r>
      <w:r w:rsidRPr="00365FF2">
        <w:rPr>
          <w:rFonts w:asciiTheme="minorHAnsi" w:hAnsiTheme="minorHAnsi"/>
          <w:i/>
          <w:iCs/>
          <w:vertAlign w:val="subscript"/>
        </w:rPr>
        <w:t>N+1</w:t>
      </w:r>
      <w:r w:rsidRPr="00365FF2">
        <w:rPr>
          <w:rFonts w:asciiTheme="minorHAnsi" w:hAnsiTheme="minorHAnsi"/>
        </w:rPr>
        <w:t>) musi zostać zastąpione przez odpowiednio zdefiniowane warunki brzegowe. Po prostych przekształceniach otrzymano ostatecznie:</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19362D" w:rsidP="0065022D">
      <w:pPr>
        <w:tabs>
          <w:tab w:val="left" w:pos="-2694"/>
        </w:tabs>
        <w:ind w:left="284"/>
        <w:rPr>
          <w:rFonts w:asciiTheme="minorHAnsi" w:hAnsiTheme="minorHAnsi"/>
          <w:sz w:val="8"/>
          <w:szCs w:val="8"/>
        </w:rPr>
      </w:pPr>
      <w:r w:rsidRPr="00365FF2">
        <w:rPr>
          <w:rFonts w:asciiTheme="minorHAnsi" w:hAnsiTheme="minorHAnsi"/>
        </w:rPr>
        <w:object w:dxaOrig="5179" w:dyaOrig="639">
          <v:shape id="_x0000_i1036" type="#_x0000_t75" style="width:258.75pt;height:32.25pt" o:ole="" filled="t">
            <v:fill color2="black"/>
            <v:imagedata r:id="rId43" o:title=""/>
          </v:shape>
          <o:OLEObject Type="Embed" ProgID="Equation.3" ShapeID="_x0000_i1036" DrawAspect="Content" ObjectID="_1524654856" r:id="rId44"/>
        </w:object>
      </w:r>
    </w:p>
    <w:p w:rsidR="0065022D" w:rsidRPr="00365FF2" w:rsidRDefault="0065022D" w:rsidP="0065022D">
      <w:pPr>
        <w:tabs>
          <w:tab w:val="left" w:pos="-2694"/>
        </w:tabs>
        <w:ind w:left="284"/>
        <w:rPr>
          <w:rFonts w:asciiTheme="minorHAnsi" w:hAnsiTheme="minorHAnsi"/>
          <w:sz w:val="8"/>
          <w:szCs w:val="8"/>
        </w:rPr>
      </w:pPr>
    </w:p>
    <w:p w:rsidR="0065022D" w:rsidRPr="00365FF2" w:rsidRDefault="001131BB" w:rsidP="0065022D">
      <w:pPr>
        <w:tabs>
          <w:tab w:val="left" w:pos="-2694"/>
        </w:tabs>
        <w:ind w:left="284"/>
        <w:rPr>
          <w:rFonts w:asciiTheme="minorHAnsi" w:hAnsiTheme="minorHAnsi"/>
          <w:sz w:val="8"/>
          <w:szCs w:val="8"/>
        </w:rPr>
      </w:pPr>
      <w:r w:rsidRPr="00365FF2">
        <w:rPr>
          <w:rFonts w:asciiTheme="minorHAnsi" w:hAnsiTheme="minorHAnsi"/>
        </w:rPr>
        <w:object w:dxaOrig="4239" w:dyaOrig="380">
          <v:shape id="_x0000_i1037" type="#_x0000_t75" style="width:211.5pt;height:19.5pt" o:ole="" filled="t">
            <v:fill color2="black"/>
            <v:imagedata r:id="rId45" o:title=""/>
          </v:shape>
          <o:OLEObject Type="Embed" ProgID="Equation.3" ShapeID="_x0000_i1037" DrawAspect="Content" ObjectID="_1524654857" r:id="rId46"/>
        </w:object>
      </w:r>
    </w:p>
    <w:p w:rsidR="0065022D" w:rsidRPr="00365FF2" w:rsidRDefault="0065022D" w:rsidP="0065022D">
      <w:pPr>
        <w:tabs>
          <w:tab w:val="left" w:pos="-2694"/>
        </w:tabs>
        <w:ind w:left="284"/>
        <w:rPr>
          <w:rFonts w:asciiTheme="minorHAnsi" w:hAnsiTheme="minorHAnsi"/>
          <w:sz w:val="8"/>
          <w:szCs w:val="8"/>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95E34" w:rsidRDefault="00695E34" w:rsidP="0065022D">
      <w:pPr>
        <w:tabs>
          <w:tab w:val="left" w:pos="-2694"/>
        </w:tabs>
        <w:ind w:left="284"/>
        <w:jc w:val="both"/>
        <w:rPr>
          <w:rFonts w:asciiTheme="minorHAnsi" w:hAnsiTheme="minorHAnsi"/>
        </w:rPr>
      </w:pPr>
    </w:p>
    <w:p w:rsidR="0065022D" w:rsidRPr="00365FF2" w:rsidRDefault="0065022D" w:rsidP="0065022D">
      <w:pPr>
        <w:tabs>
          <w:tab w:val="left" w:pos="-2694"/>
        </w:tabs>
        <w:ind w:left="284"/>
        <w:jc w:val="both"/>
        <w:rPr>
          <w:rFonts w:asciiTheme="minorHAnsi" w:hAnsiTheme="minorHAnsi"/>
          <w:sz w:val="8"/>
          <w:szCs w:val="8"/>
        </w:rPr>
      </w:pPr>
      <w:r w:rsidRPr="00365FF2">
        <w:rPr>
          <w:rFonts w:asciiTheme="minorHAnsi" w:hAnsiTheme="minorHAnsi"/>
        </w:rPr>
        <w:t>Tak zdefiniowana zależność generuje następujący układ równań do rozwiązania:</w: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jc w:val="both"/>
        <w:rPr>
          <w:rFonts w:asciiTheme="minorHAnsi" w:hAnsiTheme="minorHAnsi"/>
          <w:sz w:val="4"/>
          <w:szCs w:val="4"/>
        </w:rPr>
      </w:pPr>
    </w:p>
    <w:p w:rsidR="0065022D" w:rsidRPr="00365FF2" w:rsidRDefault="00560D20" w:rsidP="0065022D">
      <w:pPr>
        <w:tabs>
          <w:tab w:val="left" w:pos="-2694"/>
        </w:tabs>
        <w:ind w:left="284"/>
        <w:rPr>
          <w:rFonts w:asciiTheme="minorHAnsi" w:hAnsiTheme="minorHAnsi"/>
          <w:sz w:val="8"/>
          <w:szCs w:val="8"/>
        </w:rPr>
      </w:pPr>
      <w:r w:rsidRPr="00365FF2">
        <w:rPr>
          <w:rFonts w:asciiTheme="minorHAnsi" w:hAnsiTheme="minorHAnsi"/>
        </w:rPr>
        <w:object w:dxaOrig="7520" w:dyaOrig="2560">
          <v:shape id="_x0000_i1038" type="#_x0000_t75" style="width:375.75pt;height:128.25pt" o:ole="" filled="t">
            <v:fill color2="black"/>
            <v:imagedata r:id="rId47" o:title=""/>
          </v:shape>
          <o:OLEObject Type="Embed" ProgID="Equation.3" ShapeID="_x0000_i1038" DrawAspect="Content" ObjectID="_1524654858" r:id="rId48"/>
        </w:object>
      </w:r>
    </w:p>
    <w:p w:rsidR="0065022D" w:rsidRPr="00365FF2" w:rsidRDefault="0065022D" w:rsidP="0065022D">
      <w:pPr>
        <w:tabs>
          <w:tab w:val="left" w:pos="-2694"/>
        </w:tabs>
        <w:ind w:left="284"/>
        <w:jc w:val="both"/>
        <w:rPr>
          <w:rFonts w:asciiTheme="minorHAnsi" w:hAnsiTheme="minorHAnsi"/>
          <w:sz w:val="8"/>
          <w:szCs w:val="8"/>
        </w:rPr>
      </w:pPr>
    </w:p>
    <w:p w:rsidR="0065022D" w:rsidRPr="00365FF2" w:rsidRDefault="0065022D" w:rsidP="0065022D">
      <w:pPr>
        <w:tabs>
          <w:tab w:val="left" w:pos="-2694"/>
        </w:tabs>
        <w:ind w:left="284"/>
        <w:jc w:val="both"/>
        <w:rPr>
          <w:rFonts w:asciiTheme="minorHAnsi" w:hAnsiTheme="minorHAnsi"/>
          <w:b/>
          <w:bCs/>
        </w:rPr>
      </w:pPr>
      <w:r w:rsidRPr="00365FF2">
        <w:rPr>
          <w:rFonts w:asciiTheme="minorHAnsi" w:hAnsiTheme="minorHAnsi"/>
        </w:rPr>
        <w:t xml:space="preserve">Powyższy układ </w:t>
      </w:r>
      <w:proofErr w:type="spellStart"/>
      <w:r w:rsidRPr="00365FF2">
        <w:rPr>
          <w:rFonts w:asciiTheme="minorHAnsi" w:hAnsiTheme="minorHAnsi"/>
        </w:rPr>
        <w:t>trójdiagonalny</w:t>
      </w:r>
      <w:proofErr w:type="spellEnd"/>
      <w:r w:rsidRPr="00365FF2">
        <w:rPr>
          <w:rFonts w:asciiTheme="minorHAnsi" w:hAnsiTheme="minorHAnsi"/>
        </w:rPr>
        <w:t xml:space="preserve"> został rozwiązany </w:t>
      </w:r>
      <w:r w:rsidR="00DF4310">
        <w:rPr>
          <w:rFonts w:asciiTheme="minorHAnsi" w:hAnsiTheme="minorHAnsi"/>
        </w:rPr>
        <w:t>przy użyciu</w:t>
      </w:r>
      <w:r w:rsidRPr="00365FF2">
        <w:rPr>
          <w:rFonts w:asciiTheme="minorHAnsi" w:hAnsiTheme="minorHAnsi"/>
        </w:rPr>
        <w:t xml:space="preserve"> algorytmu Thomasa. </w:t>
      </w:r>
    </w:p>
    <w:p w:rsidR="0065022D" w:rsidRPr="00365FF2" w:rsidRDefault="0065022D" w:rsidP="0065022D">
      <w:pPr>
        <w:tabs>
          <w:tab w:val="left" w:pos="-2694"/>
        </w:tabs>
        <w:ind w:left="284"/>
        <w:jc w:val="both"/>
        <w:rPr>
          <w:rFonts w:asciiTheme="minorHAnsi" w:hAnsiTheme="minorHAnsi"/>
          <w:b/>
          <w:bCs/>
        </w:rPr>
      </w:pPr>
    </w:p>
    <w:p w:rsidR="0065022D" w:rsidRPr="00E36AB3" w:rsidRDefault="00AC4BCE" w:rsidP="00E36AB3">
      <w:pPr>
        <w:pStyle w:val="Akapitzlist"/>
        <w:numPr>
          <w:ilvl w:val="1"/>
          <w:numId w:val="1"/>
        </w:numPr>
        <w:tabs>
          <w:tab w:val="left" w:pos="-2694"/>
        </w:tabs>
        <w:jc w:val="both"/>
        <w:rPr>
          <w:rFonts w:asciiTheme="minorHAnsi" w:hAnsiTheme="minorHAnsi"/>
          <w:b/>
          <w:bCs/>
        </w:rPr>
      </w:pPr>
      <w:r w:rsidRPr="00E36AB3">
        <w:rPr>
          <w:rFonts w:asciiTheme="minorHAnsi" w:hAnsiTheme="minorHAnsi"/>
          <w:b/>
          <w:bCs/>
        </w:rPr>
        <w:t>Wyniki -</w:t>
      </w:r>
      <w:r w:rsidR="000358B1" w:rsidRPr="00E36AB3">
        <w:rPr>
          <w:rFonts w:asciiTheme="minorHAnsi" w:hAnsiTheme="minorHAnsi"/>
          <w:b/>
          <w:bCs/>
        </w:rPr>
        <w:t xml:space="preserve"> </w:t>
      </w:r>
      <w:r w:rsidRPr="00E36AB3">
        <w:rPr>
          <w:rFonts w:asciiTheme="minorHAnsi" w:hAnsiTheme="minorHAnsi"/>
          <w:b/>
          <w:bCs/>
        </w:rPr>
        <w:t>zadanie pierwsze</w:t>
      </w:r>
    </w:p>
    <w:p w:rsidR="00E36AB3" w:rsidRPr="00E36AB3" w:rsidRDefault="00E36AB3" w:rsidP="00E36AB3">
      <w:pPr>
        <w:pStyle w:val="Akapitzlist"/>
        <w:tabs>
          <w:tab w:val="left" w:pos="-2694"/>
        </w:tabs>
        <w:ind w:left="792"/>
        <w:jc w:val="both"/>
        <w:rPr>
          <w:rFonts w:asciiTheme="minorHAnsi" w:hAnsiTheme="minorHAnsi"/>
          <w:b/>
          <w:bCs/>
        </w:rPr>
      </w:pPr>
    </w:p>
    <w:p w:rsidR="0065022D" w:rsidRPr="00365FF2" w:rsidRDefault="0065022D" w:rsidP="0065022D">
      <w:pPr>
        <w:tabs>
          <w:tab w:val="left" w:pos="-2694"/>
        </w:tabs>
        <w:ind w:left="283"/>
        <w:jc w:val="both"/>
        <w:rPr>
          <w:rFonts w:asciiTheme="minorHAnsi" w:hAnsiTheme="minorHAnsi"/>
          <w:sz w:val="12"/>
          <w:szCs w:val="12"/>
        </w:rPr>
      </w:pPr>
      <w:r w:rsidRPr="00365FF2">
        <w:rPr>
          <w:rFonts w:asciiTheme="minorHAnsi" w:hAnsiTheme="minorHAnsi"/>
        </w:rPr>
        <w:t xml:space="preserve">W poniższej tabeli zebrano wartości normy Czebyszewa dwóch funkcji: rozwiązania równania różniczkowego z zagadnieniem początkowym otrzymanego w wyniku zastosowania odpowiedniej metody </w:t>
      </w:r>
      <w:proofErr w:type="spellStart"/>
      <w:r w:rsidRPr="00365FF2">
        <w:rPr>
          <w:rFonts w:asciiTheme="minorHAnsi" w:hAnsiTheme="minorHAnsi"/>
        </w:rPr>
        <w:t>Rungego</w:t>
      </w:r>
      <w:proofErr w:type="spellEnd"/>
      <w:r w:rsidRPr="00365FF2">
        <w:rPr>
          <w:rFonts w:asciiTheme="minorHAnsi" w:hAnsiTheme="minorHAnsi"/>
        </w:rPr>
        <w:t xml:space="preserve"> – Kutty oraz rozwiązania dokładnego. Pomiary wykonano dla zwiększającej się liczby </w:t>
      </w:r>
      <w:r w:rsidRPr="00365FF2">
        <w:rPr>
          <w:rFonts w:asciiTheme="minorHAnsi" w:hAnsiTheme="minorHAnsi"/>
          <w:i/>
          <w:iCs/>
        </w:rPr>
        <w:t>N</w:t>
      </w:r>
      <w:r w:rsidRPr="00365FF2">
        <w:rPr>
          <w:rFonts w:asciiTheme="minorHAnsi" w:hAnsiTheme="minorHAnsi"/>
        </w:rPr>
        <w:t xml:space="preserve"> punktów dyskretyzacji układu.</w:t>
      </w:r>
    </w:p>
    <w:p w:rsidR="0065022D" w:rsidRPr="00365FF2" w:rsidRDefault="0065022D" w:rsidP="0065022D">
      <w:pPr>
        <w:tabs>
          <w:tab w:val="left" w:pos="-2694"/>
        </w:tabs>
        <w:ind w:left="283"/>
        <w:jc w:val="both"/>
        <w:rPr>
          <w:rFonts w:asciiTheme="minorHAnsi" w:hAnsiTheme="minorHAnsi"/>
          <w:sz w:val="12"/>
          <w:szCs w:val="12"/>
        </w:rPr>
      </w:pPr>
    </w:p>
    <w:tbl>
      <w:tblPr>
        <w:tblW w:w="4300" w:type="dxa"/>
        <w:jc w:val="center"/>
        <w:tblInd w:w="60" w:type="dxa"/>
        <w:tblCellMar>
          <w:left w:w="70" w:type="dxa"/>
          <w:right w:w="70" w:type="dxa"/>
        </w:tblCellMar>
        <w:tblLook w:val="04A0" w:firstRow="1" w:lastRow="0" w:firstColumn="1" w:lastColumn="0" w:noHBand="0" w:noVBand="1"/>
      </w:tblPr>
      <w:tblGrid>
        <w:gridCol w:w="1300"/>
        <w:gridCol w:w="1420"/>
        <w:gridCol w:w="1580"/>
      </w:tblGrid>
      <w:tr w:rsidR="004E6B54" w:rsidRPr="004E6B54" w:rsidTr="004E6B54">
        <w:trPr>
          <w:trHeight w:val="1050"/>
          <w:jc w:val="center"/>
        </w:trPr>
        <w:tc>
          <w:tcPr>
            <w:tcW w:w="1300" w:type="dxa"/>
            <w:tcBorders>
              <w:top w:val="single" w:sz="8" w:space="0" w:color="000000"/>
              <w:left w:val="single" w:sz="8" w:space="0" w:color="000000"/>
              <w:bottom w:val="single" w:sz="8" w:space="0" w:color="000000"/>
              <w:right w:val="single" w:sz="8" w:space="0" w:color="000000"/>
            </w:tcBorders>
            <w:shd w:val="clear" w:color="000000" w:fill="DA9694"/>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 xml:space="preserve">Liczba punktów dyskretyzacji </w:t>
            </w:r>
            <w:r w:rsidRPr="004E6B54">
              <w:rPr>
                <w:rFonts w:asciiTheme="minorHAnsi" w:hAnsiTheme="minorHAnsi"/>
                <w:b/>
                <w:bCs/>
                <w:i/>
                <w:iCs/>
                <w:color w:val="000000"/>
                <w:sz w:val="20"/>
                <w:szCs w:val="20"/>
                <w:lang w:eastAsia="pl-PL"/>
              </w:rPr>
              <w:t>N</w:t>
            </w:r>
          </w:p>
        </w:tc>
        <w:tc>
          <w:tcPr>
            <w:tcW w:w="1420" w:type="dxa"/>
            <w:tcBorders>
              <w:top w:val="single" w:sz="8" w:space="0" w:color="000000"/>
              <w:left w:val="nil"/>
              <w:bottom w:val="single" w:sz="8" w:space="0" w:color="000000"/>
              <w:right w:val="single" w:sz="8" w:space="0" w:color="000000"/>
            </w:tcBorders>
            <w:shd w:val="clear" w:color="000000" w:fill="DA9694"/>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Błąd w metodzie Eulera</w:t>
            </w:r>
          </w:p>
        </w:tc>
        <w:tc>
          <w:tcPr>
            <w:tcW w:w="1580" w:type="dxa"/>
            <w:tcBorders>
              <w:top w:val="single" w:sz="8" w:space="0" w:color="000000"/>
              <w:left w:val="nil"/>
              <w:bottom w:val="single" w:sz="8" w:space="0" w:color="000000"/>
              <w:right w:val="single" w:sz="8" w:space="0" w:color="000000"/>
            </w:tcBorders>
            <w:shd w:val="clear" w:color="000000" w:fill="DA9694"/>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 xml:space="preserve">Błąd w metodzie </w:t>
            </w:r>
            <w:proofErr w:type="spellStart"/>
            <w:r w:rsidRPr="004E6B54">
              <w:rPr>
                <w:rFonts w:asciiTheme="minorHAnsi" w:hAnsiTheme="minorHAnsi"/>
                <w:b/>
                <w:bCs/>
                <w:color w:val="000000"/>
                <w:sz w:val="20"/>
                <w:szCs w:val="20"/>
                <w:lang w:eastAsia="pl-PL"/>
              </w:rPr>
              <w:t>Rungego</w:t>
            </w:r>
            <w:proofErr w:type="spellEnd"/>
            <w:r w:rsidRPr="004E6B54">
              <w:rPr>
                <w:rFonts w:asciiTheme="minorHAnsi" w:hAnsiTheme="minorHAnsi"/>
                <w:b/>
                <w:bCs/>
                <w:color w:val="000000"/>
                <w:sz w:val="20"/>
                <w:szCs w:val="20"/>
                <w:lang w:eastAsia="pl-PL"/>
              </w:rPr>
              <w:t>-Kutty</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10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641.248</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70.1471</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20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 xml:space="preserve"> 23.1396</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0.604402</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30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 xml:space="preserve"> 20.0048</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0.0827842</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40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19.523</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 xml:space="preserve"> 0.0163401</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50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19.1187</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0.00497466</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60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18.6301</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0.0025047</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70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18.0678</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0.00139715</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80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17.4645</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0.000837464</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90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16.8474</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0.000531238</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100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16.2349</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0.000352715</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200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 xml:space="preserve"> 11.4291</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2.31702e-005</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500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5.78741</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6.09996e-007</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1000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3.14875</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 xml:space="preserve"> 3.84771e-008</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2000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1.64419</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2.41557e-009</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5000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0.675279</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6.20126e-011</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10 000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0.340648</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3.89022e-012</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50 000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0.0686163</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5.02709e-013</w:t>
            </w:r>
          </w:p>
        </w:tc>
      </w:tr>
      <w:tr w:rsidR="004E6B54" w:rsidRPr="004E6B54" w:rsidTr="004E6B54">
        <w:trPr>
          <w:trHeight w:val="315"/>
          <w:jc w:val="center"/>
        </w:trPr>
        <w:tc>
          <w:tcPr>
            <w:tcW w:w="1300" w:type="dxa"/>
            <w:tcBorders>
              <w:top w:val="nil"/>
              <w:left w:val="single" w:sz="8" w:space="0" w:color="000000"/>
              <w:bottom w:val="single" w:sz="8" w:space="0" w:color="000000"/>
              <w:right w:val="single" w:sz="8" w:space="0" w:color="000000"/>
            </w:tcBorders>
            <w:shd w:val="clear" w:color="000000" w:fill="E6B8B7"/>
            <w:vAlign w:val="center"/>
            <w:hideMark/>
          </w:tcPr>
          <w:p w:rsidR="004E6B54" w:rsidRPr="004E6B54" w:rsidRDefault="004E6B54" w:rsidP="004E6B54">
            <w:pPr>
              <w:suppressAutoHyphens w:val="0"/>
              <w:textAlignment w:val="auto"/>
              <w:rPr>
                <w:rFonts w:asciiTheme="minorHAnsi" w:hAnsiTheme="minorHAnsi"/>
                <w:b/>
                <w:bCs/>
                <w:color w:val="000000"/>
                <w:sz w:val="20"/>
                <w:szCs w:val="20"/>
                <w:lang w:eastAsia="pl-PL"/>
              </w:rPr>
            </w:pPr>
            <w:r w:rsidRPr="004E6B54">
              <w:rPr>
                <w:rFonts w:asciiTheme="minorHAnsi" w:hAnsiTheme="minorHAnsi"/>
                <w:b/>
                <w:bCs/>
                <w:color w:val="000000"/>
                <w:sz w:val="20"/>
                <w:szCs w:val="20"/>
                <w:lang w:eastAsia="pl-PL"/>
              </w:rPr>
              <w:t>100 000</w:t>
            </w:r>
          </w:p>
        </w:tc>
        <w:tc>
          <w:tcPr>
            <w:tcW w:w="1420" w:type="dxa"/>
            <w:tcBorders>
              <w:top w:val="nil"/>
              <w:left w:val="nil"/>
              <w:bottom w:val="single" w:sz="8" w:space="0" w:color="000000"/>
              <w:right w:val="single" w:sz="8" w:space="0" w:color="000000"/>
            </w:tcBorders>
            <w:shd w:val="clear" w:color="auto" w:fill="auto"/>
            <w:vAlign w:val="center"/>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0.0343387</w:t>
            </w:r>
          </w:p>
        </w:tc>
        <w:tc>
          <w:tcPr>
            <w:tcW w:w="1580" w:type="dxa"/>
            <w:tcBorders>
              <w:top w:val="nil"/>
              <w:left w:val="nil"/>
              <w:bottom w:val="single" w:sz="8" w:space="0" w:color="000000"/>
              <w:right w:val="single" w:sz="8" w:space="0" w:color="000000"/>
            </w:tcBorders>
            <w:shd w:val="clear" w:color="auto" w:fill="auto"/>
            <w:noWrap/>
            <w:vAlign w:val="bottom"/>
            <w:hideMark/>
          </w:tcPr>
          <w:p w:rsidR="004E6B54" w:rsidRPr="004E6B54" w:rsidRDefault="004E6B54" w:rsidP="004E6B54">
            <w:pPr>
              <w:suppressAutoHyphens w:val="0"/>
              <w:textAlignment w:val="auto"/>
              <w:rPr>
                <w:rFonts w:asciiTheme="minorHAnsi" w:hAnsiTheme="minorHAnsi"/>
                <w:color w:val="000000"/>
                <w:sz w:val="20"/>
                <w:szCs w:val="20"/>
                <w:lang w:eastAsia="pl-PL"/>
              </w:rPr>
            </w:pPr>
            <w:r w:rsidRPr="004E6B54">
              <w:rPr>
                <w:rFonts w:asciiTheme="minorHAnsi" w:hAnsiTheme="minorHAnsi"/>
                <w:color w:val="000000"/>
                <w:sz w:val="20"/>
                <w:szCs w:val="20"/>
                <w:lang w:eastAsia="pl-PL"/>
              </w:rPr>
              <w:t>1.27898e-013</w:t>
            </w:r>
          </w:p>
        </w:tc>
      </w:tr>
    </w:tbl>
    <w:p w:rsidR="0065022D" w:rsidRPr="00365FF2" w:rsidRDefault="0065022D" w:rsidP="0065022D">
      <w:pPr>
        <w:tabs>
          <w:tab w:val="left" w:pos="-2694"/>
        </w:tabs>
        <w:ind w:left="284"/>
        <w:rPr>
          <w:rFonts w:asciiTheme="minorHAnsi" w:hAnsiTheme="minorHAnsi"/>
        </w:rPr>
      </w:pPr>
      <w:r w:rsidRPr="00365FF2">
        <w:rPr>
          <w:rFonts w:asciiTheme="minorHAnsi" w:hAnsiTheme="minorHAnsi"/>
          <w:i/>
          <w:iCs/>
          <w:sz w:val="20"/>
          <w:szCs w:val="20"/>
        </w:rPr>
        <w:t xml:space="preserve">Tabela </w:t>
      </w:r>
      <w:r w:rsidR="00F161D5">
        <w:rPr>
          <w:rFonts w:asciiTheme="minorHAnsi" w:hAnsiTheme="minorHAnsi"/>
          <w:i/>
          <w:iCs/>
          <w:sz w:val="20"/>
          <w:szCs w:val="20"/>
        </w:rPr>
        <w:t>1</w:t>
      </w:r>
      <w:r w:rsidRPr="00365FF2">
        <w:rPr>
          <w:rFonts w:asciiTheme="minorHAnsi" w:hAnsiTheme="minorHAnsi"/>
          <w:i/>
          <w:iCs/>
          <w:sz w:val="20"/>
          <w:szCs w:val="20"/>
        </w:rPr>
        <w:t>. Wartości błędów przybliżenia</w:t>
      </w:r>
      <w:r w:rsidR="006B1BF3" w:rsidRPr="00365FF2">
        <w:rPr>
          <w:rFonts w:asciiTheme="minorHAnsi" w:hAnsiTheme="minorHAnsi"/>
          <w:i/>
          <w:iCs/>
          <w:sz w:val="20"/>
          <w:szCs w:val="20"/>
        </w:rPr>
        <w:t xml:space="preserve"> rozwiązania dokładnego w metodzie </w:t>
      </w:r>
      <w:r w:rsidRPr="00365FF2">
        <w:rPr>
          <w:rFonts w:asciiTheme="minorHAnsi" w:hAnsiTheme="minorHAnsi"/>
          <w:i/>
          <w:iCs/>
          <w:sz w:val="20"/>
          <w:szCs w:val="20"/>
        </w:rPr>
        <w:t xml:space="preserve">Eulera i </w:t>
      </w:r>
      <w:proofErr w:type="spellStart"/>
      <w:r w:rsidRPr="00365FF2">
        <w:rPr>
          <w:rFonts w:asciiTheme="minorHAnsi" w:hAnsiTheme="minorHAnsi"/>
          <w:i/>
          <w:iCs/>
          <w:sz w:val="20"/>
          <w:szCs w:val="20"/>
        </w:rPr>
        <w:t>Rungego</w:t>
      </w:r>
      <w:proofErr w:type="spellEnd"/>
      <w:r w:rsidRPr="00365FF2">
        <w:rPr>
          <w:rFonts w:asciiTheme="minorHAnsi" w:hAnsiTheme="minorHAnsi"/>
          <w:i/>
          <w:iCs/>
          <w:sz w:val="20"/>
          <w:szCs w:val="20"/>
        </w:rPr>
        <w:t xml:space="preserve"> - Kutty.</w:t>
      </w:r>
    </w:p>
    <w:p w:rsidR="0065022D" w:rsidRPr="00365FF2" w:rsidRDefault="0065022D" w:rsidP="0065022D">
      <w:pPr>
        <w:tabs>
          <w:tab w:val="left" w:pos="-2694"/>
        </w:tabs>
        <w:ind w:left="283"/>
        <w:jc w:val="both"/>
        <w:rPr>
          <w:rFonts w:asciiTheme="minorHAnsi" w:hAnsiTheme="minorHAnsi"/>
        </w:rPr>
      </w:pPr>
    </w:p>
    <w:p w:rsidR="0065022D" w:rsidRPr="00365FF2" w:rsidRDefault="0065022D" w:rsidP="0065022D">
      <w:pPr>
        <w:tabs>
          <w:tab w:val="left" w:pos="-2694"/>
        </w:tabs>
        <w:ind w:left="283"/>
        <w:jc w:val="both"/>
        <w:rPr>
          <w:rFonts w:asciiTheme="minorHAnsi" w:hAnsiTheme="minorHAnsi"/>
        </w:rPr>
      </w:pPr>
      <w:r w:rsidRPr="00365FF2">
        <w:rPr>
          <w:rFonts w:asciiTheme="minorHAnsi" w:hAnsiTheme="minorHAnsi"/>
        </w:rPr>
        <w:lastRenderedPageBreak/>
        <w:t xml:space="preserve">Wyniki eksperymentu są zgodne z przewidywaniami. Metoda Eulera jest zdecydowanie wolniej zbieżna niż jej udoskonalony wariant – metoda </w:t>
      </w:r>
      <w:proofErr w:type="spellStart"/>
      <w:r w:rsidRPr="00365FF2">
        <w:rPr>
          <w:rFonts w:asciiTheme="minorHAnsi" w:hAnsiTheme="minorHAnsi"/>
        </w:rPr>
        <w:t>Rungego</w:t>
      </w:r>
      <w:proofErr w:type="spellEnd"/>
      <w:r w:rsidRPr="00365FF2">
        <w:rPr>
          <w:rFonts w:asciiTheme="minorHAnsi" w:hAnsiTheme="minorHAnsi"/>
        </w:rPr>
        <w:t xml:space="preserve"> – Kutty rzędu czwartego. W każdym z przypadków lepsza okazała się metoda </w:t>
      </w:r>
      <w:proofErr w:type="spellStart"/>
      <w:r w:rsidRPr="00365FF2">
        <w:rPr>
          <w:rFonts w:asciiTheme="minorHAnsi" w:hAnsiTheme="minorHAnsi"/>
        </w:rPr>
        <w:t>Rungego</w:t>
      </w:r>
      <w:proofErr w:type="spellEnd"/>
      <w:r w:rsidRPr="00365FF2">
        <w:rPr>
          <w:rFonts w:asciiTheme="minorHAnsi" w:hAnsiTheme="minorHAnsi"/>
        </w:rPr>
        <w:t xml:space="preserve"> – Kutty</w:t>
      </w:r>
      <w:r w:rsidR="0065495C" w:rsidRPr="00365FF2">
        <w:rPr>
          <w:rFonts w:asciiTheme="minorHAnsi" w:hAnsiTheme="minorHAnsi"/>
        </w:rPr>
        <w:t xml:space="preserve">(szybciej zbiega i daje mniejsze </w:t>
      </w:r>
      <w:proofErr w:type="spellStart"/>
      <w:r w:rsidR="0065495C" w:rsidRPr="00365FF2">
        <w:rPr>
          <w:rFonts w:asciiTheme="minorHAnsi" w:hAnsiTheme="minorHAnsi"/>
        </w:rPr>
        <w:t>błedy</w:t>
      </w:r>
      <w:proofErr w:type="spellEnd"/>
      <w:r w:rsidR="0065495C" w:rsidRPr="00365FF2">
        <w:rPr>
          <w:rFonts w:asciiTheme="minorHAnsi" w:hAnsiTheme="minorHAnsi"/>
        </w:rPr>
        <w:t>)</w:t>
      </w:r>
      <w:r w:rsidRPr="00365FF2">
        <w:rPr>
          <w:rFonts w:asciiTheme="minorHAnsi" w:hAnsiTheme="minorHAnsi"/>
        </w:rPr>
        <w:t>.</w:t>
      </w:r>
    </w:p>
    <w:p w:rsidR="0065022D" w:rsidRPr="00365FF2" w:rsidRDefault="0065022D" w:rsidP="0065022D">
      <w:pPr>
        <w:tabs>
          <w:tab w:val="left" w:pos="-2694"/>
        </w:tabs>
        <w:ind w:left="283"/>
        <w:jc w:val="both"/>
        <w:rPr>
          <w:rFonts w:asciiTheme="minorHAnsi" w:hAnsiTheme="minorHAnsi"/>
        </w:rPr>
      </w:pPr>
    </w:p>
    <w:p w:rsidR="0065022D" w:rsidRPr="00365FF2" w:rsidRDefault="0065022D" w:rsidP="0065022D">
      <w:pPr>
        <w:tabs>
          <w:tab w:val="left" w:pos="-2694"/>
        </w:tabs>
        <w:ind w:left="283"/>
        <w:jc w:val="both"/>
        <w:rPr>
          <w:rFonts w:asciiTheme="minorHAnsi" w:hAnsiTheme="minorHAnsi"/>
        </w:rPr>
      </w:pPr>
      <w:r w:rsidRPr="00365FF2">
        <w:rPr>
          <w:rFonts w:asciiTheme="minorHAnsi" w:hAnsiTheme="minorHAnsi"/>
        </w:rPr>
        <w:t>Najmniejszy błąd przybliżenia osiągnięty przez metodę Eulera jest rzędu 10</w:t>
      </w:r>
      <w:r w:rsidR="00E532A7" w:rsidRPr="00365FF2">
        <w:rPr>
          <w:rFonts w:asciiTheme="minorHAnsi" w:hAnsiTheme="minorHAnsi"/>
          <w:vertAlign w:val="superscript"/>
        </w:rPr>
        <w:t>-2</w:t>
      </w:r>
      <w:r w:rsidRPr="00365FF2">
        <w:rPr>
          <w:rFonts w:asciiTheme="minorHAnsi" w:hAnsiTheme="minorHAnsi"/>
        </w:rPr>
        <w:t xml:space="preserve">; dla </w:t>
      </w:r>
      <w:r w:rsidRPr="00365FF2">
        <w:rPr>
          <w:rFonts w:asciiTheme="minorHAnsi" w:hAnsiTheme="minorHAnsi"/>
          <w:i/>
          <w:iCs/>
        </w:rPr>
        <w:t xml:space="preserve">N = </w:t>
      </w:r>
      <w:r w:rsidR="00143EA7" w:rsidRPr="00365FF2">
        <w:rPr>
          <w:rFonts w:asciiTheme="minorHAnsi" w:hAnsiTheme="minorHAnsi"/>
          <w:i/>
          <w:iCs/>
        </w:rPr>
        <w:t>1</w:t>
      </w:r>
      <w:r w:rsidRPr="00365FF2">
        <w:rPr>
          <w:rFonts w:asciiTheme="minorHAnsi" w:hAnsiTheme="minorHAnsi"/>
          <w:i/>
          <w:iCs/>
        </w:rPr>
        <w:t>00 000</w:t>
      </w:r>
      <w:r w:rsidRPr="00365FF2">
        <w:rPr>
          <w:rFonts w:asciiTheme="minorHAnsi" w:hAnsiTheme="minorHAnsi"/>
        </w:rPr>
        <w:t xml:space="preserve">), zaś przez metodę </w:t>
      </w:r>
      <w:proofErr w:type="spellStart"/>
      <w:r w:rsidRPr="00365FF2">
        <w:rPr>
          <w:rFonts w:asciiTheme="minorHAnsi" w:hAnsiTheme="minorHAnsi"/>
        </w:rPr>
        <w:t>Rungego</w:t>
      </w:r>
      <w:proofErr w:type="spellEnd"/>
      <w:r w:rsidRPr="00365FF2">
        <w:rPr>
          <w:rFonts w:asciiTheme="minorHAnsi" w:hAnsiTheme="minorHAnsi"/>
        </w:rPr>
        <w:t xml:space="preserve"> – Kutty – 10</w:t>
      </w:r>
      <w:r w:rsidR="00E532A7" w:rsidRPr="00365FF2">
        <w:rPr>
          <w:rFonts w:asciiTheme="minorHAnsi" w:hAnsiTheme="minorHAnsi"/>
          <w:vertAlign w:val="superscript"/>
        </w:rPr>
        <w:t>-13</w:t>
      </w:r>
      <w:r w:rsidRPr="00365FF2">
        <w:rPr>
          <w:rFonts w:asciiTheme="minorHAnsi" w:hAnsiTheme="minorHAnsi"/>
        </w:rPr>
        <w:t xml:space="preserve"> (dla </w:t>
      </w:r>
      <w:r w:rsidRPr="00365FF2">
        <w:rPr>
          <w:rFonts w:asciiTheme="minorHAnsi" w:hAnsiTheme="minorHAnsi"/>
          <w:i/>
          <w:iCs/>
        </w:rPr>
        <w:t xml:space="preserve">N = </w:t>
      </w:r>
      <w:r w:rsidR="00E532A7" w:rsidRPr="00365FF2">
        <w:rPr>
          <w:rFonts w:asciiTheme="minorHAnsi" w:hAnsiTheme="minorHAnsi"/>
          <w:i/>
          <w:iCs/>
        </w:rPr>
        <w:t>1</w:t>
      </w:r>
      <w:r w:rsidRPr="00365FF2">
        <w:rPr>
          <w:rFonts w:asciiTheme="minorHAnsi" w:hAnsiTheme="minorHAnsi"/>
          <w:i/>
          <w:iCs/>
        </w:rPr>
        <w:t>00 000</w:t>
      </w:r>
      <w:r w:rsidRPr="00365FF2">
        <w:rPr>
          <w:rFonts w:asciiTheme="minorHAnsi" w:hAnsiTheme="minorHAnsi"/>
        </w:rPr>
        <w:t>). Zatem druga badana metoda daje przybliżenia lepsze o nawet 1</w:t>
      </w:r>
      <w:r w:rsidR="00E532A7" w:rsidRPr="00365FF2">
        <w:rPr>
          <w:rFonts w:asciiTheme="minorHAnsi" w:hAnsiTheme="minorHAnsi"/>
        </w:rPr>
        <w:t>1</w:t>
      </w:r>
      <w:r w:rsidRPr="00365FF2">
        <w:rPr>
          <w:rFonts w:asciiTheme="minorHAnsi" w:hAnsiTheme="minorHAnsi"/>
        </w:rPr>
        <w:t xml:space="preserve"> rzędów wielkości. Warto nadmienić, iż błąd rzędu 10</w:t>
      </w:r>
      <w:r w:rsidRPr="00365FF2">
        <w:rPr>
          <w:rFonts w:asciiTheme="minorHAnsi" w:hAnsiTheme="minorHAnsi"/>
          <w:vertAlign w:val="superscript"/>
        </w:rPr>
        <w:t>-1</w:t>
      </w:r>
      <w:r w:rsidRPr="00365FF2">
        <w:rPr>
          <w:rFonts w:asciiTheme="minorHAnsi" w:hAnsiTheme="minorHAnsi"/>
        </w:rPr>
        <w:t xml:space="preserve"> generowany był przez metodę </w:t>
      </w:r>
      <w:proofErr w:type="spellStart"/>
      <w:r w:rsidRPr="00365FF2">
        <w:rPr>
          <w:rFonts w:asciiTheme="minorHAnsi" w:hAnsiTheme="minorHAnsi"/>
        </w:rPr>
        <w:t>Rungego</w:t>
      </w:r>
      <w:proofErr w:type="spellEnd"/>
      <w:r w:rsidRPr="00365FF2">
        <w:rPr>
          <w:rFonts w:asciiTheme="minorHAnsi" w:hAnsiTheme="minorHAnsi"/>
        </w:rPr>
        <w:t xml:space="preserve"> – Kutty dla </w:t>
      </w:r>
      <w:r w:rsidR="00E532A7" w:rsidRPr="00365FF2">
        <w:rPr>
          <w:rFonts w:asciiTheme="minorHAnsi" w:hAnsiTheme="minorHAnsi"/>
        </w:rPr>
        <w:t>2</w:t>
      </w:r>
      <w:r w:rsidRPr="00365FF2">
        <w:rPr>
          <w:rFonts w:asciiTheme="minorHAnsi" w:hAnsiTheme="minorHAnsi"/>
        </w:rPr>
        <w:t xml:space="preserve">0 punktów dyskretyzacji. Przy pomocy metody Eulera nie udało się osiągnąć takiej dokładności przybliżenia nawet dla prawie </w:t>
      </w:r>
      <w:r w:rsidR="00E532A7" w:rsidRPr="00365FF2">
        <w:rPr>
          <w:rFonts w:asciiTheme="minorHAnsi" w:hAnsiTheme="minorHAnsi"/>
        </w:rPr>
        <w:t>250</w:t>
      </w:r>
      <w:r w:rsidRPr="00365FF2">
        <w:rPr>
          <w:rFonts w:asciiTheme="minorHAnsi" w:hAnsiTheme="minorHAnsi"/>
        </w:rPr>
        <w:t xml:space="preserve"> razy więcej punktów (</w:t>
      </w:r>
      <w:r w:rsidRPr="00365FF2">
        <w:rPr>
          <w:rFonts w:asciiTheme="minorHAnsi" w:hAnsiTheme="minorHAnsi"/>
          <w:i/>
          <w:iCs/>
        </w:rPr>
        <w:t>N = 500</w:t>
      </w:r>
      <w:r w:rsidR="00E532A7" w:rsidRPr="00365FF2">
        <w:rPr>
          <w:rFonts w:asciiTheme="minorHAnsi" w:hAnsiTheme="minorHAnsi"/>
          <w:i/>
          <w:iCs/>
        </w:rPr>
        <w:t>0</w:t>
      </w:r>
      <w:r w:rsidRPr="00365FF2">
        <w:rPr>
          <w:rFonts w:asciiTheme="minorHAnsi" w:hAnsiTheme="minorHAnsi"/>
        </w:rPr>
        <w:t>).</w:t>
      </w:r>
    </w:p>
    <w:p w:rsidR="0065022D" w:rsidRPr="00365FF2" w:rsidRDefault="0065022D" w:rsidP="0065022D">
      <w:pPr>
        <w:tabs>
          <w:tab w:val="left" w:pos="-2694"/>
        </w:tabs>
        <w:ind w:left="283"/>
        <w:jc w:val="both"/>
        <w:rPr>
          <w:rFonts w:asciiTheme="minorHAnsi" w:hAnsiTheme="minorHAnsi"/>
        </w:rPr>
      </w:pPr>
    </w:p>
    <w:p w:rsidR="0065022D" w:rsidRPr="00365FF2" w:rsidRDefault="0065022D" w:rsidP="0065022D">
      <w:pPr>
        <w:tabs>
          <w:tab w:val="left" w:pos="-2694"/>
        </w:tabs>
        <w:ind w:left="283"/>
        <w:jc w:val="both"/>
        <w:rPr>
          <w:rFonts w:asciiTheme="minorHAnsi" w:hAnsiTheme="minorHAnsi"/>
        </w:rPr>
      </w:pPr>
      <w:r w:rsidRPr="00365FF2">
        <w:rPr>
          <w:rFonts w:asciiTheme="minorHAnsi" w:hAnsiTheme="minorHAnsi"/>
        </w:rPr>
        <w:t xml:space="preserve">Drugim spodziewanym rezultatem był spadek błędu wraz ze wzrostem liczby punktów dyskretyzacji. Istotnie, w przypadku metody </w:t>
      </w:r>
      <w:proofErr w:type="spellStart"/>
      <w:r w:rsidRPr="00365FF2">
        <w:rPr>
          <w:rFonts w:asciiTheme="minorHAnsi" w:hAnsiTheme="minorHAnsi"/>
        </w:rPr>
        <w:t>Rungego</w:t>
      </w:r>
      <w:proofErr w:type="spellEnd"/>
      <w:r w:rsidRPr="00365FF2">
        <w:rPr>
          <w:rFonts w:asciiTheme="minorHAnsi" w:hAnsiTheme="minorHAnsi"/>
        </w:rPr>
        <w:t xml:space="preserve"> – Kutty błąd maleje monotonicznie i w bardzo szybkim tempie. Już dla </w:t>
      </w:r>
      <w:r w:rsidRPr="00365FF2">
        <w:rPr>
          <w:rFonts w:asciiTheme="minorHAnsi" w:hAnsiTheme="minorHAnsi"/>
          <w:i/>
          <w:iCs/>
        </w:rPr>
        <w:t>N = 50</w:t>
      </w:r>
      <w:r w:rsidR="00E532A7" w:rsidRPr="00365FF2">
        <w:rPr>
          <w:rFonts w:asciiTheme="minorHAnsi" w:hAnsiTheme="minorHAnsi"/>
          <w:i/>
          <w:iCs/>
        </w:rPr>
        <w:t>00</w:t>
      </w:r>
      <w:r w:rsidRPr="00365FF2">
        <w:rPr>
          <w:rFonts w:asciiTheme="minorHAnsi" w:hAnsiTheme="minorHAnsi"/>
        </w:rPr>
        <w:t xml:space="preserve"> liczby punktów tę wielkość można uznać praktycznie za zerową, gdyż jej wartość osiąga rząd 10</w:t>
      </w:r>
      <w:r w:rsidRPr="00365FF2">
        <w:rPr>
          <w:rFonts w:asciiTheme="minorHAnsi" w:hAnsiTheme="minorHAnsi"/>
          <w:vertAlign w:val="superscript"/>
        </w:rPr>
        <w:t>-11</w:t>
      </w:r>
      <w:r w:rsidRPr="00365FF2">
        <w:rPr>
          <w:rFonts w:asciiTheme="minorHAnsi" w:hAnsiTheme="minorHAnsi"/>
        </w:rPr>
        <w:t xml:space="preserve">. </w:t>
      </w:r>
    </w:p>
    <w:p w:rsidR="0065022D" w:rsidRPr="00365FF2" w:rsidRDefault="0065022D" w:rsidP="0065022D">
      <w:pPr>
        <w:tabs>
          <w:tab w:val="left" w:pos="-2694"/>
        </w:tabs>
        <w:ind w:left="283"/>
        <w:jc w:val="both"/>
        <w:rPr>
          <w:rFonts w:asciiTheme="minorHAnsi" w:hAnsiTheme="minorHAnsi"/>
        </w:rPr>
      </w:pPr>
    </w:p>
    <w:p w:rsidR="0065022D" w:rsidRPr="00365FF2" w:rsidRDefault="0065022D" w:rsidP="0065022D">
      <w:pPr>
        <w:tabs>
          <w:tab w:val="left" w:pos="-2694"/>
        </w:tabs>
        <w:ind w:left="283"/>
        <w:jc w:val="both"/>
        <w:rPr>
          <w:rFonts w:asciiTheme="minorHAnsi" w:hAnsiTheme="minorHAnsi"/>
        </w:rPr>
      </w:pPr>
      <w:r w:rsidRPr="00365FF2">
        <w:rPr>
          <w:rFonts w:asciiTheme="minorHAnsi" w:hAnsiTheme="minorHAnsi"/>
        </w:rPr>
        <w:t xml:space="preserve">W przypadku metody Eulera ciąg wartości błędów maleje monotonicznie, ale nie w tak szybkim tempie jak w przypadku metody </w:t>
      </w:r>
      <w:proofErr w:type="spellStart"/>
      <w:r w:rsidR="001802D1" w:rsidRPr="00365FF2">
        <w:rPr>
          <w:rFonts w:asciiTheme="minorHAnsi" w:hAnsiTheme="minorHAnsi"/>
        </w:rPr>
        <w:t>Rungego</w:t>
      </w:r>
      <w:proofErr w:type="spellEnd"/>
      <w:r w:rsidR="001802D1" w:rsidRPr="00365FF2">
        <w:rPr>
          <w:rFonts w:asciiTheme="minorHAnsi" w:hAnsiTheme="minorHAnsi"/>
        </w:rPr>
        <w:t>-Kutty.</w:t>
      </w:r>
    </w:p>
    <w:p w:rsidR="001802D1" w:rsidRPr="00365FF2" w:rsidRDefault="001802D1" w:rsidP="0065022D">
      <w:pPr>
        <w:tabs>
          <w:tab w:val="left" w:pos="-2694"/>
        </w:tabs>
        <w:ind w:left="283"/>
        <w:jc w:val="both"/>
        <w:rPr>
          <w:rFonts w:asciiTheme="minorHAnsi" w:hAnsiTheme="minorHAnsi"/>
        </w:rPr>
      </w:pPr>
    </w:p>
    <w:p w:rsidR="0065022D" w:rsidRPr="00365FF2" w:rsidRDefault="0065022D" w:rsidP="0065022D">
      <w:pPr>
        <w:tabs>
          <w:tab w:val="left" w:pos="-2694"/>
        </w:tabs>
        <w:ind w:left="283"/>
        <w:jc w:val="both"/>
        <w:rPr>
          <w:rFonts w:asciiTheme="minorHAnsi" w:hAnsiTheme="minorHAnsi"/>
        </w:rPr>
      </w:pPr>
      <w:r w:rsidRPr="00365FF2">
        <w:rPr>
          <w:rFonts w:asciiTheme="minorHAnsi" w:hAnsiTheme="minorHAnsi"/>
        </w:rPr>
        <w:t xml:space="preserve">Ostatnim ważnym aspektem jest również kształt funkcji rozwiązania. Warto zauważyć, iż rozwiązanie otrzymane metodą </w:t>
      </w:r>
      <w:proofErr w:type="spellStart"/>
      <w:r w:rsidRPr="00365FF2">
        <w:rPr>
          <w:rFonts w:asciiTheme="minorHAnsi" w:hAnsiTheme="minorHAnsi"/>
        </w:rPr>
        <w:t>Rungego</w:t>
      </w:r>
      <w:proofErr w:type="spellEnd"/>
      <w:r w:rsidRPr="00365FF2">
        <w:rPr>
          <w:rFonts w:asciiTheme="minorHAnsi" w:hAnsiTheme="minorHAnsi"/>
        </w:rPr>
        <w:t xml:space="preserve"> – Kutty dopasowuje się do kształtu rozwiązania dokładnego już dla </w:t>
      </w:r>
      <w:r w:rsidRPr="00365FF2">
        <w:rPr>
          <w:rFonts w:asciiTheme="minorHAnsi" w:hAnsiTheme="minorHAnsi"/>
          <w:i/>
          <w:iCs/>
        </w:rPr>
        <w:t>N = 20</w:t>
      </w:r>
      <w:r w:rsidRPr="00365FF2">
        <w:rPr>
          <w:rFonts w:asciiTheme="minorHAnsi" w:hAnsiTheme="minorHAnsi"/>
        </w:rPr>
        <w:t xml:space="preserve">. Zwiększenie liczby punktów powoduje wyłącznie zbliżanie się do siebie wykresów obu funkcji, przy czym kształt funkcji rozwiązania obliczanego nie zmienia się diametralnie. Dla </w:t>
      </w:r>
      <w:r w:rsidRPr="00365FF2">
        <w:rPr>
          <w:rFonts w:asciiTheme="minorHAnsi" w:hAnsiTheme="minorHAnsi"/>
          <w:i/>
          <w:iCs/>
        </w:rPr>
        <w:t xml:space="preserve">N = </w:t>
      </w:r>
      <w:r w:rsidR="000C04B5" w:rsidRPr="00365FF2">
        <w:rPr>
          <w:rFonts w:asciiTheme="minorHAnsi" w:hAnsiTheme="minorHAnsi"/>
          <w:i/>
          <w:iCs/>
        </w:rPr>
        <w:t>1</w:t>
      </w:r>
      <w:r w:rsidRPr="00365FF2">
        <w:rPr>
          <w:rFonts w:asciiTheme="minorHAnsi" w:hAnsiTheme="minorHAnsi"/>
          <w:i/>
          <w:iCs/>
        </w:rPr>
        <w:t>00</w:t>
      </w:r>
      <w:r w:rsidRPr="00365FF2">
        <w:rPr>
          <w:rFonts w:asciiTheme="minorHAnsi" w:hAnsiTheme="minorHAnsi"/>
        </w:rPr>
        <w:t xml:space="preserve"> punktów dyskretyzacji wykresy obu funkcji praktycznie pokrywają się ciężko jest zauważyć różnicę pomiędzy nimi gołym okiem.</w:t>
      </w:r>
    </w:p>
    <w:p w:rsidR="0065022D" w:rsidRPr="00365FF2" w:rsidRDefault="0065022D" w:rsidP="0065022D">
      <w:pPr>
        <w:tabs>
          <w:tab w:val="left" w:pos="-2694"/>
        </w:tabs>
        <w:ind w:left="283"/>
        <w:jc w:val="both"/>
        <w:rPr>
          <w:rFonts w:asciiTheme="minorHAnsi" w:hAnsiTheme="minorHAnsi"/>
        </w:rPr>
      </w:pPr>
    </w:p>
    <w:p w:rsidR="0065022D" w:rsidRPr="00365FF2" w:rsidRDefault="0065022D" w:rsidP="0065022D">
      <w:pPr>
        <w:tabs>
          <w:tab w:val="left" w:pos="-2694"/>
        </w:tabs>
        <w:ind w:left="283"/>
        <w:jc w:val="both"/>
        <w:rPr>
          <w:rFonts w:asciiTheme="minorHAnsi" w:hAnsiTheme="minorHAnsi"/>
        </w:rPr>
      </w:pPr>
      <w:r w:rsidRPr="00365FF2">
        <w:rPr>
          <w:rFonts w:asciiTheme="minorHAnsi" w:hAnsiTheme="minorHAnsi"/>
        </w:rPr>
        <w:t xml:space="preserve">Dużo bardziej interesującą sytuację obserwujemy w przypadku metody Eulera. Już dla </w:t>
      </w:r>
      <w:r w:rsidRPr="00365FF2">
        <w:rPr>
          <w:rFonts w:asciiTheme="minorHAnsi" w:hAnsiTheme="minorHAnsi"/>
          <w:i/>
          <w:iCs/>
        </w:rPr>
        <w:t>N = 20</w:t>
      </w:r>
      <w:r w:rsidRPr="00365FF2">
        <w:rPr>
          <w:rFonts w:asciiTheme="minorHAnsi" w:hAnsiTheme="minorHAnsi"/>
        </w:rPr>
        <w:t xml:space="preserve"> funkcja rozwiązania obliczonego przyjmuje kształt funkcji rozwiązania dokładnego, ale tylko w pierwszej połowie przedziału. Dla drugiej połowy przedziału wykres funkcji rozwiązania obliczonego przyjmuje kształt analogiczny jak funkcja rozwiązania dokładnego, ale lustrzanie odbity – podczas gdy funkcja rozwiązania dokładnego jest rosnąca, funkcja rozwiązania obliczonego maleje (i vice versa). Wraz ze wzrostem liczby punktów dyskretyzacji zmniejszają się różnice między wartościami lokalnych </w:t>
      </w:r>
      <w:proofErr w:type="spellStart"/>
      <w:r w:rsidRPr="00365FF2">
        <w:rPr>
          <w:rFonts w:asciiTheme="minorHAnsi" w:hAnsiTheme="minorHAnsi"/>
        </w:rPr>
        <w:t>ekstemów</w:t>
      </w:r>
      <w:proofErr w:type="spellEnd"/>
      <w:r w:rsidRPr="00365FF2">
        <w:rPr>
          <w:rFonts w:asciiTheme="minorHAnsi" w:hAnsiTheme="minorHAnsi"/>
        </w:rPr>
        <w:t xml:space="preserve"> obu funkcji (minimum funkcji rozwiązania obliczonego maleje), aż w końcu – przy </w:t>
      </w:r>
      <w:r w:rsidRPr="00365FF2">
        <w:rPr>
          <w:rFonts w:asciiTheme="minorHAnsi" w:hAnsiTheme="minorHAnsi"/>
          <w:i/>
          <w:iCs/>
        </w:rPr>
        <w:t>N = 5000</w:t>
      </w:r>
      <w:r w:rsidRPr="00365FF2">
        <w:rPr>
          <w:rFonts w:asciiTheme="minorHAnsi" w:hAnsiTheme="minorHAnsi"/>
        </w:rPr>
        <w:t xml:space="preserve"> – minimum funkcji rozwiązania obliczonego przekształca się w maksimum i funkcja rozwiązania obliczonego przyjmuje kształt funkcji rozwiązania dokładnego. Kolejny wzrost liczby punktów dyskretyzacji przyczynia się do zbliżania maksimów lokalnych obu rozważanych funkcji, co skutkuje coraz lepszym upodobnieniem się wykresów. Dla </w:t>
      </w:r>
      <w:r w:rsidRPr="00365FF2">
        <w:rPr>
          <w:rFonts w:asciiTheme="minorHAnsi" w:hAnsiTheme="minorHAnsi"/>
          <w:i/>
          <w:iCs/>
        </w:rPr>
        <w:t xml:space="preserve">N = </w:t>
      </w:r>
      <w:r w:rsidR="008C1291">
        <w:rPr>
          <w:rFonts w:asciiTheme="minorHAnsi" w:hAnsiTheme="minorHAnsi"/>
          <w:i/>
          <w:iCs/>
        </w:rPr>
        <w:t>1</w:t>
      </w:r>
      <w:r w:rsidRPr="00365FF2">
        <w:rPr>
          <w:rFonts w:asciiTheme="minorHAnsi" w:hAnsiTheme="minorHAnsi"/>
          <w:i/>
          <w:iCs/>
        </w:rPr>
        <w:t>00 000</w:t>
      </w:r>
      <w:r w:rsidRPr="00365FF2">
        <w:rPr>
          <w:rFonts w:asciiTheme="minorHAnsi" w:hAnsiTheme="minorHAnsi"/>
        </w:rPr>
        <w:t xml:space="preserve"> można dostrzec jeszcze gołym okiem różnicę pomiędzy funkcją rozwiązania dokładnego, a funkcją aproksymującą to rozwiązanie. </w:t>
      </w:r>
    </w:p>
    <w:p w:rsidR="0065022D" w:rsidRPr="00F161D5" w:rsidRDefault="0065022D" w:rsidP="0065022D">
      <w:pPr>
        <w:tabs>
          <w:tab w:val="left" w:pos="-2694"/>
        </w:tabs>
        <w:ind w:left="283"/>
        <w:jc w:val="both"/>
        <w:rPr>
          <w:rFonts w:asciiTheme="minorHAnsi" w:hAnsiTheme="minorHAnsi"/>
          <w:b/>
          <w:sz w:val="12"/>
          <w:szCs w:val="12"/>
          <w:u w:val="single"/>
        </w:rPr>
      </w:pPr>
      <w:r w:rsidRPr="00F161D5">
        <w:rPr>
          <w:rFonts w:asciiTheme="minorHAnsi" w:hAnsiTheme="minorHAnsi"/>
          <w:b/>
          <w:u w:val="single"/>
        </w:rPr>
        <w:t>Poniżej przedstawiono kilka wykresów ilustrujących omówione wcześniej zjawiska.</w:t>
      </w:r>
    </w:p>
    <w:p w:rsidR="0065022D" w:rsidRPr="00365FF2" w:rsidRDefault="0065022D" w:rsidP="0065022D">
      <w:pPr>
        <w:tabs>
          <w:tab w:val="left" w:pos="-2694"/>
        </w:tabs>
        <w:ind w:left="283"/>
        <w:jc w:val="both"/>
        <w:rPr>
          <w:rFonts w:asciiTheme="minorHAnsi" w:hAnsiTheme="minorHAnsi"/>
          <w:sz w:val="12"/>
          <w:szCs w:val="12"/>
        </w:rPr>
      </w:pPr>
    </w:p>
    <w:p w:rsidR="0065022D" w:rsidRPr="00365FF2" w:rsidRDefault="00E611B6"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lastRenderedPageBreak/>
        <w:drawing>
          <wp:inline distT="0" distB="0" distL="0" distR="0" wp14:anchorId="0513D5E7" wp14:editId="6501ABCC">
            <wp:extent cx="5197402" cy="3105150"/>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49">
                      <a:extLst>
                        <a:ext uri="{28A0092B-C50C-407E-A947-70E740481C1C}">
                          <a14:useLocalDpi xmlns:a14="http://schemas.microsoft.com/office/drawing/2010/main" val="0"/>
                        </a:ext>
                      </a:extLst>
                    </a:blip>
                    <a:stretch>
                      <a:fillRect/>
                    </a:stretch>
                  </pic:blipFill>
                  <pic:spPr>
                    <a:xfrm>
                      <a:off x="0" y="0"/>
                      <a:ext cx="5202202" cy="3108018"/>
                    </a:xfrm>
                    <a:prstGeom prst="rect">
                      <a:avLst/>
                    </a:prstGeom>
                  </pic:spPr>
                </pic:pic>
              </a:graphicData>
            </a:graphic>
          </wp:inline>
        </w:drawing>
      </w:r>
      <w:r w:rsidR="0065022D" w:rsidRPr="00365FF2">
        <w:rPr>
          <w:rFonts w:asciiTheme="minorHAnsi" w:hAnsiTheme="minorHAnsi"/>
          <w:i/>
          <w:iCs/>
          <w:sz w:val="20"/>
          <w:szCs w:val="20"/>
        </w:rPr>
        <w:t xml:space="preserve">Rysunek 1. Rozwiązanie dokładne oraz uzyskane metodą Eulera dla N = </w:t>
      </w:r>
      <w:r w:rsidRPr="00365FF2">
        <w:rPr>
          <w:rFonts w:asciiTheme="minorHAnsi" w:hAnsiTheme="minorHAnsi"/>
          <w:i/>
          <w:iCs/>
          <w:sz w:val="20"/>
          <w:szCs w:val="20"/>
        </w:rPr>
        <w:t>5</w:t>
      </w:r>
      <w:r w:rsidR="0065022D" w:rsidRPr="00365FF2">
        <w:rPr>
          <w:rFonts w:asciiTheme="minorHAnsi" w:hAnsiTheme="minorHAnsi"/>
          <w:i/>
          <w:iCs/>
          <w:sz w:val="20"/>
          <w:szCs w:val="20"/>
        </w:rPr>
        <w:t>0 punktów dyskretyzacji.</w:t>
      </w:r>
    </w:p>
    <w:p w:rsidR="0065022D" w:rsidRPr="00365FF2" w:rsidRDefault="0065022D" w:rsidP="0065022D">
      <w:pPr>
        <w:tabs>
          <w:tab w:val="left" w:pos="-2694"/>
        </w:tabs>
        <w:ind w:left="283"/>
        <w:rPr>
          <w:rFonts w:asciiTheme="minorHAnsi" w:hAnsiTheme="minorHAnsi"/>
          <w:i/>
          <w:iCs/>
          <w:sz w:val="20"/>
          <w:szCs w:val="20"/>
        </w:rPr>
      </w:pPr>
      <w:r w:rsidRPr="00365FF2">
        <w:rPr>
          <w:rFonts w:asciiTheme="minorHAnsi" w:hAnsiTheme="minorHAnsi"/>
          <w:i/>
          <w:iCs/>
          <w:sz w:val="20"/>
          <w:szCs w:val="20"/>
        </w:rPr>
        <w:t>Widoczne zjawisko nieodpowiedniego dopasowania rozwiązania obliczonego w prawej części przedziału.</w:t>
      </w:r>
    </w:p>
    <w:p w:rsidR="007C2ADF" w:rsidRDefault="007C2ADF" w:rsidP="0065022D">
      <w:pPr>
        <w:tabs>
          <w:tab w:val="left" w:pos="-2694"/>
        </w:tabs>
        <w:ind w:left="283"/>
        <w:rPr>
          <w:rFonts w:asciiTheme="minorHAnsi" w:hAnsiTheme="minorHAnsi"/>
          <w:i/>
          <w:iCs/>
          <w:sz w:val="20"/>
          <w:szCs w:val="20"/>
        </w:rPr>
      </w:pPr>
    </w:p>
    <w:p w:rsidR="000146C9" w:rsidRDefault="000146C9" w:rsidP="0065022D">
      <w:pPr>
        <w:tabs>
          <w:tab w:val="left" w:pos="-2694"/>
        </w:tabs>
        <w:ind w:left="283"/>
        <w:rPr>
          <w:rFonts w:asciiTheme="minorHAnsi" w:hAnsiTheme="minorHAnsi"/>
          <w:i/>
          <w:iCs/>
          <w:sz w:val="20"/>
          <w:szCs w:val="20"/>
        </w:rPr>
      </w:pPr>
    </w:p>
    <w:p w:rsidR="000146C9" w:rsidRDefault="000146C9" w:rsidP="0065022D">
      <w:pPr>
        <w:tabs>
          <w:tab w:val="left" w:pos="-2694"/>
        </w:tabs>
        <w:ind w:left="283"/>
        <w:rPr>
          <w:rFonts w:asciiTheme="minorHAnsi" w:hAnsiTheme="minorHAnsi"/>
          <w:i/>
          <w:iCs/>
          <w:sz w:val="20"/>
          <w:szCs w:val="20"/>
        </w:rPr>
      </w:pPr>
    </w:p>
    <w:p w:rsidR="000146C9" w:rsidRPr="00365FF2" w:rsidRDefault="000146C9" w:rsidP="0065022D">
      <w:pPr>
        <w:tabs>
          <w:tab w:val="left" w:pos="-2694"/>
        </w:tabs>
        <w:ind w:left="283"/>
        <w:rPr>
          <w:rFonts w:asciiTheme="minorHAnsi" w:hAnsiTheme="minorHAnsi"/>
          <w:i/>
          <w:iCs/>
          <w:sz w:val="20"/>
          <w:szCs w:val="20"/>
        </w:rPr>
      </w:pPr>
    </w:p>
    <w:p w:rsidR="007C2ADF" w:rsidRPr="00365FF2" w:rsidRDefault="007C2ADF" w:rsidP="0065022D">
      <w:pPr>
        <w:tabs>
          <w:tab w:val="left" w:pos="-2694"/>
        </w:tabs>
        <w:ind w:left="283"/>
        <w:rPr>
          <w:rFonts w:asciiTheme="minorHAnsi" w:hAnsiTheme="minorHAnsi"/>
          <w:sz w:val="12"/>
          <w:szCs w:val="12"/>
        </w:rPr>
      </w:pPr>
    </w:p>
    <w:p w:rsidR="0065022D" w:rsidRPr="00365FF2" w:rsidRDefault="0065022D" w:rsidP="0065022D">
      <w:pPr>
        <w:tabs>
          <w:tab w:val="left" w:pos="-2694"/>
        </w:tabs>
        <w:ind w:left="283"/>
        <w:jc w:val="both"/>
        <w:rPr>
          <w:rFonts w:asciiTheme="minorHAnsi" w:hAnsiTheme="minorHAnsi"/>
          <w:sz w:val="12"/>
          <w:szCs w:val="12"/>
        </w:rPr>
      </w:pPr>
    </w:p>
    <w:p w:rsidR="0065022D" w:rsidRPr="00365FF2" w:rsidRDefault="001B4CC2"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drawing>
          <wp:inline distT="0" distB="0" distL="0" distR="0" wp14:anchorId="0C28A9BF" wp14:editId="0F04C8CD">
            <wp:extent cx="5543550" cy="3311953"/>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0">
                      <a:extLst>
                        <a:ext uri="{28A0092B-C50C-407E-A947-70E740481C1C}">
                          <a14:useLocalDpi xmlns:a14="http://schemas.microsoft.com/office/drawing/2010/main" val="0"/>
                        </a:ext>
                      </a:extLst>
                    </a:blip>
                    <a:stretch>
                      <a:fillRect/>
                    </a:stretch>
                  </pic:blipFill>
                  <pic:spPr>
                    <a:xfrm>
                      <a:off x="0" y="0"/>
                      <a:ext cx="5548669" cy="3315011"/>
                    </a:xfrm>
                    <a:prstGeom prst="rect">
                      <a:avLst/>
                    </a:prstGeom>
                  </pic:spPr>
                </pic:pic>
              </a:graphicData>
            </a:graphic>
          </wp:inline>
        </w:drawing>
      </w:r>
      <w:r w:rsidR="0065022D" w:rsidRPr="00365FF2">
        <w:rPr>
          <w:rFonts w:asciiTheme="minorHAnsi" w:hAnsiTheme="minorHAnsi"/>
          <w:i/>
          <w:iCs/>
          <w:sz w:val="20"/>
          <w:szCs w:val="20"/>
        </w:rPr>
        <w:t xml:space="preserve">Rysunek 2. Rozwiązanie dokładne oraz uzyskane metodą Eulera dla N = </w:t>
      </w:r>
      <w:r w:rsidR="00F42132" w:rsidRPr="00365FF2">
        <w:rPr>
          <w:rFonts w:asciiTheme="minorHAnsi" w:hAnsiTheme="minorHAnsi"/>
          <w:i/>
          <w:iCs/>
          <w:sz w:val="20"/>
          <w:szCs w:val="20"/>
        </w:rPr>
        <w:t>100</w:t>
      </w:r>
      <w:r w:rsidR="0065022D" w:rsidRPr="00365FF2">
        <w:rPr>
          <w:rFonts w:asciiTheme="minorHAnsi" w:hAnsiTheme="minorHAnsi"/>
          <w:i/>
          <w:iCs/>
          <w:sz w:val="20"/>
          <w:szCs w:val="20"/>
        </w:rPr>
        <w:t xml:space="preserve"> punktów dyskretyzacji.</w:t>
      </w:r>
    </w:p>
    <w:p w:rsidR="0065022D" w:rsidRPr="00365FF2" w:rsidRDefault="0065022D" w:rsidP="0065022D">
      <w:pPr>
        <w:tabs>
          <w:tab w:val="left" w:pos="-2694"/>
        </w:tabs>
        <w:ind w:left="283"/>
        <w:rPr>
          <w:rFonts w:asciiTheme="minorHAnsi" w:hAnsiTheme="minorHAnsi"/>
          <w:sz w:val="12"/>
          <w:szCs w:val="12"/>
        </w:rPr>
      </w:pPr>
      <w:r w:rsidRPr="00365FF2">
        <w:rPr>
          <w:rFonts w:asciiTheme="minorHAnsi" w:hAnsiTheme="minorHAnsi"/>
          <w:i/>
          <w:iCs/>
          <w:sz w:val="20"/>
          <w:szCs w:val="20"/>
        </w:rPr>
        <w:t>Widoczne zbliżanie się rozwiązania obliczonego do rozwiązania dokładnego.</w:t>
      </w:r>
    </w:p>
    <w:p w:rsidR="0065022D" w:rsidRPr="00365FF2" w:rsidRDefault="0065022D" w:rsidP="0065022D">
      <w:pPr>
        <w:tabs>
          <w:tab w:val="left" w:pos="-2694"/>
        </w:tabs>
        <w:ind w:left="283"/>
        <w:jc w:val="both"/>
        <w:rPr>
          <w:rFonts w:asciiTheme="minorHAnsi" w:hAnsiTheme="minorHAnsi"/>
          <w:sz w:val="12"/>
          <w:szCs w:val="12"/>
        </w:rPr>
      </w:pPr>
    </w:p>
    <w:p w:rsidR="0065022D" w:rsidRPr="00365FF2" w:rsidRDefault="00E800AE"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lastRenderedPageBreak/>
        <w:drawing>
          <wp:inline distT="0" distB="0" distL="0" distR="0" wp14:anchorId="45980DBB" wp14:editId="75538DAE">
            <wp:extent cx="5210175" cy="309268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1">
                      <a:extLst>
                        <a:ext uri="{28A0092B-C50C-407E-A947-70E740481C1C}">
                          <a14:useLocalDpi xmlns:a14="http://schemas.microsoft.com/office/drawing/2010/main" val="0"/>
                        </a:ext>
                      </a:extLst>
                    </a:blip>
                    <a:stretch>
                      <a:fillRect/>
                    </a:stretch>
                  </pic:blipFill>
                  <pic:spPr>
                    <a:xfrm>
                      <a:off x="0" y="0"/>
                      <a:ext cx="5210175" cy="3092680"/>
                    </a:xfrm>
                    <a:prstGeom prst="rect">
                      <a:avLst/>
                    </a:prstGeom>
                  </pic:spPr>
                </pic:pic>
              </a:graphicData>
            </a:graphic>
          </wp:inline>
        </w:drawing>
      </w:r>
      <w:r w:rsidR="0065022D" w:rsidRPr="00365FF2">
        <w:rPr>
          <w:rFonts w:asciiTheme="minorHAnsi" w:hAnsiTheme="minorHAnsi"/>
          <w:i/>
          <w:iCs/>
          <w:sz w:val="20"/>
          <w:szCs w:val="20"/>
        </w:rPr>
        <w:t xml:space="preserve">Rysunek 3. Rozwiązanie dokładne oraz uzyskane metodą Eulera dla N = </w:t>
      </w:r>
      <w:r w:rsidRPr="00365FF2">
        <w:rPr>
          <w:rFonts w:asciiTheme="minorHAnsi" w:hAnsiTheme="minorHAnsi"/>
          <w:i/>
          <w:iCs/>
          <w:sz w:val="20"/>
          <w:szCs w:val="20"/>
        </w:rPr>
        <w:t xml:space="preserve">200 </w:t>
      </w:r>
      <w:r w:rsidR="0065022D" w:rsidRPr="00365FF2">
        <w:rPr>
          <w:rFonts w:asciiTheme="minorHAnsi" w:hAnsiTheme="minorHAnsi"/>
          <w:i/>
          <w:iCs/>
          <w:sz w:val="20"/>
          <w:szCs w:val="20"/>
        </w:rPr>
        <w:t>punktów dyskretyzacji.</w:t>
      </w:r>
    </w:p>
    <w:p w:rsidR="0065022D" w:rsidRPr="00365FF2" w:rsidRDefault="0065022D" w:rsidP="0065022D">
      <w:pPr>
        <w:tabs>
          <w:tab w:val="left" w:pos="-2694"/>
        </w:tabs>
        <w:ind w:left="283"/>
        <w:rPr>
          <w:rFonts w:asciiTheme="minorHAnsi" w:hAnsiTheme="minorHAnsi"/>
          <w:i/>
          <w:iCs/>
          <w:sz w:val="20"/>
          <w:szCs w:val="20"/>
        </w:rPr>
      </w:pPr>
      <w:r w:rsidRPr="00365FF2">
        <w:rPr>
          <w:rFonts w:asciiTheme="minorHAnsi" w:hAnsiTheme="minorHAnsi"/>
          <w:i/>
          <w:iCs/>
          <w:sz w:val="20"/>
          <w:szCs w:val="20"/>
        </w:rPr>
        <w:t>Widoczna zmiana monotoniczności i ekstremum lokalnego funkcji rozwiązania obliczonego.</w:t>
      </w:r>
    </w:p>
    <w:p w:rsidR="009844D3" w:rsidRPr="00365FF2" w:rsidRDefault="009844D3" w:rsidP="0065022D">
      <w:pPr>
        <w:tabs>
          <w:tab w:val="left" w:pos="-2694"/>
        </w:tabs>
        <w:ind w:left="283"/>
        <w:rPr>
          <w:rFonts w:asciiTheme="minorHAnsi" w:hAnsiTheme="minorHAnsi"/>
          <w:i/>
          <w:iCs/>
          <w:sz w:val="20"/>
          <w:szCs w:val="20"/>
        </w:rPr>
      </w:pPr>
    </w:p>
    <w:p w:rsidR="009844D3" w:rsidRPr="00365FF2" w:rsidRDefault="009844D3" w:rsidP="0065022D">
      <w:pPr>
        <w:tabs>
          <w:tab w:val="left" w:pos="-2694"/>
        </w:tabs>
        <w:ind w:left="283"/>
        <w:rPr>
          <w:rFonts w:asciiTheme="minorHAnsi" w:hAnsiTheme="minorHAnsi"/>
          <w:i/>
          <w:iCs/>
          <w:sz w:val="20"/>
          <w:szCs w:val="20"/>
        </w:rPr>
      </w:pPr>
    </w:p>
    <w:p w:rsidR="009844D3" w:rsidRPr="00365FF2" w:rsidRDefault="009844D3" w:rsidP="0065022D">
      <w:pPr>
        <w:tabs>
          <w:tab w:val="left" w:pos="-2694"/>
        </w:tabs>
        <w:ind w:left="283"/>
        <w:rPr>
          <w:rFonts w:asciiTheme="minorHAnsi" w:hAnsiTheme="minorHAnsi"/>
          <w:sz w:val="12"/>
          <w:szCs w:val="12"/>
        </w:rPr>
      </w:pPr>
    </w:p>
    <w:p w:rsidR="0065022D" w:rsidRPr="00365FF2" w:rsidRDefault="0065022D" w:rsidP="0065022D">
      <w:pPr>
        <w:tabs>
          <w:tab w:val="left" w:pos="-2694"/>
        </w:tabs>
        <w:ind w:left="283"/>
        <w:jc w:val="both"/>
        <w:rPr>
          <w:rFonts w:asciiTheme="minorHAnsi" w:hAnsiTheme="minorHAnsi"/>
          <w:sz w:val="12"/>
          <w:szCs w:val="12"/>
        </w:rPr>
      </w:pPr>
    </w:p>
    <w:p w:rsidR="0065022D" w:rsidRPr="00365FF2" w:rsidRDefault="009844D3"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drawing>
          <wp:inline distT="0" distB="0" distL="0" distR="0" wp14:anchorId="216F48BE" wp14:editId="45467684">
            <wp:extent cx="5629275" cy="3357584"/>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2">
                      <a:extLst>
                        <a:ext uri="{28A0092B-C50C-407E-A947-70E740481C1C}">
                          <a14:useLocalDpi xmlns:a14="http://schemas.microsoft.com/office/drawing/2010/main" val="0"/>
                        </a:ext>
                      </a:extLst>
                    </a:blip>
                    <a:stretch>
                      <a:fillRect/>
                    </a:stretch>
                  </pic:blipFill>
                  <pic:spPr>
                    <a:xfrm>
                      <a:off x="0" y="0"/>
                      <a:ext cx="5627414" cy="3356474"/>
                    </a:xfrm>
                    <a:prstGeom prst="rect">
                      <a:avLst/>
                    </a:prstGeom>
                  </pic:spPr>
                </pic:pic>
              </a:graphicData>
            </a:graphic>
          </wp:inline>
        </w:drawing>
      </w:r>
      <w:r w:rsidR="0065022D" w:rsidRPr="00365FF2">
        <w:rPr>
          <w:rFonts w:asciiTheme="minorHAnsi" w:hAnsiTheme="minorHAnsi"/>
          <w:i/>
          <w:iCs/>
          <w:sz w:val="20"/>
          <w:szCs w:val="20"/>
        </w:rPr>
        <w:t xml:space="preserve">Rysunek 4. Rozwiązanie dokładne oraz uzyskane metodą Eulera dla N = </w:t>
      </w:r>
      <w:r w:rsidR="00597C94" w:rsidRPr="00365FF2">
        <w:rPr>
          <w:rFonts w:asciiTheme="minorHAnsi" w:hAnsiTheme="minorHAnsi"/>
          <w:i/>
          <w:iCs/>
          <w:sz w:val="20"/>
          <w:szCs w:val="20"/>
        </w:rPr>
        <w:t>1</w:t>
      </w:r>
      <w:r w:rsidR="0065022D" w:rsidRPr="00365FF2">
        <w:rPr>
          <w:rFonts w:asciiTheme="minorHAnsi" w:hAnsiTheme="minorHAnsi"/>
          <w:i/>
          <w:iCs/>
          <w:sz w:val="20"/>
          <w:szCs w:val="20"/>
        </w:rPr>
        <w:t>00 000 punktów dyskretyzacji.</w:t>
      </w:r>
    </w:p>
    <w:p w:rsidR="0065022D" w:rsidRPr="00365FF2" w:rsidRDefault="0065022D" w:rsidP="0065022D">
      <w:pPr>
        <w:tabs>
          <w:tab w:val="left" w:pos="-2694"/>
        </w:tabs>
        <w:ind w:left="283"/>
        <w:rPr>
          <w:rFonts w:asciiTheme="minorHAnsi" w:hAnsiTheme="minorHAnsi"/>
          <w:sz w:val="12"/>
          <w:szCs w:val="12"/>
        </w:rPr>
      </w:pPr>
      <w:r w:rsidRPr="00365FF2">
        <w:rPr>
          <w:rFonts w:asciiTheme="minorHAnsi" w:hAnsiTheme="minorHAnsi"/>
          <w:i/>
          <w:iCs/>
          <w:sz w:val="20"/>
          <w:szCs w:val="20"/>
        </w:rPr>
        <w:t>Najlepsze przybliżenie uzyskane w ramach tej metody.</w:t>
      </w:r>
    </w:p>
    <w:p w:rsidR="0065022D" w:rsidRPr="00365FF2" w:rsidRDefault="0065022D" w:rsidP="0065022D">
      <w:pPr>
        <w:tabs>
          <w:tab w:val="left" w:pos="-2694"/>
        </w:tabs>
        <w:ind w:left="283"/>
        <w:jc w:val="both"/>
        <w:rPr>
          <w:rFonts w:asciiTheme="minorHAnsi" w:hAnsiTheme="minorHAnsi"/>
          <w:sz w:val="12"/>
          <w:szCs w:val="12"/>
        </w:rPr>
      </w:pPr>
    </w:p>
    <w:p w:rsidR="00364BDD" w:rsidRPr="00365FF2" w:rsidRDefault="00364BDD" w:rsidP="0065022D">
      <w:pPr>
        <w:tabs>
          <w:tab w:val="left" w:pos="-2694"/>
        </w:tabs>
        <w:ind w:left="283"/>
        <w:jc w:val="both"/>
        <w:rPr>
          <w:rFonts w:asciiTheme="minorHAnsi" w:hAnsiTheme="minorHAnsi"/>
          <w:sz w:val="12"/>
          <w:szCs w:val="12"/>
        </w:rPr>
      </w:pPr>
    </w:p>
    <w:p w:rsidR="00364BDD" w:rsidRPr="00365FF2" w:rsidRDefault="00364BDD" w:rsidP="0065022D">
      <w:pPr>
        <w:tabs>
          <w:tab w:val="left" w:pos="-2694"/>
        </w:tabs>
        <w:ind w:left="283"/>
        <w:jc w:val="both"/>
        <w:rPr>
          <w:rFonts w:asciiTheme="minorHAnsi" w:hAnsiTheme="minorHAnsi"/>
          <w:sz w:val="12"/>
          <w:szCs w:val="12"/>
        </w:rPr>
      </w:pPr>
    </w:p>
    <w:p w:rsidR="00364BDD" w:rsidRPr="00365FF2" w:rsidRDefault="00364BDD" w:rsidP="0065022D">
      <w:pPr>
        <w:tabs>
          <w:tab w:val="left" w:pos="-2694"/>
        </w:tabs>
        <w:ind w:left="283"/>
        <w:jc w:val="both"/>
        <w:rPr>
          <w:rFonts w:asciiTheme="minorHAnsi" w:hAnsiTheme="minorHAnsi"/>
          <w:sz w:val="12"/>
          <w:szCs w:val="12"/>
        </w:rPr>
      </w:pPr>
    </w:p>
    <w:p w:rsidR="00364BDD" w:rsidRPr="00365FF2" w:rsidRDefault="00364BDD" w:rsidP="0065022D">
      <w:pPr>
        <w:tabs>
          <w:tab w:val="left" w:pos="-2694"/>
        </w:tabs>
        <w:ind w:left="283"/>
        <w:jc w:val="both"/>
        <w:rPr>
          <w:rFonts w:asciiTheme="minorHAnsi" w:hAnsiTheme="minorHAnsi"/>
          <w:sz w:val="12"/>
          <w:szCs w:val="12"/>
        </w:rPr>
      </w:pPr>
    </w:p>
    <w:p w:rsidR="00364BDD" w:rsidRPr="00365FF2" w:rsidRDefault="00364BDD" w:rsidP="0065022D">
      <w:pPr>
        <w:tabs>
          <w:tab w:val="left" w:pos="-2694"/>
        </w:tabs>
        <w:ind w:left="283"/>
        <w:jc w:val="both"/>
        <w:rPr>
          <w:rFonts w:asciiTheme="minorHAnsi" w:hAnsiTheme="minorHAnsi"/>
          <w:sz w:val="12"/>
          <w:szCs w:val="12"/>
        </w:rPr>
      </w:pPr>
    </w:p>
    <w:p w:rsidR="00364BDD" w:rsidRPr="00365FF2" w:rsidRDefault="00364BDD" w:rsidP="0065022D">
      <w:pPr>
        <w:tabs>
          <w:tab w:val="left" w:pos="-2694"/>
        </w:tabs>
        <w:ind w:left="283"/>
        <w:jc w:val="both"/>
        <w:rPr>
          <w:rFonts w:asciiTheme="minorHAnsi" w:hAnsiTheme="minorHAnsi"/>
          <w:sz w:val="12"/>
          <w:szCs w:val="12"/>
        </w:rPr>
      </w:pPr>
    </w:p>
    <w:p w:rsidR="00364BDD" w:rsidRPr="00365FF2" w:rsidRDefault="00021517" w:rsidP="00364BD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lastRenderedPageBreak/>
        <w:drawing>
          <wp:inline distT="0" distB="0" distL="0" distR="0" wp14:anchorId="3B3D8975" wp14:editId="42CF2FBC">
            <wp:extent cx="5486400" cy="3272366"/>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3">
                      <a:extLst>
                        <a:ext uri="{28A0092B-C50C-407E-A947-70E740481C1C}">
                          <a14:useLocalDpi xmlns:a14="http://schemas.microsoft.com/office/drawing/2010/main" val="0"/>
                        </a:ext>
                      </a:extLst>
                    </a:blip>
                    <a:stretch>
                      <a:fillRect/>
                    </a:stretch>
                  </pic:blipFill>
                  <pic:spPr>
                    <a:xfrm>
                      <a:off x="0" y="0"/>
                      <a:ext cx="5484586" cy="3271284"/>
                    </a:xfrm>
                    <a:prstGeom prst="rect">
                      <a:avLst/>
                    </a:prstGeom>
                  </pic:spPr>
                </pic:pic>
              </a:graphicData>
            </a:graphic>
          </wp:inline>
        </w:drawing>
      </w:r>
      <w:r w:rsidR="00364BDD" w:rsidRPr="00365FF2">
        <w:rPr>
          <w:rFonts w:asciiTheme="minorHAnsi" w:hAnsiTheme="minorHAnsi"/>
          <w:i/>
          <w:iCs/>
          <w:sz w:val="20"/>
          <w:szCs w:val="20"/>
        </w:rPr>
        <w:t xml:space="preserve">Rysunek 5. Rozwiązanie dokładne oraz uzyskane metodą </w:t>
      </w:r>
      <w:proofErr w:type="spellStart"/>
      <w:r w:rsidR="00EE095A" w:rsidRPr="00365FF2">
        <w:rPr>
          <w:rFonts w:asciiTheme="minorHAnsi" w:hAnsiTheme="minorHAnsi"/>
          <w:i/>
          <w:iCs/>
          <w:sz w:val="20"/>
          <w:szCs w:val="20"/>
        </w:rPr>
        <w:t>Rungego</w:t>
      </w:r>
      <w:proofErr w:type="spellEnd"/>
      <w:r w:rsidR="00EE095A" w:rsidRPr="00365FF2">
        <w:rPr>
          <w:rFonts w:asciiTheme="minorHAnsi" w:hAnsiTheme="minorHAnsi"/>
          <w:i/>
          <w:iCs/>
          <w:sz w:val="20"/>
          <w:szCs w:val="20"/>
        </w:rPr>
        <w:t xml:space="preserve">-Kutty </w:t>
      </w:r>
      <w:r w:rsidR="00364BDD" w:rsidRPr="00365FF2">
        <w:rPr>
          <w:rFonts w:asciiTheme="minorHAnsi" w:hAnsiTheme="minorHAnsi"/>
          <w:i/>
          <w:iCs/>
          <w:sz w:val="20"/>
          <w:szCs w:val="20"/>
        </w:rPr>
        <w:t>dla N = 10</w:t>
      </w:r>
      <w:r w:rsidR="001A251D" w:rsidRPr="00365FF2">
        <w:rPr>
          <w:rFonts w:asciiTheme="minorHAnsi" w:hAnsiTheme="minorHAnsi"/>
          <w:i/>
          <w:iCs/>
          <w:sz w:val="20"/>
          <w:szCs w:val="20"/>
        </w:rPr>
        <w:t xml:space="preserve"> punktów dyskretyzacji</w:t>
      </w:r>
      <w:r w:rsidR="00A21E34" w:rsidRPr="00365FF2">
        <w:rPr>
          <w:rFonts w:asciiTheme="minorHAnsi" w:hAnsiTheme="minorHAnsi"/>
          <w:i/>
          <w:iCs/>
          <w:sz w:val="20"/>
          <w:szCs w:val="20"/>
        </w:rPr>
        <w:t>.</w:t>
      </w:r>
    </w:p>
    <w:p w:rsidR="001A251D" w:rsidRDefault="001A251D" w:rsidP="00364BDD">
      <w:pPr>
        <w:tabs>
          <w:tab w:val="left" w:pos="-2694"/>
        </w:tabs>
        <w:ind w:left="283"/>
        <w:rPr>
          <w:rFonts w:asciiTheme="minorHAnsi" w:hAnsiTheme="minorHAnsi"/>
          <w:i/>
          <w:iCs/>
          <w:sz w:val="20"/>
          <w:szCs w:val="20"/>
        </w:rPr>
      </w:pPr>
    </w:p>
    <w:p w:rsidR="00725F7C" w:rsidRDefault="00725F7C" w:rsidP="00364BDD">
      <w:pPr>
        <w:tabs>
          <w:tab w:val="left" w:pos="-2694"/>
        </w:tabs>
        <w:ind w:left="283"/>
        <w:rPr>
          <w:rFonts w:asciiTheme="minorHAnsi" w:hAnsiTheme="minorHAnsi"/>
          <w:i/>
          <w:iCs/>
          <w:sz w:val="20"/>
          <w:szCs w:val="20"/>
        </w:rPr>
      </w:pPr>
    </w:p>
    <w:p w:rsidR="00725F7C" w:rsidRPr="00365FF2" w:rsidRDefault="00725F7C" w:rsidP="00364BDD">
      <w:pPr>
        <w:tabs>
          <w:tab w:val="left" w:pos="-2694"/>
        </w:tabs>
        <w:ind w:left="283"/>
        <w:rPr>
          <w:rFonts w:asciiTheme="minorHAnsi" w:hAnsiTheme="minorHAnsi"/>
          <w:i/>
          <w:iCs/>
          <w:sz w:val="20"/>
          <w:szCs w:val="20"/>
        </w:rPr>
      </w:pPr>
    </w:p>
    <w:p w:rsidR="00364BDD" w:rsidRPr="00365FF2" w:rsidRDefault="00364BDD" w:rsidP="0065022D">
      <w:pPr>
        <w:tabs>
          <w:tab w:val="left" w:pos="-2694"/>
        </w:tabs>
        <w:ind w:left="283"/>
        <w:jc w:val="both"/>
        <w:rPr>
          <w:rFonts w:asciiTheme="minorHAnsi" w:hAnsiTheme="minorHAnsi"/>
          <w:sz w:val="12"/>
          <w:szCs w:val="12"/>
        </w:rPr>
      </w:pPr>
    </w:p>
    <w:p w:rsidR="0065022D" w:rsidRPr="00365FF2" w:rsidRDefault="00597C94"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drawing>
          <wp:inline distT="0" distB="0" distL="0" distR="0" wp14:anchorId="21671E29" wp14:editId="0BFCBCBA">
            <wp:extent cx="5381625" cy="324250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4">
                      <a:extLst>
                        <a:ext uri="{28A0092B-C50C-407E-A947-70E740481C1C}">
                          <a14:useLocalDpi xmlns:a14="http://schemas.microsoft.com/office/drawing/2010/main" val="0"/>
                        </a:ext>
                      </a:extLst>
                    </a:blip>
                    <a:stretch>
                      <a:fillRect/>
                    </a:stretch>
                  </pic:blipFill>
                  <pic:spPr>
                    <a:xfrm>
                      <a:off x="0" y="0"/>
                      <a:ext cx="5387539" cy="3246064"/>
                    </a:xfrm>
                    <a:prstGeom prst="rect">
                      <a:avLst/>
                    </a:prstGeom>
                  </pic:spPr>
                </pic:pic>
              </a:graphicData>
            </a:graphic>
          </wp:inline>
        </w:drawing>
      </w:r>
      <w:r w:rsidR="0065022D" w:rsidRPr="00365FF2">
        <w:rPr>
          <w:rFonts w:asciiTheme="minorHAnsi" w:hAnsiTheme="minorHAnsi"/>
          <w:i/>
          <w:iCs/>
          <w:sz w:val="20"/>
          <w:szCs w:val="20"/>
        </w:rPr>
        <w:t xml:space="preserve">Rysunek </w:t>
      </w:r>
      <w:r w:rsidR="00364BDD" w:rsidRPr="00365FF2">
        <w:rPr>
          <w:rFonts w:asciiTheme="minorHAnsi" w:hAnsiTheme="minorHAnsi"/>
          <w:i/>
          <w:iCs/>
          <w:sz w:val="20"/>
          <w:szCs w:val="20"/>
        </w:rPr>
        <w:t>6</w:t>
      </w:r>
      <w:r w:rsidR="0065022D" w:rsidRPr="00365FF2">
        <w:rPr>
          <w:rFonts w:asciiTheme="minorHAnsi" w:hAnsiTheme="minorHAnsi"/>
          <w:i/>
          <w:iCs/>
          <w:sz w:val="20"/>
          <w:szCs w:val="20"/>
        </w:rPr>
        <w:t xml:space="preserve">. Rozwiązanie dokładne oraz uzyskane metodą </w:t>
      </w:r>
      <w:proofErr w:type="spellStart"/>
      <w:r w:rsidR="0065022D" w:rsidRPr="00365FF2">
        <w:rPr>
          <w:rFonts w:asciiTheme="minorHAnsi" w:hAnsiTheme="minorHAnsi"/>
          <w:i/>
          <w:iCs/>
          <w:sz w:val="20"/>
          <w:szCs w:val="20"/>
        </w:rPr>
        <w:t>Rungego</w:t>
      </w:r>
      <w:proofErr w:type="spellEnd"/>
      <w:r w:rsidR="0065022D" w:rsidRPr="00365FF2">
        <w:rPr>
          <w:rFonts w:asciiTheme="minorHAnsi" w:hAnsiTheme="minorHAnsi"/>
          <w:i/>
          <w:iCs/>
          <w:sz w:val="20"/>
          <w:szCs w:val="20"/>
        </w:rPr>
        <w:t>-Kutty dla N = 20 punktów dyskretyzacji.</w:t>
      </w:r>
    </w:p>
    <w:p w:rsidR="0065022D" w:rsidRPr="00365FF2" w:rsidRDefault="0065022D" w:rsidP="0065022D">
      <w:pPr>
        <w:tabs>
          <w:tab w:val="left" w:pos="-2694"/>
        </w:tabs>
        <w:ind w:left="283"/>
        <w:rPr>
          <w:rFonts w:asciiTheme="minorHAnsi" w:hAnsiTheme="minorHAnsi"/>
          <w:sz w:val="12"/>
          <w:szCs w:val="12"/>
        </w:rPr>
      </w:pPr>
      <w:r w:rsidRPr="00365FF2">
        <w:rPr>
          <w:rFonts w:asciiTheme="minorHAnsi" w:hAnsiTheme="minorHAnsi"/>
          <w:i/>
          <w:iCs/>
          <w:sz w:val="20"/>
          <w:szCs w:val="20"/>
        </w:rPr>
        <w:t>Widoczne dopasowanie kształtów funkcji: rozwiązania obliczon</w:t>
      </w:r>
      <w:r w:rsidR="001A251D" w:rsidRPr="00365FF2">
        <w:rPr>
          <w:rFonts w:asciiTheme="minorHAnsi" w:hAnsiTheme="minorHAnsi"/>
          <w:i/>
          <w:iCs/>
          <w:sz w:val="20"/>
          <w:szCs w:val="20"/>
        </w:rPr>
        <w:t>ego oraz rozwiązania dokładnego</w:t>
      </w:r>
      <w:r w:rsidR="00A21E34" w:rsidRPr="00365FF2">
        <w:rPr>
          <w:rFonts w:asciiTheme="minorHAnsi" w:hAnsiTheme="minorHAnsi"/>
          <w:i/>
          <w:iCs/>
          <w:sz w:val="20"/>
          <w:szCs w:val="20"/>
        </w:rPr>
        <w:t>.</w:t>
      </w:r>
    </w:p>
    <w:p w:rsidR="0065022D" w:rsidRPr="00365FF2" w:rsidRDefault="0065022D" w:rsidP="0065022D">
      <w:pPr>
        <w:tabs>
          <w:tab w:val="left" w:pos="-2694"/>
        </w:tabs>
        <w:ind w:left="283"/>
        <w:jc w:val="both"/>
        <w:rPr>
          <w:rFonts w:asciiTheme="minorHAnsi" w:hAnsiTheme="minorHAnsi"/>
          <w:sz w:val="12"/>
          <w:szCs w:val="12"/>
        </w:rPr>
      </w:pPr>
    </w:p>
    <w:p w:rsidR="0065022D" w:rsidRPr="00365FF2" w:rsidRDefault="00C4458D"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lastRenderedPageBreak/>
        <w:drawing>
          <wp:inline distT="0" distB="0" distL="0" distR="0" wp14:anchorId="79E0D707" wp14:editId="41A60EDF">
            <wp:extent cx="5311042" cy="3209925"/>
            <wp:effectExtent l="0" t="0" r="444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5">
                      <a:extLst>
                        <a:ext uri="{28A0092B-C50C-407E-A947-70E740481C1C}">
                          <a14:useLocalDpi xmlns:a14="http://schemas.microsoft.com/office/drawing/2010/main" val="0"/>
                        </a:ext>
                      </a:extLst>
                    </a:blip>
                    <a:stretch>
                      <a:fillRect/>
                    </a:stretch>
                  </pic:blipFill>
                  <pic:spPr>
                    <a:xfrm>
                      <a:off x="0" y="0"/>
                      <a:ext cx="5314680" cy="3212124"/>
                    </a:xfrm>
                    <a:prstGeom prst="rect">
                      <a:avLst/>
                    </a:prstGeom>
                  </pic:spPr>
                </pic:pic>
              </a:graphicData>
            </a:graphic>
          </wp:inline>
        </w:drawing>
      </w:r>
      <w:r w:rsidR="0065022D" w:rsidRPr="00365FF2">
        <w:rPr>
          <w:rFonts w:asciiTheme="minorHAnsi" w:hAnsiTheme="minorHAnsi"/>
          <w:i/>
          <w:iCs/>
          <w:sz w:val="20"/>
          <w:szCs w:val="20"/>
        </w:rPr>
        <w:t xml:space="preserve">Rysunek </w:t>
      </w:r>
      <w:r w:rsidR="00364BDD" w:rsidRPr="00365FF2">
        <w:rPr>
          <w:rFonts w:asciiTheme="minorHAnsi" w:hAnsiTheme="minorHAnsi"/>
          <w:i/>
          <w:iCs/>
          <w:sz w:val="20"/>
          <w:szCs w:val="20"/>
        </w:rPr>
        <w:t>7</w:t>
      </w:r>
      <w:r w:rsidR="0065022D" w:rsidRPr="00365FF2">
        <w:rPr>
          <w:rFonts w:asciiTheme="minorHAnsi" w:hAnsiTheme="minorHAnsi"/>
          <w:i/>
          <w:iCs/>
          <w:sz w:val="20"/>
          <w:szCs w:val="20"/>
        </w:rPr>
        <w:t xml:space="preserve">. Rozwiązanie dokładne oraz uzyskane metodą </w:t>
      </w:r>
      <w:proofErr w:type="spellStart"/>
      <w:r w:rsidR="0065022D" w:rsidRPr="00365FF2">
        <w:rPr>
          <w:rFonts w:asciiTheme="minorHAnsi" w:hAnsiTheme="minorHAnsi"/>
          <w:i/>
          <w:iCs/>
          <w:sz w:val="20"/>
          <w:szCs w:val="20"/>
        </w:rPr>
        <w:t>Rungego</w:t>
      </w:r>
      <w:proofErr w:type="spellEnd"/>
      <w:r w:rsidR="0065022D" w:rsidRPr="00365FF2">
        <w:rPr>
          <w:rFonts w:asciiTheme="minorHAnsi" w:hAnsiTheme="minorHAnsi"/>
          <w:i/>
          <w:iCs/>
          <w:sz w:val="20"/>
          <w:szCs w:val="20"/>
        </w:rPr>
        <w:t>-Kutty dla N = 50 punktów dyskretyzacji.</w:t>
      </w:r>
    </w:p>
    <w:p w:rsidR="0065022D" w:rsidRPr="00365FF2" w:rsidRDefault="0065022D" w:rsidP="0065022D">
      <w:pPr>
        <w:tabs>
          <w:tab w:val="left" w:pos="-2694"/>
        </w:tabs>
        <w:ind w:left="283"/>
        <w:rPr>
          <w:rFonts w:asciiTheme="minorHAnsi" w:hAnsiTheme="minorHAnsi"/>
          <w:i/>
          <w:iCs/>
          <w:sz w:val="20"/>
          <w:szCs w:val="20"/>
        </w:rPr>
      </w:pPr>
      <w:r w:rsidRPr="00365FF2">
        <w:rPr>
          <w:rFonts w:asciiTheme="minorHAnsi" w:hAnsiTheme="minorHAnsi"/>
          <w:i/>
          <w:iCs/>
          <w:sz w:val="20"/>
          <w:szCs w:val="20"/>
        </w:rPr>
        <w:t>Widoczne bardzo dobre dopasowanie pomimo niewielkiej liczby punktów dyskretyzacji.</w:t>
      </w:r>
    </w:p>
    <w:p w:rsidR="00313C33" w:rsidRPr="00365FF2" w:rsidRDefault="00313C33" w:rsidP="0065022D">
      <w:pPr>
        <w:tabs>
          <w:tab w:val="left" w:pos="-2694"/>
        </w:tabs>
        <w:ind w:left="283"/>
        <w:rPr>
          <w:rFonts w:asciiTheme="minorHAnsi" w:hAnsiTheme="minorHAnsi"/>
          <w:i/>
          <w:iCs/>
          <w:sz w:val="20"/>
          <w:szCs w:val="20"/>
        </w:rPr>
      </w:pPr>
    </w:p>
    <w:p w:rsidR="00A21E34" w:rsidRPr="00365FF2" w:rsidRDefault="00A21E34" w:rsidP="0065022D">
      <w:pPr>
        <w:tabs>
          <w:tab w:val="left" w:pos="-2694"/>
        </w:tabs>
        <w:ind w:left="283"/>
        <w:rPr>
          <w:rFonts w:asciiTheme="minorHAnsi" w:hAnsiTheme="minorHAnsi"/>
        </w:rPr>
      </w:pPr>
    </w:p>
    <w:p w:rsidR="0065022D" w:rsidRPr="00365FF2" w:rsidRDefault="00A21E34"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drawing>
          <wp:inline distT="0" distB="0" distL="0" distR="0" wp14:anchorId="1A954713" wp14:editId="6BD45102">
            <wp:extent cx="5305425" cy="3164424"/>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6">
                      <a:extLst>
                        <a:ext uri="{28A0092B-C50C-407E-A947-70E740481C1C}">
                          <a14:useLocalDpi xmlns:a14="http://schemas.microsoft.com/office/drawing/2010/main" val="0"/>
                        </a:ext>
                      </a:extLst>
                    </a:blip>
                    <a:stretch>
                      <a:fillRect/>
                    </a:stretch>
                  </pic:blipFill>
                  <pic:spPr>
                    <a:xfrm>
                      <a:off x="0" y="0"/>
                      <a:ext cx="5303671" cy="3163378"/>
                    </a:xfrm>
                    <a:prstGeom prst="rect">
                      <a:avLst/>
                    </a:prstGeom>
                  </pic:spPr>
                </pic:pic>
              </a:graphicData>
            </a:graphic>
          </wp:inline>
        </w:drawing>
      </w:r>
      <w:r w:rsidR="0065022D" w:rsidRPr="00365FF2">
        <w:rPr>
          <w:rFonts w:asciiTheme="minorHAnsi" w:hAnsiTheme="minorHAnsi"/>
          <w:i/>
          <w:iCs/>
          <w:sz w:val="20"/>
          <w:szCs w:val="20"/>
        </w:rPr>
        <w:t xml:space="preserve">Rysunek </w:t>
      </w:r>
      <w:r w:rsidR="00364BDD" w:rsidRPr="00365FF2">
        <w:rPr>
          <w:rFonts w:asciiTheme="minorHAnsi" w:hAnsiTheme="minorHAnsi"/>
          <w:i/>
          <w:iCs/>
          <w:sz w:val="20"/>
          <w:szCs w:val="20"/>
        </w:rPr>
        <w:t>8</w:t>
      </w:r>
      <w:r w:rsidR="0065022D" w:rsidRPr="00365FF2">
        <w:rPr>
          <w:rFonts w:asciiTheme="minorHAnsi" w:hAnsiTheme="minorHAnsi"/>
          <w:i/>
          <w:iCs/>
          <w:sz w:val="20"/>
          <w:szCs w:val="20"/>
        </w:rPr>
        <w:t xml:space="preserve">. Rozwiązanie dokładne oraz uzyskane metodą </w:t>
      </w:r>
      <w:proofErr w:type="spellStart"/>
      <w:r w:rsidR="0065022D" w:rsidRPr="00365FF2">
        <w:rPr>
          <w:rFonts w:asciiTheme="minorHAnsi" w:hAnsiTheme="minorHAnsi"/>
          <w:i/>
          <w:iCs/>
          <w:sz w:val="20"/>
          <w:szCs w:val="20"/>
        </w:rPr>
        <w:t>Rungego</w:t>
      </w:r>
      <w:proofErr w:type="spellEnd"/>
      <w:r w:rsidR="0065022D" w:rsidRPr="00365FF2">
        <w:rPr>
          <w:rFonts w:asciiTheme="minorHAnsi" w:hAnsiTheme="minorHAnsi"/>
          <w:i/>
          <w:iCs/>
          <w:sz w:val="20"/>
          <w:szCs w:val="20"/>
        </w:rPr>
        <w:t>-Kutty dla N = 500 punktów dyskretyzacji.</w:t>
      </w:r>
    </w:p>
    <w:p w:rsidR="0065022D" w:rsidRPr="00365FF2" w:rsidRDefault="0065022D" w:rsidP="0065022D">
      <w:pPr>
        <w:tabs>
          <w:tab w:val="left" w:pos="-2694"/>
        </w:tabs>
        <w:ind w:left="283"/>
        <w:rPr>
          <w:rFonts w:asciiTheme="minorHAnsi" w:hAnsiTheme="minorHAnsi"/>
        </w:rPr>
      </w:pPr>
      <w:r w:rsidRPr="00365FF2">
        <w:rPr>
          <w:rFonts w:asciiTheme="minorHAnsi" w:hAnsiTheme="minorHAnsi"/>
          <w:i/>
          <w:iCs/>
          <w:sz w:val="20"/>
          <w:szCs w:val="20"/>
        </w:rPr>
        <w:t>Widoczne idealne dopasowanie obu wykresów funkcji.</w:t>
      </w:r>
    </w:p>
    <w:p w:rsidR="0065022D" w:rsidRPr="00365FF2" w:rsidRDefault="0065022D" w:rsidP="0065022D">
      <w:pPr>
        <w:tabs>
          <w:tab w:val="left" w:pos="-2694"/>
        </w:tabs>
        <w:ind w:left="283"/>
        <w:jc w:val="both"/>
        <w:rPr>
          <w:rFonts w:asciiTheme="minorHAnsi" w:hAnsiTheme="minorHAnsi"/>
        </w:rPr>
      </w:pPr>
    </w:p>
    <w:p w:rsidR="00AC4BCE" w:rsidRPr="00E36AB3" w:rsidRDefault="00AC4BCE" w:rsidP="00E36AB3">
      <w:pPr>
        <w:pStyle w:val="Akapitzlist"/>
        <w:numPr>
          <w:ilvl w:val="1"/>
          <w:numId w:val="1"/>
        </w:numPr>
        <w:tabs>
          <w:tab w:val="left" w:pos="-2694"/>
        </w:tabs>
        <w:jc w:val="both"/>
        <w:rPr>
          <w:rFonts w:asciiTheme="minorHAnsi" w:hAnsiTheme="minorHAnsi"/>
          <w:b/>
          <w:bCs/>
        </w:rPr>
      </w:pPr>
      <w:r w:rsidRPr="00E36AB3">
        <w:rPr>
          <w:rFonts w:asciiTheme="minorHAnsi" w:hAnsiTheme="minorHAnsi"/>
          <w:b/>
          <w:bCs/>
        </w:rPr>
        <w:t>Wyniki -</w:t>
      </w:r>
      <w:r w:rsidR="000358B1" w:rsidRPr="00E36AB3">
        <w:rPr>
          <w:rFonts w:asciiTheme="minorHAnsi" w:hAnsiTheme="minorHAnsi"/>
          <w:b/>
          <w:bCs/>
        </w:rPr>
        <w:t xml:space="preserve"> </w:t>
      </w:r>
      <w:r w:rsidRPr="00E36AB3">
        <w:rPr>
          <w:rFonts w:asciiTheme="minorHAnsi" w:hAnsiTheme="minorHAnsi"/>
          <w:b/>
          <w:bCs/>
        </w:rPr>
        <w:t>zadanie drugie</w:t>
      </w:r>
    </w:p>
    <w:p w:rsidR="00E36AB3" w:rsidRPr="00E36AB3" w:rsidRDefault="00E36AB3" w:rsidP="00E36AB3">
      <w:pPr>
        <w:pStyle w:val="Akapitzlist"/>
        <w:tabs>
          <w:tab w:val="left" w:pos="-2694"/>
        </w:tabs>
        <w:ind w:left="792"/>
        <w:jc w:val="both"/>
        <w:rPr>
          <w:rFonts w:asciiTheme="minorHAnsi" w:hAnsiTheme="minorHAnsi"/>
          <w:b/>
          <w:bCs/>
        </w:rPr>
      </w:pPr>
    </w:p>
    <w:p w:rsidR="0065022D" w:rsidRPr="00365FF2" w:rsidRDefault="0065022D" w:rsidP="0065022D">
      <w:pPr>
        <w:tabs>
          <w:tab w:val="left" w:pos="-2694"/>
        </w:tabs>
        <w:ind w:left="283"/>
        <w:jc w:val="both"/>
        <w:rPr>
          <w:rFonts w:asciiTheme="minorHAnsi" w:hAnsiTheme="minorHAnsi"/>
          <w:sz w:val="12"/>
          <w:szCs w:val="12"/>
        </w:rPr>
      </w:pPr>
      <w:r w:rsidRPr="00365FF2">
        <w:rPr>
          <w:rFonts w:asciiTheme="minorHAnsi" w:hAnsiTheme="minorHAnsi"/>
        </w:rPr>
        <w:t xml:space="preserve">W poniższej tabeli zebrano wartości normy Czebyszewa dwóch funkcji: rozwiązania dokładnego równania różniczkowego z zadanym warunkiem brzegowym oraz rozwiązania uzyskanego przy pomocy metody różnic skończonych. Pomiary wykonano dla zwiększającej się liczby </w:t>
      </w:r>
      <w:r w:rsidRPr="00365FF2">
        <w:rPr>
          <w:rFonts w:asciiTheme="minorHAnsi" w:hAnsiTheme="minorHAnsi"/>
          <w:i/>
          <w:iCs/>
        </w:rPr>
        <w:t>N</w:t>
      </w:r>
      <w:r w:rsidRPr="00365FF2">
        <w:rPr>
          <w:rFonts w:asciiTheme="minorHAnsi" w:hAnsiTheme="minorHAnsi"/>
        </w:rPr>
        <w:t xml:space="preserve"> punktów dyskretyzacji układu.</w:t>
      </w:r>
    </w:p>
    <w:p w:rsidR="0065022D" w:rsidRPr="00365FF2" w:rsidRDefault="0065022D" w:rsidP="0065022D">
      <w:pPr>
        <w:tabs>
          <w:tab w:val="left" w:pos="-2694"/>
        </w:tabs>
        <w:ind w:left="283"/>
        <w:jc w:val="both"/>
        <w:rPr>
          <w:rFonts w:asciiTheme="minorHAnsi" w:hAnsiTheme="minorHAnsi"/>
          <w:sz w:val="12"/>
          <w:szCs w:val="12"/>
        </w:rPr>
      </w:pPr>
    </w:p>
    <w:tbl>
      <w:tblPr>
        <w:tblW w:w="3180" w:type="dxa"/>
        <w:jc w:val="center"/>
        <w:tblInd w:w="55" w:type="dxa"/>
        <w:tblCellMar>
          <w:left w:w="70" w:type="dxa"/>
          <w:right w:w="70" w:type="dxa"/>
        </w:tblCellMar>
        <w:tblLook w:val="04A0" w:firstRow="1" w:lastRow="0" w:firstColumn="1" w:lastColumn="0" w:noHBand="0" w:noVBand="1"/>
      </w:tblPr>
      <w:tblGrid>
        <w:gridCol w:w="1285"/>
        <w:gridCol w:w="1895"/>
      </w:tblGrid>
      <w:tr w:rsidR="000C7724" w:rsidRPr="00365FF2" w:rsidTr="00ED6998">
        <w:trPr>
          <w:trHeight w:val="1050"/>
          <w:jc w:val="center"/>
        </w:trPr>
        <w:tc>
          <w:tcPr>
            <w:tcW w:w="1285" w:type="dxa"/>
            <w:tcBorders>
              <w:top w:val="single" w:sz="8" w:space="0" w:color="000000"/>
              <w:left w:val="single" w:sz="8" w:space="0" w:color="000000"/>
              <w:bottom w:val="single" w:sz="8" w:space="0" w:color="000000"/>
              <w:right w:val="nil"/>
            </w:tcBorders>
            <w:shd w:val="clear" w:color="000000" w:fill="DA9694"/>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lastRenderedPageBreak/>
              <w:t xml:space="preserve">Liczba punktów dyskretyzacji </w:t>
            </w:r>
            <w:r w:rsidRPr="00365FF2">
              <w:rPr>
                <w:rFonts w:asciiTheme="minorHAnsi" w:hAnsiTheme="minorHAnsi"/>
                <w:b/>
                <w:bCs/>
                <w:i/>
                <w:iCs/>
                <w:color w:val="000000"/>
                <w:sz w:val="20"/>
                <w:szCs w:val="20"/>
                <w:lang w:eastAsia="pl-PL"/>
              </w:rPr>
              <w:t>N</w:t>
            </w:r>
          </w:p>
        </w:tc>
        <w:tc>
          <w:tcPr>
            <w:tcW w:w="1895" w:type="dxa"/>
            <w:tcBorders>
              <w:top w:val="single" w:sz="8" w:space="0" w:color="000000"/>
              <w:left w:val="single" w:sz="8" w:space="0" w:color="000000"/>
              <w:bottom w:val="single" w:sz="8" w:space="0" w:color="000000"/>
              <w:right w:val="single" w:sz="8" w:space="0" w:color="000000"/>
            </w:tcBorders>
            <w:shd w:val="clear" w:color="000000" w:fill="DA9694"/>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Błąd w metodzie różnic skończonych</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10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0.311233</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20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0.0680813</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30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0.0288396</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40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0.0158082</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50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0.0100347</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60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0.00691786</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70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0.00504875</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80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0.00385325</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90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0.00303624</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100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0.00245214</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200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0.000606707</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500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9.64876e-005</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1000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2.40731e-005</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2000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6.01222e-006</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5000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9.6141e-007</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10 000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2.40475e-007</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50 000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1.14424e-008</w:t>
            </w:r>
          </w:p>
        </w:tc>
      </w:tr>
      <w:tr w:rsidR="000C7724" w:rsidRPr="00365FF2" w:rsidTr="00ED6998">
        <w:trPr>
          <w:trHeight w:val="315"/>
          <w:jc w:val="center"/>
        </w:trPr>
        <w:tc>
          <w:tcPr>
            <w:tcW w:w="1285" w:type="dxa"/>
            <w:tcBorders>
              <w:top w:val="nil"/>
              <w:left w:val="single" w:sz="8" w:space="0" w:color="000000"/>
              <w:bottom w:val="single" w:sz="8" w:space="0" w:color="000000"/>
              <w:right w:val="nil"/>
            </w:tcBorders>
            <w:shd w:val="clear" w:color="000000" w:fill="E6B8B7"/>
            <w:vAlign w:val="center"/>
            <w:hideMark/>
          </w:tcPr>
          <w:p w:rsidR="000C7724" w:rsidRPr="00365FF2" w:rsidRDefault="000C7724" w:rsidP="000C7724">
            <w:pPr>
              <w:suppressAutoHyphens w:val="0"/>
              <w:textAlignment w:val="auto"/>
              <w:rPr>
                <w:rFonts w:asciiTheme="minorHAnsi" w:hAnsiTheme="minorHAnsi"/>
                <w:b/>
                <w:bCs/>
                <w:color w:val="000000"/>
                <w:sz w:val="20"/>
                <w:szCs w:val="20"/>
                <w:lang w:eastAsia="pl-PL"/>
              </w:rPr>
            </w:pPr>
            <w:r w:rsidRPr="00365FF2">
              <w:rPr>
                <w:rFonts w:asciiTheme="minorHAnsi" w:hAnsiTheme="minorHAnsi"/>
                <w:b/>
                <w:bCs/>
                <w:color w:val="000000"/>
                <w:sz w:val="20"/>
                <w:szCs w:val="20"/>
                <w:lang w:eastAsia="pl-PL"/>
              </w:rPr>
              <w:t>100 000</w:t>
            </w:r>
          </w:p>
        </w:tc>
        <w:tc>
          <w:tcPr>
            <w:tcW w:w="1895" w:type="dxa"/>
            <w:tcBorders>
              <w:top w:val="nil"/>
              <w:left w:val="single" w:sz="8" w:space="0" w:color="000000"/>
              <w:bottom w:val="single" w:sz="8" w:space="0" w:color="000000"/>
              <w:right w:val="single" w:sz="8" w:space="0" w:color="000000"/>
            </w:tcBorders>
            <w:shd w:val="clear" w:color="auto" w:fill="auto"/>
            <w:vAlign w:val="center"/>
            <w:hideMark/>
          </w:tcPr>
          <w:p w:rsidR="000C7724" w:rsidRPr="00365FF2" w:rsidRDefault="000C7724" w:rsidP="000C7724">
            <w:pPr>
              <w:suppressAutoHyphens w:val="0"/>
              <w:textAlignment w:val="auto"/>
              <w:rPr>
                <w:rFonts w:asciiTheme="minorHAnsi" w:hAnsiTheme="minorHAnsi"/>
                <w:color w:val="000000"/>
                <w:sz w:val="20"/>
                <w:szCs w:val="20"/>
                <w:lang w:eastAsia="pl-PL"/>
              </w:rPr>
            </w:pPr>
            <w:r w:rsidRPr="00365FF2">
              <w:rPr>
                <w:rFonts w:asciiTheme="minorHAnsi" w:hAnsiTheme="minorHAnsi"/>
                <w:color w:val="000000"/>
                <w:sz w:val="20"/>
                <w:szCs w:val="20"/>
                <w:lang w:eastAsia="pl-PL"/>
              </w:rPr>
              <w:t>6.33558e-009</w:t>
            </w:r>
          </w:p>
        </w:tc>
      </w:tr>
    </w:tbl>
    <w:p w:rsidR="0065022D" w:rsidRPr="00365FF2" w:rsidRDefault="0065022D" w:rsidP="0065022D">
      <w:pPr>
        <w:tabs>
          <w:tab w:val="left" w:pos="-2694"/>
        </w:tabs>
        <w:ind w:left="284"/>
        <w:rPr>
          <w:rFonts w:asciiTheme="minorHAnsi" w:hAnsiTheme="minorHAnsi"/>
        </w:rPr>
      </w:pPr>
      <w:r w:rsidRPr="00365FF2">
        <w:rPr>
          <w:rFonts w:asciiTheme="minorHAnsi" w:hAnsiTheme="minorHAnsi"/>
          <w:i/>
          <w:iCs/>
          <w:sz w:val="20"/>
          <w:szCs w:val="20"/>
        </w:rPr>
        <w:t xml:space="preserve">Tabela </w:t>
      </w:r>
      <w:r w:rsidR="00F161D5">
        <w:rPr>
          <w:rFonts w:asciiTheme="minorHAnsi" w:hAnsiTheme="minorHAnsi"/>
          <w:i/>
          <w:iCs/>
          <w:sz w:val="20"/>
          <w:szCs w:val="20"/>
        </w:rPr>
        <w:t>2</w:t>
      </w:r>
      <w:r w:rsidRPr="00365FF2">
        <w:rPr>
          <w:rFonts w:asciiTheme="minorHAnsi" w:hAnsiTheme="minorHAnsi"/>
          <w:i/>
          <w:iCs/>
          <w:sz w:val="20"/>
          <w:szCs w:val="20"/>
        </w:rPr>
        <w:t>. Wartości błędów przybliżenia rozwiązania dokładnego w metodzie różnic skończonych.</w:t>
      </w:r>
    </w:p>
    <w:p w:rsidR="0065022D" w:rsidRPr="00365FF2" w:rsidRDefault="0065022D" w:rsidP="0065022D">
      <w:pPr>
        <w:tabs>
          <w:tab w:val="left" w:pos="-2694"/>
        </w:tabs>
        <w:ind w:left="283"/>
        <w:rPr>
          <w:rFonts w:asciiTheme="minorHAnsi" w:hAnsiTheme="minorHAnsi"/>
        </w:rPr>
      </w:pPr>
    </w:p>
    <w:p w:rsidR="0065022D" w:rsidRPr="00365FF2" w:rsidRDefault="0065022D" w:rsidP="0065022D">
      <w:pPr>
        <w:tabs>
          <w:tab w:val="left" w:pos="-2694"/>
        </w:tabs>
        <w:ind w:left="283"/>
        <w:jc w:val="both"/>
        <w:rPr>
          <w:rFonts w:asciiTheme="minorHAnsi" w:hAnsiTheme="minorHAnsi"/>
        </w:rPr>
      </w:pPr>
      <w:r w:rsidRPr="00365FF2">
        <w:rPr>
          <w:rFonts w:asciiTheme="minorHAnsi" w:hAnsiTheme="minorHAnsi"/>
        </w:rPr>
        <w:t xml:space="preserve">Podobnie jak metoda </w:t>
      </w:r>
      <w:proofErr w:type="spellStart"/>
      <w:r w:rsidRPr="00365FF2">
        <w:rPr>
          <w:rFonts w:asciiTheme="minorHAnsi" w:hAnsiTheme="minorHAnsi"/>
        </w:rPr>
        <w:t>Rungego</w:t>
      </w:r>
      <w:proofErr w:type="spellEnd"/>
      <w:r w:rsidRPr="00365FF2">
        <w:rPr>
          <w:rFonts w:asciiTheme="minorHAnsi" w:hAnsiTheme="minorHAnsi"/>
        </w:rPr>
        <w:t xml:space="preserve"> – Kutty, metoda różnic skończonych cechuje się (w badanym przypadku) monotonicznym spadkiem wartości błędu do zera. Pożądaną cechą wydaje się być również to, że dla bardzo małej liczby punktów metoda różnic skończonych daje satysfakcjonujące przybliżenia – rzędu 10</w:t>
      </w:r>
      <w:r w:rsidRPr="00365FF2">
        <w:rPr>
          <w:rFonts w:asciiTheme="minorHAnsi" w:hAnsiTheme="minorHAnsi"/>
          <w:vertAlign w:val="superscript"/>
        </w:rPr>
        <w:t>-1</w:t>
      </w:r>
      <w:r w:rsidRPr="00365FF2">
        <w:rPr>
          <w:rFonts w:asciiTheme="minorHAnsi" w:hAnsiTheme="minorHAnsi"/>
        </w:rPr>
        <w:t xml:space="preserve"> już dla </w:t>
      </w:r>
      <w:r w:rsidRPr="00365FF2">
        <w:rPr>
          <w:rFonts w:asciiTheme="minorHAnsi" w:hAnsiTheme="minorHAnsi"/>
          <w:i/>
          <w:iCs/>
        </w:rPr>
        <w:t xml:space="preserve">N = </w:t>
      </w:r>
      <w:r w:rsidR="00271FA3" w:rsidRPr="00365FF2">
        <w:rPr>
          <w:rFonts w:asciiTheme="minorHAnsi" w:hAnsiTheme="minorHAnsi"/>
          <w:i/>
          <w:iCs/>
        </w:rPr>
        <w:t>1</w:t>
      </w:r>
      <w:r w:rsidRPr="00365FF2">
        <w:rPr>
          <w:rFonts w:asciiTheme="minorHAnsi" w:hAnsiTheme="minorHAnsi"/>
          <w:i/>
          <w:iCs/>
        </w:rPr>
        <w:t>0</w:t>
      </w:r>
      <w:r w:rsidRPr="00365FF2">
        <w:rPr>
          <w:rFonts w:asciiTheme="minorHAnsi" w:hAnsiTheme="minorHAnsi"/>
        </w:rPr>
        <w:t xml:space="preserve"> punktów dyskretyzacji, zaś 10</w:t>
      </w:r>
      <w:r w:rsidRPr="00365FF2">
        <w:rPr>
          <w:rFonts w:asciiTheme="minorHAnsi" w:hAnsiTheme="minorHAnsi"/>
          <w:vertAlign w:val="superscript"/>
        </w:rPr>
        <w:t>-5</w:t>
      </w:r>
      <w:r w:rsidRPr="00365FF2">
        <w:rPr>
          <w:rFonts w:asciiTheme="minorHAnsi" w:hAnsiTheme="minorHAnsi"/>
        </w:rPr>
        <w:t xml:space="preserve"> dla </w:t>
      </w:r>
      <w:r w:rsidRPr="00365FF2">
        <w:rPr>
          <w:rFonts w:asciiTheme="minorHAnsi" w:hAnsiTheme="minorHAnsi"/>
          <w:i/>
          <w:iCs/>
        </w:rPr>
        <w:t xml:space="preserve">N = </w:t>
      </w:r>
      <w:r w:rsidR="000674F1" w:rsidRPr="00365FF2">
        <w:rPr>
          <w:rFonts w:asciiTheme="minorHAnsi" w:hAnsiTheme="minorHAnsi"/>
          <w:i/>
          <w:iCs/>
        </w:rPr>
        <w:t>500</w:t>
      </w:r>
      <w:r w:rsidRPr="00365FF2">
        <w:rPr>
          <w:rFonts w:asciiTheme="minorHAnsi" w:hAnsiTheme="minorHAnsi"/>
        </w:rPr>
        <w:t xml:space="preserve"> punktów dyskretyzacji. Te same rzędy przybliżeń uzyskano w metodzie </w:t>
      </w:r>
      <w:proofErr w:type="spellStart"/>
      <w:r w:rsidRPr="00365FF2">
        <w:rPr>
          <w:rFonts w:asciiTheme="minorHAnsi" w:hAnsiTheme="minorHAnsi"/>
        </w:rPr>
        <w:t>Rungego</w:t>
      </w:r>
      <w:proofErr w:type="spellEnd"/>
      <w:r w:rsidRPr="00365FF2">
        <w:rPr>
          <w:rFonts w:asciiTheme="minorHAnsi" w:hAnsiTheme="minorHAnsi"/>
        </w:rPr>
        <w:t xml:space="preserve"> – Kutty dla odpowiednio: </w:t>
      </w:r>
      <w:r w:rsidRPr="00365FF2">
        <w:rPr>
          <w:rFonts w:asciiTheme="minorHAnsi" w:hAnsiTheme="minorHAnsi"/>
          <w:i/>
          <w:iCs/>
        </w:rPr>
        <w:t xml:space="preserve">N = </w:t>
      </w:r>
      <w:r w:rsidR="000674F1" w:rsidRPr="00365FF2">
        <w:rPr>
          <w:rFonts w:asciiTheme="minorHAnsi" w:hAnsiTheme="minorHAnsi"/>
          <w:i/>
          <w:iCs/>
        </w:rPr>
        <w:t>20</w:t>
      </w:r>
      <w:r w:rsidRPr="00365FF2">
        <w:rPr>
          <w:rFonts w:asciiTheme="minorHAnsi" w:hAnsiTheme="minorHAnsi"/>
          <w:i/>
          <w:iCs/>
        </w:rPr>
        <w:t xml:space="preserve"> </w:t>
      </w:r>
      <w:r w:rsidRPr="00365FF2">
        <w:rPr>
          <w:rFonts w:asciiTheme="minorHAnsi" w:hAnsiTheme="minorHAnsi"/>
        </w:rPr>
        <w:t xml:space="preserve">oraz </w:t>
      </w:r>
      <w:r w:rsidRPr="00365FF2">
        <w:rPr>
          <w:rFonts w:asciiTheme="minorHAnsi" w:hAnsiTheme="minorHAnsi"/>
          <w:i/>
          <w:iCs/>
        </w:rPr>
        <w:t xml:space="preserve">N = </w:t>
      </w:r>
      <w:r w:rsidR="000674F1" w:rsidRPr="00365FF2">
        <w:rPr>
          <w:rFonts w:asciiTheme="minorHAnsi" w:hAnsiTheme="minorHAnsi"/>
          <w:i/>
          <w:iCs/>
        </w:rPr>
        <w:t>200</w:t>
      </w:r>
      <w:r w:rsidRPr="00365FF2">
        <w:rPr>
          <w:rFonts w:asciiTheme="minorHAnsi" w:hAnsiTheme="minorHAnsi"/>
        </w:rPr>
        <w:t xml:space="preserve">. Zatem można przyjąć, iż metoda różnic skończonych jest narzędziem dającym satysfakcjonujące rezultaty w przypadku równań różniczkowych z zadanym warunkiem brzegowym, podobnie jak metoda </w:t>
      </w:r>
      <w:proofErr w:type="spellStart"/>
      <w:r w:rsidRPr="00365FF2">
        <w:rPr>
          <w:rFonts w:asciiTheme="minorHAnsi" w:hAnsiTheme="minorHAnsi"/>
        </w:rPr>
        <w:t>Rungego</w:t>
      </w:r>
      <w:proofErr w:type="spellEnd"/>
      <w:r w:rsidRPr="00365FF2">
        <w:rPr>
          <w:rFonts w:asciiTheme="minorHAnsi" w:hAnsiTheme="minorHAnsi"/>
        </w:rPr>
        <w:t xml:space="preserve"> – Kutty rzędu czwartego jest użyteczna w przypadku równań różniczkowych z zadanym zagadnieniem początkowym.</w:t>
      </w:r>
    </w:p>
    <w:p w:rsidR="0065022D" w:rsidRPr="00365FF2" w:rsidRDefault="0065022D" w:rsidP="0065022D">
      <w:pPr>
        <w:tabs>
          <w:tab w:val="left" w:pos="-2694"/>
        </w:tabs>
        <w:ind w:left="283"/>
        <w:jc w:val="both"/>
        <w:rPr>
          <w:rFonts w:asciiTheme="minorHAnsi" w:hAnsiTheme="minorHAnsi"/>
        </w:rPr>
      </w:pPr>
    </w:p>
    <w:p w:rsidR="0065022D" w:rsidRDefault="0065022D" w:rsidP="0065022D">
      <w:pPr>
        <w:tabs>
          <w:tab w:val="left" w:pos="-2694"/>
        </w:tabs>
        <w:ind w:left="283"/>
        <w:jc w:val="both"/>
        <w:rPr>
          <w:rFonts w:asciiTheme="minorHAnsi" w:hAnsiTheme="minorHAnsi"/>
        </w:rPr>
      </w:pPr>
      <w:r w:rsidRPr="00365FF2">
        <w:rPr>
          <w:rFonts w:asciiTheme="minorHAnsi" w:hAnsiTheme="minorHAnsi"/>
        </w:rPr>
        <w:t>Pewną wadą metody różnic skończonych może być fakt, iż nie uzyskano rozwiązania dokładniejszego niż 10</w:t>
      </w:r>
      <w:r w:rsidRPr="00365FF2">
        <w:rPr>
          <w:rFonts w:asciiTheme="minorHAnsi" w:hAnsiTheme="minorHAnsi"/>
          <w:vertAlign w:val="superscript"/>
        </w:rPr>
        <w:t>-</w:t>
      </w:r>
      <w:r w:rsidR="00463A26" w:rsidRPr="00365FF2">
        <w:rPr>
          <w:rFonts w:asciiTheme="minorHAnsi" w:hAnsiTheme="minorHAnsi"/>
          <w:vertAlign w:val="superscript"/>
        </w:rPr>
        <w:t>9</w:t>
      </w:r>
      <w:r w:rsidRPr="00365FF2">
        <w:rPr>
          <w:rFonts w:asciiTheme="minorHAnsi" w:hAnsiTheme="minorHAnsi"/>
        </w:rPr>
        <w:t xml:space="preserve"> nawet dla </w:t>
      </w:r>
      <w:r w:rsidRPr="00365FF2">
        <w:rPr>
          <w:rFonts w:asciiTheme="minorHAnsi" w:hAnsiTheme="minorHAnsi"/>
          <w:i/>
          <w:iCs/>
        </w:rPr>
        <w:t xml:space="preserve">N = </w:t>
      </w:r>
      <w:r w:rsidR="00463A26" w:rsidRPr="00365FF2">
        <w:rPr>
          <w:rFonts w:asciiTheme="minorHAnsi" w:hAnsiTheme="minorHAnsi"/>
          <w:i/>
          <w:iCs/>
        </w:rPr>
        <w:t>1</w:t>
      </w:r>
      <w:r w:rsidRPr="00365FF2">
        <w:rPr>
          <w:rFonts w:asciiTheme="minorHAnsi" w:hAnsiTheme="minorHAnsi"/>
          <w:i/>
          <w:iCs/>
        </w:rPr>
        <w:t xml:space="preserve">00 000 </w:t>
      </w:r>
      <w:r w:rsidRPr="00365FF2">
        <w:rPr>
          <w:rFonts w:asciiTheme="minorHAnsi" w:hAnsiTheme="minorHAnsi"/>
        </w:rPr>
        <w:t>punktów dyskretyzacji</w:t>
      </w:r>
      <w:r w:rsidR="00463A26" w:rsidRPr="00365FF2">
        <w:rPr>
          <w:rFonts w:asciiTheme="minorHAnsi" w:hAnsiTheme="minorHAnsi"/>
        </w:rPr>
        <w:t xml:space="preserve"> dla tylu punktów uzyskano najlepsze przybliżenie równe </w:t>
      </w:r>
      <w:r w:rsidR="00463A26" w:rsidRPr="00365FF2">
        <w:rPr>
          <w:rFonts w:asciiTheme="minorHAnsi" w:hAnsiTheme="minorHAnsi"/>
          <w:color w:val="000000"/>
          <w:sz w:val="20"/>
          <w:szCs w:val="20"/>
          <w:lang w:eastAsia="pl-PL"/>
        </w:rPr>
        <w:t>6.33558e-009</w:t>
      </w:r>
      <w:r w:rsidRPr="00365FF2">
        <w:rPr>
          <w:rFonts w:asciiTheme="minorHAnsi" w:hAnsiTheme="minorHAnsi"/>
        </w:rPr>
        <w:t xml:space="preserve">. </w:t>
      </w:r>
    </w:p>
    <w:p w:rsidR="003F31AA" w:rsidRPr="00365FF2" w:rsidRDefault="003F31AA" w:rsidP="0065022D">
      <w:pPr>
        <w:tabs>
          <w:tab w:val="left" w:pos="-2694"/>
        </w:tabs>
        <w:ind w:left="283"/>
        <w:jc w:val="both"/>
        <w:rPr>
          <w:rFonts w:asciiTheme="minorHAnsi" w:hAnsiTheme="minorHAnsi"/>
        </w:rPr>
      </w:pPr>
    </w:p>
    <w:p w:rsidR="0065022D" w:rsidRPr="00365FF2" w:rsidRDefault="00E77C4A" w:rsidP="0065022D">
      <w:pPr>
        <w:tabs>
          <w:tab w:val="left" w:pos="-2694"/>
        </w:tabs>
        <w:ind w:left="283"/>
        <w:rPr>
          <w:rFonts w:asciiTheme="minorHAnsi" w:hAnsiTheme="minorHAnsi"/>
          <w:sz w:val="12"/>
          <w:szCs w:val="12"/>
        </w:rPr>
      </w:pPr>
      <w:r w:rsidRPr="00365FF2">
        <w:rPr>
          <w:rFonts w:asciiTheme="minorHAnsi" w:hAnsiTheme="minorHAnsi"/>
          <w:i/>
          <w:iCs/>
          <w:noProof/>
          <w:sz w:val="20"/>
          <w:szCs w:val="20"/>
          <w:lang w:eastAsia="pl-PL"/>
        </w:rPr>
        <w:lastRenderedPageBreak/>
        <w:drawing>
          <wp:inline distT="0" distB="0" distL="0" distR="0" wp14:anchorId="4B34A0E7" wp14:editId="3D0D9C67">
            <wp:extent cx="5760720" cy="2872740"/>
            <wp:effectExtent l="0" t="0" r="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7">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r w:rsidR="0065022D" w:rsidRPr="00365FF2">
        <w:rPr>
          <w:rFonts w:asciiTheme="minorHAnsi" w:hAnsiTheme="minorHAnsi"/>
          <w:i/>
          <w:iCs/>
          <w:sz w:val="20"/>
          <w:szCs w:val="20"/>
        </w:rPr>
        <w:t>Rysunek 8. Rozwiązanie dokładne oraz uzyskane metodą różnic skończonych dla N = 10 punktów dyskretyzacji. Widoczne bardzo dobre dopasowanie pomimo znikomej liczby oczek siatki.</w:t>
      </w:r>
    </w:p>
    <w:p w:rsidR="0065022D" w:rsidRPr="00365FF2" w:rsidRDefault="0065022D" w:rsidP="0065022D">
      <w:pPr>
        <w:tabs>
          <w:tab w:val="left" w:pos="-2694"/>
        </w:tabs>
        <w:ind w:left="283"/>
        <w:rPr>
          <w:rFonts w:asciiTheme="minorHAnsi" w:hAnsiTheme="minorHAnsi"/>
          <w:sz w:val="12"/>
          <w:szCs w:val="12"/>
        </w:rPr>
      </w:pPr>
    </w:p>
    <w:p w:rsidR="001E4167" w:rsidRPr="00365FF2" w:rsidRDefault="001E4167" w:rsidP="0065022D">
      <w:pPr>
        <w:tabs>
          <w:tab w:val="left" w:pos="-2694"/>
        </w:tabs>
        <w:ind w:left="283"/>
        <w:rPr>
          <w:rFonts w:asciiTheme="minorHAnsi" w:hAnsiTheme="minorHAnsi"/>
          <w:noProof/>
          <w:lang w:eastAsia="pl-PL"/>
        </w:rPr>
      </w:pPr>
    </w:p>
    <w:p w:rsidR="001E4167" w:rsidRPr="00365FF2" w:rsidRDefault="001E4167" w:rsidP="0065022D">
      <w:pPr>
        <w:tabs>
          <w:tab w:val="left" w:pos="-2694"/>
        </w:tabs>
        <w:ind w:left="283"/>
        <w:rPr>
          <w:rFonts w:asciiTheme="minorHAnsi" w:hAnsiTheme="minorHAnsi"/>
          <w:noProof/>
          <w:lang w:eastAsia="pl-PL"/>
        </w:rPr>
      </w:pPr>
    </w:p>
    <w:p w:rsidR="0065022D" w:rsidRPr="00365FF2" w:rsidRDefault="001E4167" w:rsidP="0065022D">
      <w:pPr>
        <w:tabs>
          <w:tab w:val="left" w:pos="-2694"/>
        </w:tabs>
        <w:ind w:left="283"/>
        <w:rPr>
          <w:rFonts w:asciiTheme="minorHAnsi" w:hAnsiTheme="minorHAnsi"/>
          <w:i/>
          <w:iCs/>
          <w:sz w:val="20"/>
          <w:szCs w:val="20"/>
        </w:rPr>
      </w:pPr>
      <w:r w:rsidRPr="00365FF2">
        <w:rPr>
          <w:rFonts w:asciiTheme="minorHAnsi" w:hAnsiTheme="minorHAnsi"/>
          <w:i/>
          <w:iCs/>
          <w:noProof/>
          <w:sz w:val="20"/>
          <w:szCs w:val="20"/>
          <w:lang w:eastAsia="pl-PL"/>
        </w:rPr>
        <w:drawing>
          <wp:inline distT="0" distB="0" distL="0" distR="0" wp14:anchorId="4E35F721" wp14:editId="0756936B">
            <wp:extent cx="5760720" cy="284670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8">
                      <a:extLst>
                        <a:ext uri="{28A0092B-C50C-407E-A947-70E740481C1C}">
                          <a14:useLocalDpi xmlns:a14="http://schemas.microsoft.com/office/drawing/2010/main" val="0"/>
                        </a:ext>
                      </a:extLst>
                    </a:blip>
                    <a:stretch>
                      <a:fillRect/>
                    </a:stretch>
                  </pic:blipFill>
                  <pic:spPr>
                    <a:xfrm>
                      <a:off x="0" y="0"/>
                      <a:ext cx="5760720" cy="2846705"/>
                    </a:xfrm>
                    <a:prstGeom prst="rect">
                      <a:avLst/>
                    </a:prstGeom>
                  </pic:spPr>
                </pic:pic>
              </a:graphicData>
            </a:graphic>
          </wp:inline>
        </w:drawing>
      </w:r>
      <w:r w:rsidR="0065022D" w:rsidRPr="00365FF2">
        <w:rPr>
          <w:rFonts w:asciiTheme="minorHAnsi" w:hAnsiTheme="minorHAnsi"/>
          <w:i/>
          <w:iCs/>
          <w:sz w:val="20"/>
          <w:szCs w:val="20"/>
        </w:rPr>
        <w:t>Rysunek 9. Rozwiązanie dokładne oraz uzyskane metodą różnic skończonych dla N = 40 punktów dyskretyzacji. Niemal niewidoczne gołym okiem błędy dopasowania dla bardzo małej liczby oczek siatki.</w:t>
      </w:r>
    </w:p>
    <w:p w:rsidR="000435F9" w:rsidRPr="007E31CB" w:rsidRDefault="000435F9" w:rsidP="0065022D">
      <w:pPr>
        <w:tabs>
          <w:tab w:val="left" w:pos="-2694"/>
        </w:tabs>
        <w:ind w:left="283"/>
        <w:rPr>
          <w:rFonts w:asciiTheme="minorHAnsi" w:hAnsiTheme="minorHAnsi"/>
          <w:b/>
          <w:i/>
          <w:iCs/>
          <w:sz w:val="20"/>
          <w:szCs w:val="20"/>
        </w:rPr>
      </w:pPr>
    </w:p>
    <w:p w:rsidR="000435F9" w:rsidRDefault="000435F9" w:rsidP="0065022D">
      <w:pPr>
        <w:tabs>
          <w:tab w:val="left" w:pos="-2694"/>
        </w:tabs>
        <w:ind w:left="283"/>
        <w:rPr>
          <w:rFonts w:asciiTheme="minorHAnsi" w:hAnsiTheme="minorHAnsi"/>
          <w:b/>
        </w:rPr>
      </w:pPr>
    </w:p>
    <w:p w:rsidR="0004487C" w:rsidRPr="007E31CB" w:rsidRDefault="0004487C" w:rsidP="0065022D">
      <w:pPr>
        <w:tabs>
          <w:tab w:val="left" w:pos="-2694"/>
        </w:tabs>
        <w:ind w:left="283"/>
        <w:rPr>
          <w:rFonts w:asciiTheme="minorHAnsi" w:hAnsiTheme="minorHAnsi"/>
          <w:b/>
        </w:rPr>
        <w:sectPr w:rsidR="0004487C" w:rsidRPr="007E31CB">
          <w:headerReference w:type="default" r:id="rId59"/>
          <w:footerReference w:type="default" r:id="rId60"/>
          <w:pgSz w:w="11906" w:h="16838"/>
          <w:pgMar w:top="1417" w:right="1417" w:bottom="1267" w:left="1417" w:header="708" w:footer="708" w:gutter="0"/>
          <w:cols w:space="708"/>
          <w:docGrid w:linePitch="360"/>
        </w:sectPr>
      </w:pPr>
    </w:p>
    <w:p w:rsidR="0065022D" w:rsidRPr="00333D13" w:rsidRDefault="000435F9" w:rsidP="0065022D">
      <w:pPr>
        <w:numPr>
          <w:ilvl w:val="0"/>
          <w:numId w:val="1"/>
        </w:numPr>
        <w:tabs>
          <w:tab w:val="left" w:pos="284"/>
        </w:tabs>
        <w:ind w:left="284" w:hanging="284"/>
        <w:jc w:val="both"/>
        <w:rPr>
          <w:rFonts w:asciiTheme="minorHAnsi" w:hAnsiTheme="minorHAnsi"/>
          <w:b/>
        </w:rPr>
      </w:pPr>
      <w:r w:rsidRPr="007E31CB">
        <w:rPr>
          <w:rFonts w:asciiTheme="minorHAnsi" w:hAnsiTheme="minorHAnsi"/>
          <w:b/>
          <w:u w:val="single"/>
        </w:rPr>
        <w:lastRenderedPageBreak/>
        <w:t>WNIOSKI OGÓLNE</w:t>
      </w:r>
    </w:p>
    <w:p w:rsidR="00333D13" w:rsidRPr="007E31CB" w:rsidRDefault="00333D13" w:rsidP="00333D13">
      <w:pPr>
        <w:tabs>
          <w:tab w:val="left" w:pos="284"/>
        </w:tabs>
        <w:ind w:left="284"/>
        <w:jc w:val="both"/>
        <w:rPr>
          <w:rFonts w:asciiTheme="minorHAnsi" w:hAnsiTheme="minorHAnsi"/>
          <w:b/>
        </w:rPr>
      </w:pPr>
    </w:p>
    <w:p w:rsidR="0065022D" w:rsidRPr="00365FF2" w:rsidRDefault="0065022D" w:rsidP="0065022D">
      <w:pPr>
        <w:tabs>
          <w:tab w:val="left" w:pos="284"/>
        </w:tabs>
        <w:ind w:left="283"/>
        <w:jc w:val="both"/>
        <w:rPr>
          <w:rFonts w:asciiTheme="minorHAnsi" w:hAnsiTheme="minorHAnsi"/>
        </w:rPr>
      </w:pPr>
      <w:r w:rsidRPr="00365FF2">
        <w:rPr>
          <w:rFonts w:asciiTheme="minorHAnsi" w:hAnsiTheme="minorHAnsi"/>
        </w:rPr>
        <w:t xml:space="preserve">Wśród równań różniczkowych zwyczajnych bardzo duża problemów opiera się o równania rzędu pierwszego z zagadnieniem początkowym oraz równania rzędu drugiego z zagadnieniem brzegowym. Rozwiązywanie równań różniczkowych i ich układów jest obecnie bardzo ważną i konieczną umiejętnością </w:t>
      </w:r>
      <w:r w:rsidR="001131BB">
        <w:rPr>
          <w:rFonts w:asciiTheme="minorHAnsi" w:hAnsiTheme="minorHAnsi"/>
        </w:rPr>
        <w:t>wymaganą w środowisku</w:t>
      </w:r>
      <w:r w:rsidRPr="00365FF2">
        <w:rPr>
          <w:rFonts w:asciiTheme="minorHAnsi" w:hAnsiTheme="minorHAnsi"/>
        </w:rPr>
        <w:t xml:space="preserve"> fizyków czy inżynierów.</w:t>
      </w:r>
    </w:p>
    <w:p w:rsidR="0065022D" w:rsidRPr="00365FF2" w:rsidRDefault="0065022D" w:rsidP="0065022D">
      <w:pPr>
        <w:tabs>
          <w:tab w:val="left" w:pos="284"/>
        </w:tabs>
        <w:ind w:left="283"/>
        <w:jc w:val="both"/>
        <w:rPr>
          <w:rFonts w:asciiTheme="minorHAnsi" w:hAnsiTheme="minorHAnsi"/>
        </w:rPr>
      </w:pPr>
    </w:p>
    <w:p w:rsidR="0065022D" w:rsidRPr="00365FF2" w:rsidRDefault="0065022D" w:rsidP="0065022D">
      <w:pPr>
        <w:tabs>
          <w:tab w:val="left" w:pos="284"/>
        </w:tabs>
        <w:ind w:left="283"/>
        <w:jc w:val="both"/>
        <w:rPr>
          <w:rFonts w:asciiTheme="minorHAnsi" w:hAnsiTheme="minorHAnsi"/>
        </w:rPr>
      </w:pPr>
      <w:r w:rsidRPr="00365FF2">
        <w:rPr>
          <w:rFonts w:asciiTheme="minorHAnsi" w:hAnsiTheme="minorHAnsi"/>
        </w:rPr>
        <w:lastRenderedPageBreak/>
        <w:t xml:space="preserve">Do rozwiązywania równań różniczkowych zwyczajnych rzędu pierwszego wykorzystuje się całą grupę metod iteracyjnych znanych pod nazwą metod </w:t>
      </w:r>
      <w:proofErr w:type="spellStart"/>
      <w:r w:rsidRPr="00365FF2">
        <w:rPr>
          <w:rFonts w:asciiTheme="minorHAnsi" w:hAnsiTheme="minorHAnsi"/>
        </w:rPr>
        <w:t>Rungego</w:t>
      </w:r>
      <w:proofErr w:type="spellEnd"/>
      <w:r w:rsidRPr="00365FF2">
        <w:rPr>
          <w:rFonts w:asciiTheme="minorHAnsi" w:hAnsiTheme="minorHAnsi"/>
        </w:rPr>
        <w:t xml:space="preserve"> – Kutty. Najprostszą metodą </w:t>
      </w:r>
      <w:proofErr w:type="spellStart"/>
      <w:r w:rsidRPr="00365FF2">
        <w:rPr>
          <w:rFonts w:asciiTheme="minorHAnsi" w:hAnsiTheme="minorHAnsi"/>
        </w:rPr>
        <w:t>Rungego</w:t>
      </w:r>
      <w:proofErr w:type="spellEnd"/>
      <w:r w:rsidRPr="00365FF2">
        <w:rPr>
          <w:rFonts w:asciiTheme="minorHAnsi" w:hAnsiTheme="minorHAnsi"/>
        </w:rPr>
        <w:t xml:space="preserve"> – Kutty jest metoda rzędu pierwszego – tak zwana metoda Eulera. </w:t>
      </w:r>
      <w:r w:rsidR="009A24B7">
        <w:rPr>
          <w:rFonts w:asciiTheme="minorHAnsi" w:hAnsiTheme="minorHAnsi"/>
        </w:rPr>
        <w:t>Natomiast n</w:t>
      </w:r>
      <w:r w:rsidRPr="00365FF2">
        <w:rPr>
          <w:rFonts w:asciiTheme="minorHAnsi" w:hAnsiTheme="minorHAnsi"/>
        </w:rPr>
        <w:t>ajczęściej stosowaną jest metoda rzędu czwartego. Cechuje się ona szybszą zbieżnością błędu do zera oraz możliwością osiągnięcia bardzo dokładnych przybliżeń w krótkim czasie nawet na niezbyt mocnym sprzęcie.</w:t>
      </w:r>
      <w:r w:rsidR="0098306F" w:rsidRPr="0098306F">
        <w:rPr>
          <w:color w:val="000000"/>
          <w:sz w:val="27"/>
          <w:szCs w:val="27"/>
        </w:rPr>
        <w:t xml:space="preserve"> </w:t>
      </w:r>
      <w:r w:rsidR="0098306F" w:rsidRPr="0098306F">
        <w:rPr>
          <w:rFonts w:asciiTheme="minorHAnsi" w:hAnsiTheme="minorHAnsi"/>
          <w:color w:val="000000"/>
        </w:rPr>
        <w:t xml:space="preserve">Metody typu </w:t>
      </w:r>
      <w:proofErr w:type="spellStart"/>
      <w:r w:rsidR="0098306F" w:rsidRPr="0098306F">
        <w:rPr>
          <w:rFonts w:asciiTheme="minorHAnsi" w:hAnsiTheme="minorHAnsi"/>
          <w:color w:val="000000"/>
        </w:rPr>
        <w:t>Runge</w:t>
      </w:r>
      <w:proofErr w:type="spellEnd"/>
      <w:r w:rsidR="0098306F" w:rsidRPr="0098306F">
        <w:rPr>
          <w:rFonts w:asciiTheme="minorHAnsi" w:hAnsiTheme="minorHAnsi"/>
          <w:color w:val="000000"/>
        </w:rPr>
        <w:t xml:space="preserve">-Kutty są łatwe do zaprogramowani, zmiana kroku całkowania może być dokonywana w dowolnym etapie obliczeń i nie wymaga dużego nakładu pracy, są metodami </w:t>
      </w:r>
      <w:proofErr w:type="spellStart"/>
      <w:r w:rsidR="0098306F" w:rsidRPr="0098306F">
        <w:rPr>
          <w:rFonts w:asciiTheme="minorHAnsi" w:hAnsiTheme="minorHAnsi"/>
          <w:color w:val="000000"/>
        </w:rPr>
        <w:t>samostartującymi</w:t>
      </w:r>
      <w:proofErr w:type="spellEnd"/>
      <w:r w:rsidR="0098306F" w:rsidRPr="0098306F">
        <w:rPr>
          <w:rFonts w:asciiTheme="minorHAnsi" w:hAnsiTheme="minorHAnsi"/>
          <w:color w:val="000000"/>
        </w:rPr>
        <w:t>, tzn. znajomość warunku początkowego wystarcza, by rozpocząć obliczenia. Wymagają one jednak wielokrotnego (dla metody rzędu p p-krotnego) obliczania wartości funkcji f w każdym kroku całkowania, mogą więc być metodami kosztownymi (zwykle najbardziej czasochłonnymi, a więc i kosztownym zadaniem jest obliczanie wartości funkcji f).</w:t>
      </w:r>
    </w:p>
    <w:p w:rsidR="0065022D" w:rsidRPr="00365FF2" w:rsidRDefault="0065022D" w:rsidP="0065022D">
      <w:pPr>
        <w:tabs>
          <w:tab w:val="left" w:pos="284"/>
        </w:tabs>
        <w:ind w:left="283"/>
        <w:jc w:val="both"/>
        <w:rPr>
          <w:rFonts w:asciiTheme="minorHAnsi" w:hAnsiTheme="minorHAnsi"/>
        </w:rPr>
      </w:pPr>
    </w:p>
    <w:p w:rsidR="0065022D" w:rsidRPr="00365FF2" w:rsidRDefault="0065022D" w:rsidP="0065022D">
      <w:pPr>
        <w:tabs>
          <w:tab w:val="left" w:pos="284"/>
        </w:tabs>
        <w:ind w:left="283"/>
        <w:jc w:val="both"/>
        <w:rPr>
          <w:rFonts w:asciiTheme="minorHAnsi" w:hAnsiTheme="minorHAnsi"/>
        </w:rPr>
      </w:pPr>
      <w:r w:rsidRPr="00365FF2">
        <w:rPr>
          <w:rFonts w:asciiTheme="minorHAnsi" w:hAnsiTheme="minorHAnsi"/>
        </w:rPr>
        <w:t>Najbardziej rozpowszechnionymi metodami rozwiązywania równań różniczkowych wyższych rzędów (nie tylko zwyczajnych, ale również i cząstkowych) są: metoda różnic skończonych oraz metoda elementów skończonych, przy czym ta pierwsza jest dużo prostsza w implementacji i koncepcji, dodatkowo nie wymaga stosowania postaci słabej (całkowej) równania różniczkowego. Metoda różnic skończonych charakteryzuje się niewielkimi, akceptowalnymi wartościami błędów nawet dla małej liczby punktów dyskretyzacji.</w:t>
      </w:r>
    </w:p>
    <w:p w:rsidR="0065022D" w:rsidRPr="00365FF2" w:rsidRDefault="0065022D" w:rsidP="0065022D">
      <w:pPr>
        <w:tabs>
          <w:tab w:val="left" w:pos="284"/>
        </w:tabs>
        <w:ind w:left="283"/>
        <w:jc w:val="both"/>
        <w:rPr>
          <w:rFonts w:asciiTheme="minorHAnsi" w:hAnsiTheme="minorHAnsi"/>
        </w:rPr>
      </w:pPr>
    </w:p>
    <w:p w:rsidR="00FD0AEB" w:rsidRDefault="0065022D" w:rsidP="0065022D">
      <w:pPr>
        <w:tabs>
          <w:tab w:val="left" w:pos="284"/>
        </w:tabs>
        <w:ind w:left="283"/>
        <w:jc w:val="both"/>
        <w:rPr>
          <w:rFonts w:asciiTheme="minorHAnsi" w:hAnsiTheme="minorHAnsi"/>
        </w:rPr>
      </w:pPr>
      <w:r w:rsidRPr="00365FF2">
        <w:rPr>
          <w:rFonts w:asciiTheme="minorHAnsi" w:hAnsiTheme="minorHAnsi"/>
        </w:rPr>
        <w:t xml:space="preserve">Wszystkie trzy opisane </w:t>
      </w:r>
      <w:r w:rsidR="00766CFB">
        <w:rPr>
          <w:rFonts w:asciiTheme="minorHAnsi" w:hAnsiTheme="minorHAnsi"/>
        </w:rPr>
        <w:t xml:space="preserve">w tym </w:t>
      </w:r>
      <w:r w:rsidR="00CF099E">
        <w:rPr>
          <w:rFonts w:asciiTheme="minorHAnsi" w:hAnsiTheme="minorHAnsi"/>
        </w:rPr>
        <w:t>spr</w:t>
      </w:r>
      <w:r w:rsidR="00766CFB">
        <w:rPr>
          <w:rFonts w:asciiTheme="minorHAnsi" w:hAnsiTheme="minorHAnsi"/>
        </w:rPr>
        <w:t>awozdaniu metody oparte są na</w:t>
      </w:r>
      <w:r w:rsidRPr="00365FF2">
        <w:rPr>
          <w:rFonts w:asciiTheme="minorHAnsi" w:hAnsiTheme="minorHAnsi"/>
        </w:rPr>
        <w:t xml:space="preserve"> schemacie rozwiązywania równań różniczkowych. Za każdym razem dokonano </w:t>
      </w:r>
      <w:r w:rsidRPr="00BB2FB3">
        <w:rPr>
          <w:rFonts w:asciiTheme="minorHAnsi" w:hAnsiTheme="minorHAnsi"/>
          <w:u w:val="single"/>
        </w:rPr>
        <w:t>dyskretyzacji problemu ciągłego na pewną siatkę punktów równoodległych</w:t>
      </w:r>
      <w:r w:rsidRPr="00365FF2">
        <w:rPr>
          <w:rFonts w:asciiTheme="minorHAnsi" w:hAnsiTheme="minorHAnsi"/>
        </w:rPr>
        <w:t xml:space="preserve"> – stanowią one bazę rozwiązywania równania różniczkowego. Wartości pomiędzy punktami dyskretyzacji można dowolnie interpolować (na przykład przy pomocy wielomianów interpolacyjnych lub funkcji sklejanych; w implementacji zadań do zajęć laboratoryjnych zastosowano metodę łączenia kolejnych punktów odcinkami) tworząc przybliżone rozwiązania równań różniczkowych. </w:t>
      </w:r>
    </w:p>
    <w:p w:rsidR="00FD0AEB" w:rsidRDefault="00FD0AEB" w:rsidP="0065022D">
      <w:pPr>
        <w:tabs>
          <w:tab w:val="left" w:pos="284"/>
        </w:tabs>
        <w:ind w:left="283"/>
        <w:jc w:val="both"/>
        <w:rPr>
          <w:rFonts w:asciiTheme="minorHAnsi" w:hAnsiTheme="minorHAnsi"/>
        </w:rPr>
      </w:pPr>
    </w:p>
    <w:p w:rsidR="00FD0AEB" w:rsidRPr="004C4973" w:rsidRDefault="00FD0AEB" w:rsidP="0065022D">
      <w:pPr>
        <w:tabs>
          <w:tab w:val="left" w:pos="284"/>
        </w:tabs>
        <w:ind w:left="283"/>
        <w:jc w:val="both"/>
        <w:rPr>
          <w:rFonts w:asciiTheme="minorHAnsi" w:hAnsiTheme="minorHAnsi"/>
          <w:u w:val="single"/>
        </w:rPr>
      </w:pPr>
      <w:r w:rsidRPr="004C4973">
        <w:rPr>
          <w:rFonts w:asciiTheme="minorHAnsi" w:hAnsiTheme="minorHAnsi"/>
          <w:u w:val="single"/>
        </w:rPr>
        <w:t xml:space="preserve">Stabilność metody </w:t>
      </w:r>
    </w:p>
    <w:p w:rsidR="00FD0AEB" w:rsidRPr="00FD0AEB" w:rsidRDefault="00FD0AEB" w:rsidP="0065022D">
      <w:pPr>
        <w:tabs>
          <w:tab w:val="left" w:pos="284"/>
        </w:tabs>
        <w:ind w:left="283"/>
        <w:jc w:val="both"/>
        <w:rPr>
          <w:rFonts w:asciiTheme="minorHAnsi" w:hAnsiTheme="minorHAnsi"/>
        </w:rPr>
      </w:pPr>
      <w:r w:rsidRPr="00FD0AEB">
        <w:rPr>
          <w:rFonts w:asciiTheme="minorHAnsi" w:hAnsiTheme="minorHAnsi"/>
        </w:rPr>
        <w:t>Gdy rozwiązujemy równanie ró</w:t>
      </w:r>
      <w:r>
        <w:rPr>
          <w:rFonts w:asciiTheme="minorHAnsi" w:hAnsiTheme="minorHAnsi"/>
        </w:rPr>
        <w:t>ż</w:t>
      </w:r>
      <w:r w:rsidRPr="00FD0AEB">
        <w:rPr>
          <w:rFonts w:asciiTheme="minorHAnsi" w:hAnsiTheme="minorHAnsi"/>
        </w:rPr>
        <w:t xml:space="preserve">niczkowe numerycznie, chcielibyśmy, by błąd nie narastał wraz z kolejnymi krokami rozwiązania. </w:t>
      </w:r>
      <w:r>
        <w:rPr>
          <w:rFonts w:asciiTheme="minorHAnsi" w:hAnsiTheme="minorHAnsi"/>
        </w:rPr>
        <w:t>We wszystkich trzech metodach użytych w naszych doświadczeniach tak jest – błąd maleje wraz ze wzrostem liczby kroków.</w:t>
      </w:r>
    </w:p>
    <w:p w:rsidR="0065022D" w:rsidRPr="00365FF2" w:rsidRDefault="0065022D" w:rsidP="0065022D">
      <w:pPr>
        <w:tabs>
          <w:tab w:val="left" w:pos="284"/>
        </w:tabs>
        <w:ind w:left="283"/>
        <w:jc w:val="both"/>
        <w:rPr>
          <w:rFonts w:asciiTheme="minorHAnsi" w:hAnsiTheme="minorHAnsi"/>
        </w:rPr>
      </w:pPr>
    </w:p>
    <w:p w:rsidR="0065022D" w:rsidRPr="00365FF2" w:rsidRDefault="003B2521" w:rsidP="0065022D">
      <w:pPr>
        <w:tabs>
          <w:tab w:val="left" w:pos="284"/>
        </w:tabs>
        <w:ind w:left="283"/>
        <w:jc w:val="both"/>
        <w:rPr>
          <w:rFonts w:asciiTheme="minorHAnsi" w:hAnsiTheme="minorHAnsi"/>
        </w:rPr>
      </w:pPr>
      <w:r>
        <w:rPr>
          <w:rFonts w:asciiTheme="minorHAnsi" w:hAnsiTheme="minorHAnsi"/>
        </w:rPr>
        <w:t>Kolejną</w:t>
      </w:r>
      <w:r w:rsidR="0065022D" w:rsidRPr="00365FF2">
        <w:rPr>
          <w:rFonts w:asciiTheme="minorHAnsi" w:hAnsiTheme="minorHAnsi"/>
        </w:rPr>
        <w:t xml:space="preserve"> </w:t>
      </w:r>
      <w:r w:rsidR="00DF4D1D">
        <w:rPr>
          <w:rFonts w:asciiTheme="minorHAnsi" w:hAnsiTheme="minorHAnsi"/>
        </w:rPr>
        <w:t>istotną</w:t>
      </w:r>
      <w:r w:rsidR="0065022D" w:rsidRPr="00365FF2">
        <w:rPr>
          <w:rFonts w:asciiTheme="minorHAnsi" w:hAnsiTheme="minorHAnsi"/>
        </w:rPr>
        <w:t xml:space="preserve"> cechą jest </w:t>
      </w:r>
      <w:r w:rsidR="0065022D" w:rsidRPr="004371F4">
        <w:rPr>
          <w:rFonts w:asciiTheme="minorHAnsi" w:hAnsiTheme="minorHAnsi"/>
          <w:u w:val="single"/>
        </w:rPr>
        <w:t>zastąpienie pochodnych przez pewne ilorazy różnicowe</w:t>
      </w:r>
      <w:r w:rsidR="0065022D" w:rsidRPr="00365FF2">
        <w:rPr>
          <w:rFonts w:asciiTheme="minorHAnsi" w:hAnsiTheme="minorHAnsi"/>
        </w:rPr>
        <w:t>. Ich postaci</w:t>
      </w:r>
      <w:r w:rsidR="00380B9B">
        <w:rPr>
          <w:rFonts w:asciiTheme="minorHAnsi" w:hAnsiTheme="minorHAnsi"/>
        </w:rPr>
        <w:t>e</w:t>
      </w:r>
      <w:r w:rsidR="0065022D" w:rsidRPr="00365FF2">
        <w:rPr>
          <w:rFonts w:asciiTheme="minorHAnsi" w:hAnsiTheme="minorHAnsi"/>
        </w:rPr>
        <w:t xml:space="preserve"> mają bezpośredni wpływ na rozwiązanie, co szczególnie widoczne było w przypadku dwóch pierwszych metod, kiedy to prosty iloraz różnicowy przedni (stosowany w metodzie Eulera) zastąpiono bardziej skomplikowanym, czteroskładnikowym ilorazem. Postać ilorazów różnicowych ma również wpływ na schemat rozwiązania stosowany w metodzie różnic skończonych, co można doskonale zaobserwować rozwiązując problem nagrzewania się materiału (równanie różniczkowe cząstkowe, w którym występuje zarówno pierwsza, jak i druga pochodna).</w:t>
      </w:r>
    </w:p>
    <w:p w:rsidR="003726C9" w:rsidRPr="00365FF2" w:rsidRDefault="003726C9">
      <w:pPr>
        <w:rPr>
          <w:rFonts w:asciiTheme="minorHAnsi" w:hAnsiTheme="minorHAnsi"/>
        </w:rPr>
      </w:pPr>
    </w:p>
    <w:sectPr w:rsidR="003726C9" w:rsidRPr="00365FF2">
      <w:type w:val="continuous"/>
      <w:pgSz w:w="11906" w:h="16838"/>
      <w:pgMar w:top="1417" w:right="1417" w:bottom="12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D4A" w:rsidRDefault="003A4D4A" w:rsidP="00761F42">
      <w:r>
        <w:separator/>
      </w:r>
    </w:p>
  </w:endnote>
  <w:endnote w:type="continuationSeparator" w:id="0">
    <w:p w:rsidR="003A4D4A" w:rsidRDefault="003A4D4A" w:rsidP="0076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494260"/>
      <w:docPartObj>
        <w:docPartGallery w:val="Page Numbers (Bottom of Page)"/>
        <w:docPartUnique/>
      </w:docPartObj>
    </w:sdtPr>
    <w:sdtEndPr/>
    <w:sdtContent>
      <w:p w:rsidR="009D5B87" w:rsidRDefault="009D5B87">
        <w:pPr>
          <w:pStyle w:val="Stopka"/>
          <w:jc w:val="right"/>
        </w:pPr>
        <w:r>
          <w:fldChar w:fldCharType="begin"/>
        </w:r>
        <w:r>
          <w:instrText>PAGE   \* MERGEFORMAT</w:instrText>
        </w:r>
        <w:r>
          <w:fldChar w:fldCharType="separate"/>
        </w:r>
        <w:r w:rsidR="00D41E73">
          <w:rPr>
            <w:noProof/>
          </w:rPr>
          <w:t>1</w:t>
        </w:r>
        <w:r>
          <w:fldChar w:fldCharType="end"/>
        </w:r>
      </w:p>
    </w:sdtContent>
  </w:sdt>
  <w:p w:rsidR="00F21021" w:rsidRDefault="00F21021">
    <w:pPr>
      <w:pStyle w:val="Stopk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D4A" w:rsidRDefault="003A4D4A" w:rsidP="00761F42">
      <w:r>
        <w:separator/>
      </w:r>
    </w:p>
  </w:footnote>
  <w:footnote w:type="continuationSeparator" w:id="0">
    <w:p w:rsidR="003A4D4A" w:rsidRDefault="003A4D4A" w:rsidP="00761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87" w:rsidRPr="009D5B87" w:rsidRDefault="009D5B87">
    <w:pPr>
      <w:pStyle w:val="Nagwek"/>
      <w:rPr>
        <w:rFonts w:asciiTheme="minorHAnsi" w:hAnsiTheme="minorHAnsi"/>
      </w:rPr>
    </w:pPr>
    <w:r w:rsidRPr="009D5B87">
      <w:rPr>
        <w:rFonts w:asciiTheme="minorHAnsi" w:hAnsiTheme="minorHAnsi"/>
      </w:rPr>
      <w:t>METODY OBLICZENIOWE W NAUCE I TECHNICE</w:t>
    </w:r>
  </w:p>
  <w:p w:rsidR="009D5B87" w:rsidRDefault="009D5B87">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2F02329"/>
    <w:multiLevelType w:val="multilevel"/>
    <w:tmpl w:val="378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1A"/>
    <w:rsid w:val="000146C9"/>
    <w:rsid w:val="00015732"/>
    <w:rsid w:val="00021517"/>
    <w:rsid w:val="000358B1"/>
    <w:rsid w:val="0004085A"/>
    <w:rsid w:val="000435F9"/>
    <w:rsid w:val="0004487C"/>
    <w:rsid w:val="00051D75"/>
    <w:rsid w:val="000674F1"/>
    <w:rsid w:val="000805C5"/>
    <w:rsid w:val="000B272D"/>
    <w:rsid w:val="000C04B5"/>
    <w:rsid w:val="000C7724"/>
    <w:rsid w:val="000F2786"/>
    <w:rsid w:val="001131BB"/>
    <w:rsid w:val="00143EA7"/>
    <w:rsid w:val="001802D1"/>
    <w:rsid w:val="0019362D"/>
    <w:rsid w:val="001A251D"/>
    <w:rsid w:val="001B4CC2"/>
    <w:rsid w:val="001C6E27"/>
    <w:rsid w:val="001E4167"/>
    <w:rsid w:val="0022172C"/>
    <w:rsid w:val="0022176F"/>
    <w:rsid w:val="00232962"/>
    <w:rsid w:val="0024261A"/>
    <w:rsid w:val="00261BD2"/>
    <w:rsid w:val="00271FA3"/>
    <w:rsid w:val="002A2966"/>
    <w:rsid w:val="002B40C0"/>
    <w:rsid w:val="002E01AF"/>
    <w:rsid w:val="003070C4"/>
    <w:rsid w:val="00313C33"/>
    <w:rsid w:val="00333D13"/>
    <w:rsid w:val="00364BDD"/>
    <w:rsid w:val="00365FF2"/>
    <w:rsid w:val="003726C9"/>
    <w:rsid w:val="00380B9B"/>
    <w:rsid w:val="00383A5C"/>
    <w:rsid w:val="003A0F10"/>
    <w:rsid w:val="003A4D4A"/>
    <w:rsid w:val="003B2521"/>
    <w:rsid w:val="003D67CA"/>
    <w:rsid w:val="003F31AA"/>
    <w:rsid w:val="00410720"/>
    <w:rsid w:val="00412B43"/>
    <w:rsid w:val="0043427B"/>
    <w:rsid w:val="004371F4"/>
    <w:rsid w:val="00463A26"/>
    <w:rsid w:val="00484653"/>
    <w:rsid w:val="00490DC2"/>
    <w:rsid w:val="004C4973"/>
    <w:rsid w:val="004E4151"/>
    <w:rsid w:val="004E6B54"/>
    <w:rsid w:val="005437E9"/>
    <w:rsid w:val="00560D20"/>
    <w:rsid w:val="00561BCB"/>
    <w:rsid w:val="00597C94"/>
    <w:rsid w:val="005C1351"/>
    <w:rsid w:val="00601C78"/>
    <w:rsid w:val="00637BD6"/>
    <w:rsid w:val="0065022D"/>
    <w:rsid w:val="0065495C"/>
    <w:rsid w:val="006925E9"/>
    <w:rsid w:val="00695E34"/>
    <w:rsid w:val="006B1BF3"/>
    <w:rsid w:val="006C547D"/>
    <w:rsid w:val="006F2E76"/>
    <w:rsid w:val="00720E33"/>
    <w:rsid w:val="00725F7C"/>
    <w:rsid w:val="00761F42"/>
    <w:rsid w:val="00766CFB"/>
    <w:rsid w:val="007C2ADF"/>
    <w:rsid w:val="007E31CB"/>
    <w:rsid w:val="00862673"/>
    <w:rsid w:val="00867F73"/>
    <w:rsid w:val="008978DA"/>
    <w:rsid w:val="008B4F81"/>
    <w:rsid w:val="008C1291"/>
    <w:rsid w:val="008F3796"/>
    <w:rsid w:val="00904DD3"/>
    <w:rsid w:val="0091652A"/>
    <w:rsid w:val="00930228"/>
    <w:rsid w:val="00952548"/>
    <w:rsid w:val="00962E8B"/>
    <w:rsid w:val="0098306F"/>
    <w:rsid w:val="009844D3"/>
    <w:rsid w:val="009A24B7"/>
    <w:rsid w:val="009D5B87"/>
    <w:rsid w:val="00A20E55"/>
    <w:rsid w:val="00A21E34"/>
    <w:rsid w:val="00A87B1D"/>
    <w:rsid w:val="00AA471A"/>
    <w:rsid w:val="00AB25AD"/>
    <w:rsid w:val="00AB4DBA"/>
    <w:rsid w:val="00AC4BCE"/>
    <w:rsid w:val="00B07495"/>
    <w:rsid w:val="00B50D53"/>
    <w:rsid w:val="00BB2FB3"/>
    <w:rsid w:val="00C4458D"/>
    <w:rsid w:val="00CD3C9E"/>
    <w:rsid w:val="00CF099E"/>
    <w:rsid w:val="00CF4356"/>
    <w:rsid w:val="00CF7058"/>
    <w:rsid w:val="00D032B0"/>
    <w:rsid w:val="00D41E73"/>
    <w:rsid w:val="00D572A0"/>
    <w:rsid w:val="00D639CD"/>
    <w:rsid w:val="00D74D52"/>
    <w:rsid w:val="00D87849"/>
    <w:rsid w:val="00DF2F2B"/>
    <w:rsid w:val="00DF4310"/>
    <w:rsid w:val="00DF4D1D"/>
    <w:rsid w:val="00E1669D"/>
    <w:rsid w:val="00E36AB3"/>
    <w:rsid w:val="00E532A7"/>
    <w:rsid w:val="00E611B6"/>
    <w:rsid w:val="00E637C0"/>
    <w:rsid w:val="00E77C4A"/>
    <w:rsid w:val="00E800AE"/>
    <w:rsid w:val="00EB1F3C"/>
    <w:rsid w:val="00ED6998"/>
    <w:rsid w:val="00ED74BE"/>
    <w:rsid w:val="00EE095A"/>
    <w:rsid w:val="00F161D5"/>
    <w:rsid w:val="00F21021"/>
    <w:rsid w:val="00F32F78"/>
    <w:rsid w:val="00F42132"/>
    <w:rsid w:val="00F448CE"/>
    <w:rsid w:val="00F662AE"/>
    <w:rsid w:val="00F750D7"/>
    <w:rsid w:val="00FD0A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22D"/>
    <w:pPr>
      <w:suppressAutoHyphens/>
      <w:spacing w:after="0" w:line="240" w:lineRule="auto"/>
      <w:jc w:val="center"/>
      <w:textAlignment w:val="center"/>
    </w:pPr>
    <w:rPr>
      <w:rFonts w:ascii="Times New Roman" w:eastAsia="Times New Roman" w:hAnsi="Times New Roman" w:cs="Times New Roman"/>
      <w:sz w:val="24"/>
      <w:szCs w:val="24"/>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rsid w:val="0065022D"/>
    <w:pPr>
      <w:tabs>
        <w:tab w:val="center" w:pos="4536"/>
        <w:tab w:val="right" w:pos="9072"/>
      </w:tabs>
    </w:pPr>
  </w:style>
  <w:style w:type="character" w:customStyle="1" w:styleId="NagwekZnak">
    <w:name w:val="Nagłówek Znak"/>
    <w:basedOn w:val="Domylnaczcionkaakapitu"/>
    <w:link w:val="Nagwek"/>
    <w:uiPriority w:val="99"/>
    <w:rsid w:val="0065022D"/>
    <w:rPr>
      <w:rFonts w:ascii="Times New Roman" w:eastAsia="Times New Roman" w:hAnsi="Times New Roman" w:cs="Times New Roman"/>
      <w:sz w:val="24"/>
      <w:szCs w:val="24"/>
      <w:lang w:eastAsia="zh-CN"/>
    </w:rPr>
  </w:style>
  <w:style w:type="paragraph" w:styleId="Stopka">
    <w:name w:val="footer"/>
    <w:basedOn w:val="Normalny"/>
    <w:link w:val="StopkaZnak"/>
    <w:uiPriority w:val="99"/>
    <w:rsid w:val="0065022D"/>
    <w:pPr>
      <w:tabs>
        <w:tab w:val="center" w:pos="4536"/>
        <w:tab w:val="right" w:pos="9072"/>
      </w:tabs>
    </w:pPr>
  </w:style>
  <w:style w:type="character" w:customStyle="1" w:styleId="StopkaZnak">
    <w:name w:val="Stopka Znak"/>
    <w:basedOn w:val="Domylnaczcionkaakapitu"/>
    <w:link w:val="Stopka"/>
    <w:uiPriority w:val="99"/>
    <w:rsid w:val="0065022D"/>
    <w:rPr>
      <w:rFonts w:ascii="Times New Roman" w:eastAsia="Times New Roman" w:hAnsi="Times New Roman" w:cs="Times New Roman"/>
      <w:sz w:val="24"/>
      <w:szCs w:val="24"/>
      <w:lang w:eastAsia="zh-CN"/>
    </w:rPr>
  </w:style>
  <w:style w:type="paragraph" w:customStyle="1" w:styleId="Zawartotabeli">
    <w:name w:val="Zawartość tabeli"/>
    <w:basedOn w:val="Normalny"/>
    <w:rsid w:val="0065022D"/>
    <w:pPr>
      <w:suppressLineNumbers/>
    </w:pPr>
  </w:style>
  <w:style w:type="paragraph" w:styleId="Tekstdymka">
    <w:name w:val="Balloon Text"/>
    <w:basedOn w:val="Normalny"/>
    <w:link w:val="TekstdymkaZnak"/>
    <w:uiPriority w:val="99"/>
    <w:semiHidden/>
    <w:unhideWhenUsed/>
    <w:rsid w:val="005C1351"/>
    <w:rPr>
      <w:rFonts w:ascii="Tahoma" w:hAnsi="Tahoma" w:cs="Tahoma"/>
      <w:sz w:val="16"/>
      <w:szCs w:val="16"/>
    </w:rPr>
  </w:style>
  <w:style w:type="character" w:customStyle="1" w:styleId="TekstdymkaZnak">
    <w:name w:val="Tekst dymka Znak"/>
    <w:basedOn w:val="Domylnaczcionkaakapitu"/>
    <w:link w:val="Tekstdymka"/>
    <w:uiPriority w:val="99"/>
    <w:semiHidden/>
    <w:rsid w:val="005C1351"/>
    <w:rPr>
      <w:rFonts w:ascii="Tahoma" w:eastAsia="Times New Roman" w:hAnsi="Tahoma" w:cs="Tahoma"/>
      <w:sz w:val="16"/>
      <w:szCs w:val="16"/>
      <w:lang w:eastAsia="zh-CN"/>
    </w:rPr>
  </w:style>
  <w:style w:type="paragraph" w:styleId="NormalnyWeb">
    <w:name w:val="Normal (Web)"/>
    <w:basedOn w:val="Normalny"/>
    <w:uiPriority w:val="99"/>
    <w:semiHidden/>
    <w:unhideWhenUsed/>
    <w:rsid w:val="00051D75"/>
    <w:pPr>
      <w:suppressAutoHyphens w:val="0"/>
      <w:spacing w:before="100" w:beforeAutospacing="1" w:after="100" w:afterAutospacing="1"/>
      <w:jc w:val="left"/>
      <w:textAlignment w:val="auto"/>
    </w:pPr>
    <w:rPr>
      <w:lang w:eastAsia="pl-PL"/>
    </w:rPr>
  </w:style>
  <w:style w:type="character" w:customStyle="1" w:styleId="apple-converted-space">
    <w:name w:val="apple-converted-space"/>
    <w:basedOn w:val="Domylnaczcionkaakapitu"/>
    <w:rsid w:val="00051D75"/>
  </w:style>
  <w:style w:type="character" w:styleId="Hipercze">
    <w:name w:val="Hyperlink"/>
    <w:basedOn w:val="Domylnaczcionkaakapitu"/>
    <w:uiPriority w:val="99"/>
    <w:semiHidden/>
    <w:unhideWhenUsed/>
    <w:rsid w:val="00051D75"/>
    <w:rPr>
      <w:color w:val="0000FF"/>
      <w:u w:val="single"/>
    </w:rPr>
  </w:style>
  <w:style w:type="paragraph" w:styleId="Akapitzlist">
    <w:name w:val="List Paragraph"/>
    <w:basedOn w:val="Normalny"/>
    <w:uiPriority w:val="34"/>
    <w:qFormat/>
    <w:rsid w:val="00B07495"/>
    <w:pPr>
      <w:ind w:left="720"/>
      <w:contextualSpacing/>
    </w:pPr>
  </w:style>
  <w:style w:type="character" w:styleId="Tekstzastpczy">
    <w:name w:val="Placeholder Text"/>
    <w:basedOn w:val="Domylnaczcionkaakapitu"/>
    <w:uiPriority w:val="99"/>
    <w:semiHidden/>
    <w:rsid w:val="006925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5022D"/>
    <w:pPr>
      <w:suppressAutoHyphens/>
      <w:spacing w:after="0" w:line="240" w:lineRule="auto"/>
      <w:jc w:val="center"/>
      <w:textAlignment w:val="center"/>
    </w:pPr>
    <w:rPr>
      <w:rFonts w:ascii="Times New Roman" w:eastAsia="Times New Roman" w:hAnsi="Times New Roman" w:cs="Times New Roman"/>
      <w:sz w:val="24"/>
      <w:szCs w:val="24"/>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rsid w:val="0065022D"/>
    <w:pPr>
      <w:tabs>
        <w:tab w:val="center" w:pos="4536"/>
        <w:tab w:val="right" w:pos="9072"/>
      </w:tabs>
    </w:pPr>
  </w:style>
  <w:style w:type="character" w:customStyle="1" w:styleId="NagwekZnak">
    <w:name w:val="Nagłówek Znak"/>
    <w:basedOn w:val="Domylnaczcionkaakapitu"/>
    <w:link w:val="Nagwek"/>
    <w:uiPriority w:val="99"/>
    <w:rsid w:val="0065022D"/>
    <w:rPr>
      <w:rFonts w:ascii="Times New Roman" w:eastAsia="Times New Roman" w:hAnsi="Times New Roman" w:cs="Times New Roman"/>
      <w:sz w:val="24"/>
      <w:szCs w:val="24"/>
      <w:lang w:eastAsia="zh-CN"/>
    </w:rPr>
  </w:style>
  <w:style w:type="paragraph" w:styleId="Stopka">
    <w:name w:val="footer"/>
    <w:basedOn w:val="Normalny"/>
    <w:link w:val="StopkaZnak"/>
    <w:uiPriority w:val="99"/>
    <w:rsid w:val="0065022D"/>
    <w:pPr>
      <w:tabs>
        <w:tab w:val="center" w:pos="4536"/>
        <w:tab w:val="right" w:pos="9072"/>
      </w:tabs>
    </w:pPr>
  </w:style>
  <w:style w:type="character" w:customStyle="1" w:styleId="StopkaZnak">
    <w:name w:val="Stopka Znak"/>
    <w:basedOn w:val="Domylnaczcionkaakapitu"/>
    <w:link w:val="Stopka"/>
    <w:uiPriority w:val="99"/>
    <w:rsid w:val="0065022D"/>
    <w:rPr>
      <w:rFonts w:ascii="Times New Roman" w:eastAsia="Times New Roman" w:hAnsi="Times New Roman" w:cs="Times New Roman"/>
      <w:sz w:val="24"/>
      <w:szCs w:val="24"/>
      <w:lang w:eastAsia="zh-CN"/>
    </w:rPr>
  </w:style>
  <w:style w:type="paragraph" w:customStyle="1" w:styleId="Zawartotabeli">
    <w:name w:val="Zawartość tabeli"/>
    <w:basedOn w:val="Normalny"/>
    <w:rsid w:val="0065022D"/>
    <w:pPr>
      <w:suppressLineNumbers/>
    </w:pPr>
  </w:style>
  <w:style w:type="paragraph" w:styleId="Tekstdymka">
    <w:name w:val="Balloon Text"/>
    <w:basedOn w:val="Normalny"/>
    <w:link w:val="TekstdymkaZnak"/>
    <w:uiPriority w:val="99"/>
    <w:semiHidden/>
    <w:unhideWhenUsed/>
    <w:rsid w:val="005C1351"/>
    <w:rPr>
      <w:rFonts w:ascii="Tahoma" w:hAnsi="Tahoma" w:cs="Tahoma"/>
      <w:sz w:val="16"/>
      <w:szCs w:val="16"/>
    </w:rPr>
  </w:style>
  <w:style w:type="character" w:customStyle="1" w:styleId="TekstdymkaZnak">
    <w:name w:val="Tekst dymka Znak"/>
    <w:basedOn w:val="Domylnaczcionkaakapitu"/>
    <w:link w:val="Tekstdymka"/>
    <w:uiPriority w:val="99"/>
    <w:semiHidden/>
    <w:rsid w:val="005C1351"/>
    <w:rPr>
      <w:rFonts w:ascii="Tahoma" w:eastAsia="Times New Roman" w:hAnsi="Tahoma" w:cs="Tahoma"/>
      <w:sz w:val="16"/>
      <w:szCs w:val="16"/>
      <w:lang w:eastAsia="zh-CN"/>
    </w:rPr>
  </w:style>
  <w:style w:type="paragraph" w:styleId="NormalnyWeb">
    <w:name w:val="Normal (Web)"/>
    <w:basedOn w:val="Normalny"/>
    <w:uiPriority w:val="99"/>
    <w:semiHidden/>
    <w:unhideWhenUsed/>
    <w:rsid w:val="00051D75"/>
    <w:pPr>
      <w:suppressAutoHyphens w:val="0"/>
      <w:spacing w:before="100" w:beforeAutospacing="1" w:after="100" w:afterAutospacing="1"/>
      <w:jc w:val="left"/>
      <w:textAlignment w:val="auto"/>
    </w:pPr>
    <w:rPr>
      <w:lang w:eastAsia="pl-PL"/>
    </w:rPr>
  </w:style>
  <w:style w:type="character" w:customStyle="1" w:styleId="apple-converted-space">
    <w:name w:val="apple-converted-space"/>
    <w:basedOn w:val="Domylnaczcionkaakapitu"/>
    <w:rsid w:val="00051D75"/>
  </w:style>
  <w:style w:type="character" w:styleId="Hipercze">
    <w:name w:val="Hyperlink"/>
    <w:basedOn w:val="Domylnaczcionkaakapitu"/>
    <w:uiPriority w:val="99"/>
    <w:semiHidden/>
    <w:unhideWhenUsed/>
    <w:rsid w:val="00051D75"/>
    <w:rPr>
      <w:color w:val="0000FF"/>
      <w:u w:val="single"/>
    </w:rPr>
  </w:style>
  <w:style w:type="paragraph" w:styleId="Akapitzlist">
    <w:name w:val="List Paragraph"/>
    <w:basedOn w:val="Normalny"/>
    <w:uiPriority w:val="34"/>
    <w:qFormat/>
    <w:rsid w:val="00B07495"/>
    <w:pPr>
      <w:ind w:left="720"/>
      <w:contextualSpacing/>
    </w:pPr>
  </w:style>
  <w:style w:type="character" w:styleId="Tekstzastpczy">
    <w:name w:val="Placeholder Text"/>
    <w:basedOn w:val="Domylnaczcionkaakapitu"/>
    <w:uiPriority w:val="99"/>
    <w:semiHidden/>
    <w:rsid w:val="006925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5908">
      <w:bodyDiv w:val="1"/>
      <w:marLeft w:val="0"/>
      <w:marRight w:val="0"/>
      <w:marTop w:val="0"/>
      <w:marBottom w:val="0"/>
      <w:divBdr>
        <w:top w:val="none" w:sz="0" w:space="0" w:color="auto"/>
        <w:left w:val="none" w:sz="0" w:space="0" w:color="auto"/>
        <w:bottom w:val="none" w:sz="0" w:space="0" w:color="auto"/>
        <w:right w:val="none" w:sz="0" w:space="0" w:color="auto"/>
      </w:divBdr>
    </w:div>
    <w:div w:id="199167651">
      <w:bodyDiv w:val="1"/>
      <w:marLeft w:val="0"/>
      <w:marRight w:val="0"/>
      <w:marTop w:val="0"/>
      <w:marBottom w:val="0"/>
      <w:divBdr>
        <w:top w:val="none" w:sz="0" w:space="0" w:color="auto"/>
        <w:left w:val="none" w:sz="0" w:space="0" w:color="auto"/>
        <w:bottom w:val="none" w:sz="0" w:space="0" w:color="auto"/>
        <w:right w:val="none" w:sz="0" w:space="0" w:color="auto"/>
      </w:divBdr>
    </w:div>
    <w:div w:id="665018348">
      <w:bodyDiv w:val="1"/>
      <w:marLeft w:val="0"/>
      <w:marRight w:val="0"/>
      <w:marTop w:val="0"/>
      <w:marBottom w:val="0"/>
      <w:divBdr>
        <w:top w:val="none" w:sz="0" w:space="0" w:color="auto"/>
        <w:left w:val="none" w:sz="0" w:space="0" w:color="auto"/>
        <w:bottom w:val="none" w:sz="0" w:space="0" w:color="auto"/>
        <w:right w:val="none" w:sz="0" w:space="0" w:color="auto"/>
      </w:divBdr>
    </w:div>
    <w:div w:id="1356692167">
      <w:bodyDiv w:val="1"/>
      <w:marLeft w:val="0"/>
      <w:marRight w:val="0"/>
      <w:marTop w:val="0"/>
      <w:marBottom w:val="0"/>
      <w:divBdr>
        <w:top w:val="none" w:sz="0" w:space="0" w:color="auto"/>
        <w:left w:val="none" w:sz="0" w:space="0" w:color="auto"/>
        <w:bottom w:val="none" w:sz="0" w:space="0" w:color="auto"/>
        <w:right w:val="none" w:sz="0" w:space="0" w:color="auto"/>
      </w:divBdr>
    </w:div>
    <w:div w:id="2027172909">
      <w:bodyDiv w:val="1"/>
      <w:marLeft w:val="0"/>
      <w:marRight w:val="0"/>
      <w:marTop w:val="0"/>
      <w:marBottom w:val="0"/>
      <w:divBdr>
        <w:top w:val="none" w:sz="0" w:space="0" w:color="auto"/>
        <w:left w:val="none" w:sz="0" w:space="0" w:color="auto"/>
        <w:bottom w:val="none" w:sz="0" w:space="0" w:color="auto"/>
        <w:right w:val="none" w:sz="0" w:space="0" w:color="auto"/>
      </w:divBdr>
    </w:div>
    <w:div w:id="21171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l.wikipedia.org/wiki/Zagadnienie_brzegowe" TargetMode="External"/><Relationship Id="rId26" Type="http://schemas.openxmlformats.org/officeDocument/2006/relationships/oleObject" Target="embeddings/oleObject3.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l.wikipedia.org/wiki/R%C3%B3wnanie_r%C3%B3%C5%BCniczkowe_cz%C4%85stkowe" TargetMode="External"/><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wikipedia.org/wiki/Pochodna"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5.wmf"/><Relationship Id="rId40" Type="http://schemas.openxmlformats.org/officeDocument/2006/relationships/oleObject" Target="embeddings/oleObject10.bin"/><Relationship Id="rId45" Type="http://schemas.openxmlformats.org/officeDocument/2006/relationships/image" Target="media/image19.wmf"/><Relationship Id="rId53" Type="http://schemas.openxmlformats.org/officeDocument/2006/relationships/image" Target="media/image25.png"/><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fontTable" Target="fontTable.xml"/><Relationship Id="rId10" Type="http://schemas.openxmlformats.org/officeDocument/2006/relationships/hyperlink" Target="https://pl.wikipedia.org/wiki/Funkcja" TargetMode="External"/><Relationship Id="rId19" Type="http://schemas.openxmlformats.org/officeDocument/2006/relationships/hyperlink" Target="https://pl.wikipedia.org/wiki/R%C3%B3wnanie_r%C3%B3%C5%BCniczkowe_zwyczajne" TargetMode="External"/><Relationship Id="rId31" Type="http://schemas.openxmlformats.org/officeDocument/2006/relationships/image" Target="media/image12.wmf"/><Relationship Id="rId44" Type="http://schemas.openxmlformats.org/officeDocument/2006/relationships/oleObject" Target="embeddings/oleObject12.bin"/><Relationship Id="rId52" Type="http://schemas.openxmlformats.org/officeDocument/2006/relationships/image" Target="media/image24.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wikipedia.org/wiki/R%C3%B3wnanie" TargetMode="Externa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0.wmf"/><Relationship Id="rId30" Type="http://schemas.openxmlformats.org/officeDocument/2006/relationships/oleObject" Target="embeddings/oleObject5.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4.bin"/><Relationship Id="rId56" Type="http://schemas.openxmlformats.org/officeDocument/2006/relationships/image" Target="media/image28.png"/><Relationship Id="rId8" Type="http://schemas.openxmlformats.org/officeDocument/2006/relationships/image" Target="media/image1.gif"/><Relationship Id="rId51" Type="http://schemas.openxmlformats.org/officeDocument/2006/relationships/image" Target="media/image23.png"/><Relationship Id="rId3" Type="http://schemas.microsoft.com/office/2007/relationships/stylesWithEffects" Target="stylesWithEffects.xml"/><Relationship Id="rId12" Type="http://schemas.openxmlformats.org/officeDocument/2006/relationships/hyperlink" Target="https://pl.wikipedia.org/wiki/Rozwi%C4%85zanie_r%C3%B3wnania_r%C3%B3%C5%BCniczkowego" TargetMode="External"/><Relationship Id="rId17" Type="http://schemas.openxmlformats.org/officeDocument/2006/relationships/image" Target="media/image6.png"/><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Pages>
  <Words>2447</Words>
  <Characters>14684</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GOSIA</dc:creator>
  <cp:lastModifiedBy>GOSIA</cp:lastModifiedBy>
  <cp:revision>124</cp:revision>
  <cp:lastPrinted>2016-05-13T12:26:00Z</cp:lastPrinted>
  <dcterms:created xsi:type="dcterms:W3CDTF">2016-05-03T19:34:00Z</dcterms:created>
  <dcterms:modified xsi:type="dcterms:W3CDTF">2016-05-13T12:27:00Z</dcterms:modified>
</cp:coreProperties>
</file>