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26C9" w:rsidRDefault="0089635A">
      <w:r>
        <w:rPr>
          <w:noProof/>
          <w:lang w:eastAsia="pl-PL"/>
        </w:rPr>
        <w:drawing>
          <wp:inline distT="0" distB="0" distL="0" distR="0">
            <wp:extent cx="5372100" cy="1638300"/>
            <wp:effectExtent l="0" t="0" r="0" b="0"/>
            <wp:docPr id="1"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2100" cy="1638300"/>
                    </a:xfrm>
                    <a:prstGeom prst="rect">
                      <a:avLst/>
                    </a:prstGeom>
                    <a:noFill/>
                    <a:ln>
                      <a:noFill/>
                    </a:ln>
                  </pic:spPr>
                </pic:pic>
              </a:graphicData>
            </a:graphic>
          </wp:inline>
        </w:drawing>
      </w:r>
    </w:p>
    <w:p w:rsidR="008921B4" w:rsidRDefault="008921B4"/>
    <w:p w:rsidR="008921B4" w:rsidRDefault="008921B4" w:rsidP="00FE286D">
      <w:pPr>
        <w:rPr>
          <w:b/>
          <w:sz w:val="56"/>
          <w:szCs w:val="56"/>
          <w:u w:val="single"/>
        </w:rPr>
      </w:pPr>
    </w:p>
    <w:p w:rsidR="008921B4" w:rsidRPr="00E8629C" w:rsidRDefault="008921B4" w:rsidP="00FE286D">
      <w:pPr>
        <w:spacing w:after="0"/>
        <w:jc w:val="center"/>
        <w:rPr>
          <w:b/>
          <w:sz w:val="56"/>
          <w:szCs w:val="56"/>
          <w:u w:val="single"/>
        </w:rPr>
      </w:pPr>
      <w:r w:rsidRPr="00E8629C">
        <w:rPr>
          <w:b/>
          <w:sz w:val="56"/>
          <w:szCs w:val="56"/>
          <w:u w:val="single"/>
        </w:rPr>
        <w:t>SPRAWOZDANIE</w:t>
      </w:r>
    </w:p>
    <w:p w:rsidR="008921B4" w:rsidRDefault="008921B4" w:rsidP="00FE286D">
      <w:pPr>
        <w:spacing w:after="0"/>
        <w:jc w:val="center"/>
        <w:rPr>
          <w:b/>
          <w:sz w:val="36"/>
          <w:szCs w:val="36"/>
        </w:rPr>
      </w:pPr>
      <w:r w:rsidRPr="00E8629C">
        <w:rPr>
          <w:b/>
          <w:sz w:val="36"/>
          <w:szCs w:val="36"/>
        </w:rPr>
        <w:t xml:space="preserve">LABORATORIUM NR </w:t>
      </w:r>
      <w:r>
        <w:rPr>
          <w:b/>
          <w:sz w:val="36"/>
          <w:szCs w:val="36"/>
        </w:rPr>
        <w:t>8</w:t>
      </w:r>
    </w:p>
    <w:p w:rsidR="008921B4" w:rsidRDefault="008921B4" w:rsidP="008921B4">
      <w:pPr>
        <w:rPr>
          <w:b/>
          <w:sz w:val="36"/>
          <w:szCs w:val="36"/>
        </w:rPr>
      </w:pPr>
    </w:p>
    <w:p w:rsidR="00FE286D" w:rsidRDefault="00FE286D" w:rsidP="008921B4">
      <w:pPr>
        <w:rPr>
          <w:b/>
          <w:sz w:val="36"/>
          <w:szCs w:val="36"/>
        </w:rPr>
      </w:pPr>
    </w:p>
    <w:p w:rsidR="008921B4" w:rsidRPr="00FB1356" w:rsidRDefault="008921B4" w:rsidP="00FE286D">
      <w:pPr>
        <w:spacing w:after="0"/>
        <w:jc w:val="center"/>
        <w:rPr>
          <w:b/>
          <w:sz w:val="32"/>
          <w:szCs w:val="32"/>
        </w:rPr>
      </w:pPr>
      <w:r w:rsidRPr="00FB1356">
        <w:rPr>
          <w:b/>
          <w:sz w:val="32"/>
          <w:szCs w:val="32"/>
        </w:rPr>
        <w:t>TEMAT:</w:t>
      </w:r>
    </w:p>
    <w:p w:rsidR="008921B4" w:rsidRPr="00DF2F2B" w:rsidRDefault="008921B4" w:rsidP="00FE286D">
      <w:pPr>
        <w:spacing w:after="0"/>
        <w:jc w:val="center"/>
        <w:rPr>
          <w:b/>
          <w:sz w:val="48"/>
          <w:szCs w:val="48"/>
          <w:u w:val="single"/>
        </w:rPr>
      </w:pPr>
      <w:r w:rsidRPr="00DF2F2B">
        <w:rPr>
          <w:b/>
          <w:sz w:val="48"/>
          <w:szCs w:val="48"/>
          <w:u w:val="single"/>
        </w:rPr>
        <w:t>Rozwiązywanie równań różniczkowych</w:t>
      </w:r>
      <w:r>
        <w:rPr>
          <w:b/>
          <w:sz w:val="48"/>
          <w:szCs w:val="48"/>
          <w:u w:val="single"/>
        </w:rPr>
        <w:t xml:space="preserve"> cząstkowych</w:t>
      </w:r>
    </w:p>
    <w:p w:rsidR="008921B4" w:rsidRDefault="008921B4" w:rsidP="008921B4">
      <w:pPr>
        <w:jc w:val="right"/>
      </w:pPr>
    </w:p>
    <w:p w:rsidR="008921B4" w:rsidRDefault="008921B4" w:rsidP="008921B4"/>
    <w:p w:rsidR="008921B4" w:rsidRDefault="008921B4" w:rsidP="008921B4">
      <w:pPr>
        <w:jc w:val="right"/>
      </w:pPr>
    </w:p>
    <w:p w:rsidR="00FE286D" w:rsidRDefault="00FE286D" w:rsidP="008921B4">
      <w:pPr>
        <w:jc w:val="right"/>
      </w:pPr>
    </w:p>
    <w:p w:rsidR="00FE286D" w:rsidRDefault="00FE286D" w:rsidP="008921B4">
      <w:pPr>
        <w:jc w:val="right"/>
      </w:pPr>
    </w:p>
    <w:p w:rsidR="008921B4" w:rsidRPr="00BF693E" w:rsidRDefault="008921B4" w:rsidP="00FE286D">
      <w:pPr>
        <w:spacing w:after="0"/>
        <w:jc w:val="right"/>
        <w:rPr>
          <w:b/>
          <w:sz w:val="40"/>
          <w:szCs w:val="40"/>
          <w:u w:val="single"/>
        </w:rPr>
      </w:pPr>
      <w:r w:rsidRPr="00BF693E">
        <w:rPr>
          <w:b/>
          <w:sz w:val="40"/>
          <w:szCs w:val="40"/>
          <w:u w:val="single"/>
        </w:rPr>
        <w:t>PROWADZĄCY:</w:t>
      </w:r>
    </w:p>
    <w:p w:rsidR="008921B4" w:rsidRPr="00BF693E" w:rsidRDefault="008921B4" w:rsidP="00FE286D">
      <w:pPr>
        <w:spacing w:after="0"/>
        <w:jc w:val="right"/>
        <w:rPr>
          <w:sz w:val="32"/>
          <w:szCs w:val="32"/>
        </w:rPr>
      </w:pPr>
      <w:r w:rsidRPr="00BF693E">
        <w:rPr>
          <w:sz w:val="32"/>
          <w:szCs w:val="32"/>
        </w:rPr>
        <w:t xml:space="preserve">Dr </w:t>
      </w:r>
      <w:r>
        <w:rPr>
          <w:sz w:val="32"/>
          <w:szCs w:val="32"/>
        </w:rPr>
        <w:t xml:space="preserve">inż. </w:t>
      </w:r>
      <w:r w:rsidRPr="00BF693E">
        <w:rPr>
          <w:sz w:val="32"/>
          <w:szCs w:val="32"/>
        </w:rPr>
        <w:t xml:space="preserve">Barbara </w:t>
      </w:r>
      <w:proofErr w:type="spellStart"/>
      <w:r w:rsidRPr="00BF693E">
        <w:rPr>
          <w:sz w:val="32"/>
          <w:szCs w:val="32"/>
        </w:rPr>
        <w:t>Głut</w:t>
      </w:r>
      <w:proofErr w:type="spellEnd"/>
    </w:p>
    <w:p w:rsidR="008921B4" w:rsidRPr="00BF693E" w:rsidRDefault="008921B4" w:rsidP="00FE286D">
      <w:pPr>
        <w:spacing w:after="0"/>
        <w:jc w:val="right"/>
        <w:rPr>
          <w:b/>
          <w:sz w:val="40"/>
          <w:szCs w:val="40"/>
          <w:u w:val="single"/>
        </w:rPr>
      </w:pPr>
      <w:r w:rsidRPr="00BF693E">
        <w:rPr>
          <w:b/>
          <w:sz w:val="40"/>
          <w:szCs w:val="40"/>
          <w:u w:val="single"/>
        </w:rPr>
        <w:t>AUTOR:</w:t>
      </w:r>
    </w:p>
    <w:p w:rsidR="008921B4" w:rsidRPr="00AC4BCE" w:rsidRDefault="008921B4" w:rsidP="00FE286D">
      <w:pPr>
        <w:spacing w:after="0"/>
        <w:jc w:val="right"/>
        <w:rPr>
          <w:sz w:val="32"/>
          <w:szCs w:val="32"/>
        </w:rPr>
      </w:pPr>
      <w:r>
        <w:rPr>
          <w:sz w:val="32"/>
          <w:szCs w:val="32"/>
        </w:rPr>
        <w:t>Małgorzata Olszewska</w:t>
      </w:r>
    </w:p>
    <w:p w:rsidR="008921B4" w:rsidRDefault="008921B4" w:rsidP="008921B4">
      <w:pPr>
        <w:jc w:val="right"/>
      </w:pPr>
    </w:p>
    <w:p w:rsidR="00A333C2" w:rsidRPr="00A333C2" w:rsidRDefault="00A333C2" w:rsidP="00A333C2">
      <w:pPr>
        <w:numPr>
          <w:ilvl w:val="0"/>
          <w:numId w:val="1"/>
        </w:numPr>
        <w:tabs>
          <w:tab w:val="left" w:pos="284"/>
        </w:tabs>
        <w:suppressAutoHyphens/>
        <w:spacing w:after="0" w:line="240" w:lineRule="auto"/>
        <w:ind w:left="284" w:hanging="284"/>
        <w:jc w:val="both"/>
        <w:rPr>
          <w:b/>
        </w:rPr>
      </w:pPr>
      <w:r w:rsidRPr="00A333C2">
        <w:rPr>
          <w:b/>
        </w:rPr>
        <w:lastRenderedPageBreak/>
        <w:t>Zagadnienia wstępne, wprowadzenie</w:t>
      </w:r>
    </w:p>
    <w:p w:rsidR="007C19F7" w:rsidRDefault="00A333C2" w:rsidP="008C4891">
      <w:pPr>
        <w:shd w:val="clear" w:color="auto" w:fill="FFFFFF"/>
        <w:spacing w:before="120" w:after="0" w:line="336" w:lineRule="atLeast"/>
        <w:ind w:left="284"/>
      </w:pPr>
      <w:r w:rsidRPr="00A333C2">
        <w:rPr>
          <w:rFonts w:cs="Arial"/>
          <w:b/>
          <w:bCs/>
          <w:u w:val="single"/>
          <w:lang w:eastAsia="pl-PL"/>
        </w:rPr>
        <w:t>Równanie różniczkowe</w:t>
      </w:r>
      <w:r w:rsidR="007C19F7">
        <w:rPr>
          <w:rFonts w:cs="Arial"/>
          <w:b/>
          <w:bCs/>
          <w:u w:val="single"/>
          <w:lang w:eastAsia="pl-PL"/>
        </w:rPr>
        <w:t xml:space="preserve"> cząstkowe</w:t>
      </w:r>
      <w:r w:rsidRPr="00A333C2">
        <w:rPr>
          <w:rFonts w:cs="Arial"/>
          <w:u w:val="single"/>
          <w:lang w:eastAsia="pl-PL"/>
        </w:rPr>
        <w:t> –</w:t>
      </w:r>
      <w:r w:rsidRPr="00A333C2">
        <w:rPr>
          <w:rFonts w:cs="Arial"/>
          <w:lang w:eastAsia="pl-PL"/>
        </w:rPr>
        <w:t> </w:t>
      </w:r>
      <w:hyperlink r:id="rId9" w:tooltip="Równanie" w:history="1">
        <w:r w:rsidR="007C19F7" w:rsidRPr="00602AAB">
          <w:rPr>
            <w:rStyle w:val="Hipercze"/>
            <w:rFonts w:cs="Arial"/>
            <w:color w:val="auto"/>
            <w:u w:val="none"/>
            <w:shd w:val="clear" w:color="auto" w:fill="FFFFFF"/>
          </w:rPr>
          <w:t>równanie</w:t>
        </w:r>
      </w:hyperlink>
      <w:r w:rsidR="007C19F7" w:rsidRPr="00602AAB">
        <w:rPr>
          <w:rFonts w:cs="Arial"/>
          <w:shd w:val="clear" w:color="auto" w:fill="FFFFFF"/>
        </w:rPr>
        <w:t>, w którym występuje</w:t>
      </w:r>
      <w:r w:rsidR="007C19F7" w:rsidRPr="00602AAB">
        <w:rPr>
          <w:rStyle w:val="apple-converted-space"/>
          <w:rFonts w:cs="Arial"/>
          <w:shd w:val="clear" w:color="auto" w:fill="FFFFFF"/>
        </w:rPr>
        <w:t> </w:t>
      </w:r>
      <w:hyperlink r:id="rId10" w:tooltip="Niewiadoma" w:history="1">
        <w:r w:rsidR="007C19F7" w:rsidRPr="00602AAB">
          <w:rPr>
            <w:rStyle w:val="Hipercze"/>
            <w:rFonts w:cs="Arial"/>
            <w:color w:val="auto"/>
            <w:u w:val="none"/>
            <w:shd w:val="clear" w:color="auto" w:fill="FFFFFF"/>
          </w:rPr>
          <w:t>niewiadoma</w:t>
        </w:r>
      </w:hyperlink>
      <w:r w:rsidR="007C19F7" w:rsidRPr="00602AAB">
        <w:rPr>
          <w:rStyle w:val="apple-converted-space"/>
          <w:rFonts w:cs="Arial"/>
          <w:shd w:val="clear" w:color="auto" w:fill="FFFFFF"/>
        </w:rPr>
        <w:t> </w:t>
      </w:r>
      <w:hyperlink r:id="rId11" w:tooltip="Funkcja" w:history="1">
        <w:r w:rsidR="007C19F7" w:rsidRPr="00602AAB">
          <w:rPr>
            <w:rStyle w:val="Hipercze"/>
            <w:rFonts w:cs="Arial"/>
            <w:color w:val="auto"/>
            <w:u w:val="none"/>
            <w:shd w:val="clear" w:color="auto" w:fill="FFFFFF"/>
          </w:rPr>
          <w:t>funkcja</w:t>
        </w:r>
      </w:hyperlink>
      <w:r w:rsidR="007C19F7" w:rsidRPr="00602AAB">
        <w:rPr>
          <w:rStyle w:val="apple-converted-space"/>
          <w:rFonts w:cs="Arial"/>
          <w:shd w:val="clear" w:color="auto" w:fill="FFFFFF"/>
        </w:rPr>
        <w:t> </w:t>
      </w:r>
      <w:r w:rsidR="007C19F7" w:rsidRPr="00602AAB">
        <w:rPr>
          <w:rFonts w:cs="Arial"/>
          <w:shd w:val="clear" w:color="auto" w:fill="FFFFFF"/>
        </w:rPr>
        <w:t>dwóch lub więcej</w:t>
      </w:r>
      <w:r w:rsidR="007C19F7" w:rsidRPr="00602AAB">
        <w:rPr>
          <w:rStyle w:val="apple-converted-space"/>
          <w:rFonts w:cs="Arial"/>
          <w:shd w:val="clear" w:color="auto" w:fill="FFFFFF"/>
        </w:rPr>
        <w:t> </w:t>
      </w:r>
      <w:hyperlink r:id="rId12" w:tooltip="Zmienna (matematyka)" w:history="1">
        <w:r w:rsidR="007C19F7" w:rsidRPr="00602AAB">
          <w:rPr>
            <w:rStyle w:val="Hipercze"/>
            <w:rFonts w:cs="Arial"/>
            <w:color w:val="auto"/>
            <w:u w:val="none"/>
            <w:shd w:val="clear" w:color="auto" w:fill="FFFFFF"/>
          </w:rPr>
          <w:t>zmiennych</w:t>
        </w:r>
      </w:hyperlink>
      <w:r w:rsidR="007C19F7" w:rsidRPr="00602AAB">
        <w:rPr>
          <w:rStyle w:val="apple-converted-space"/>
          <w:rFonts w:cs="Arial"/>
          <w:shd w:val="clear" w:color="auto" w:fill="FFFFFF"/>
        </w:rPr>
        <w:t> </w:t>
      </w:r>
      <w:r w:rsidR="007C19F7" w:rsidRPr="00602AAB">
        <w:rPr>
          <w:rFonts w:cs="Arial"/>
          <w:shd w:val="clear" w:color="auto" w:fill="FFFFFF"/>
        </w:rPr>
        <w:t>oraz niektóre z jej</w:t>
      </w:r>
      <w:r w:rsidR="007C19F7" w:rsidRPr="00602AAB">
        <w:rPr>
          <w:rStyle w:val="apple-converted-space"/>
          <w:rFonts w:cs="Arial"/>
          <w:shd w:val="clear" w:color="auto" w:fill="FFFFFF"/>
        </w:rPr>
        <w:t> </w:t>
      </w:r>
      <w:hyperlink r:id="rId13" w:tooltip="Pochodna cząstkowa" w:history="1">
        <w:r w:rsidR="007C19F7" w:rsidRPr="00602AAB">
          <w:rPr>
            <w:rStyle w:val="Hipercze"/>
            <w:rFonts w:cs="Arial"/>
            <w:color w:val="auto"/>
            <w:u w:val="none"/>
            <w:shd w:val="clear" w:color="auto" w:fill="FFFFFF"/>
          </w:rPr>
          <w:t>pochodnych cząstkowych</w:t>
        </w:r>
      </w:hyperlink>
    </w:p>
    <w:p w:rsidR="00052655" w:rsidRPr="00602AAB" w:rsidRDefault="00052655" w:rsidP="008C4891">
      <w:pPr>
        <w:shd w:val="clear" w:color="auto" w:fill="FFFFFF"/>
        <w:spacing w:before="120" w:after="0" w:line="336" w:lineRule="atLeast"/>
        <w:ind w:left="284"/>
        <w:rPr>
          <w:rFonts w:eastAsia="Times New Roman" w:cs="Arial"/>
          <w:lang w:eastAsia="pl-PL"/>
        </w:rPr>
      </w:pPr>
      <w:r w:rsidRPr="00602AAB">
        <w:rPr>
          <w:rFonts w:eastAsia="Times New Roman" w:cs="Arial"/>
          <w:lang w:eastAsia="pl-PL"/>
        </w:rPr>
        <w:t>Typowe równanie różniczkowe cząstkowe możemy zapisać w następujący sposób. Niech </w:t>
      </w:r>
      <w:r w:rsidR="0089635A">
        <w:rPr>
          <w:rFonts w:eastAsia="Times New Roman" w:cs="Arial"/>
          <w:noProof/>
          <w:lang w:eastAsia="pl-PL"/>
        </w:rPr>
        <w:drawing>
          <wp:inline distT="0" distB="0" distL="0" distR="0">
            <wp:extent cx="428625" cy="161925"/>
            <wp:effectExtent l="0" t="0" r="9525" b="9525"/>
            <wp:docPr id="2" name="Obraz 2" descr="k \geqsla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 \geqslant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25" cy="161925"/>
                    </a:xfrm>
                    <a:prstGeom prst="rect">
                      <a:avLst/>
                    </a:prstGeom>
                    <a:noFill/>
                    <a:ln>
                      <a:noFill/>
                    </a:ln>
                  </pic:spPr>
                </pic:pic>
              </a:graphicData>
            </a:graphic>
          </wp:inline>
        </w:drawing>
      </w:r>
      <w:r w:rsidRPr="00602AAB">
        <w:rPr>
          <w:rFonts w:eastAsia="Times New Roman" w:cs="Arial"/>
          <w:lang w:eastAsia="pl-PL"/>
        </w:rPr>
        <w:t> będzie liczbą całkowitą, a </w:t>
      </w:r>
      <w:r w:rsidR="0089635A">
        <w:rPr>
          <w:rFonts w:eastAsia="Times New Roman" w:cs="Arial"/>
          <w:noProof/>
          <w:lang w:eastAsia="pl-PL"/>
        </w:rPr>
        <w:drawing>
          <wp:inline distT="0" distB="0" distL="0" distR="0">
            <wp:extent cx="133350" cy="133350"/>
            <wp:effectExtent l="0" t="0" r="0" b="0"/>
            <wp:docPr id="3" name="Obraz 3" desc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602AAB">
        <w:rPr>
          <w:rFonts w:eastAsia="Times New Roman" w:cs="Arial"/>
          <w:lang w:eastAsia="pl-PL"/>
        </w:rPr>
        <w:t> otwartym podzbiorem </w:t>
      </w:r>
      <w:r w:rsidR="0089635A">
        <w:rPr>
          <w:rFonts w:eastAsia="Times New Roman" w:cs="Arial"/>
          <w:noProof/>
          <w:lang w:eastAsia="pl-PL"/>
        </w:rPr>
        <w:drawing>
          <wp:inline distT="0" distB="0" distL="0" distR="0">
            <wp:extent cx="219075" cy="142875"/>
            <wp:effectExtent l="0" t="0" r="9525" b="9525"/>
            <wp:docPr id="4" name="Obraz 4" descr="\mathbb 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thbb R^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075" cy="142875"/>
                    </a:xfrm>
                    <a:prstGeom prst="rect">
                      <a:avLst/>
                    </a:prstGeom>
                    <a:noFill/>
                    <a:ln>
                      <a:noFill/>
                    </a:ln>
                  </pic:spPr>
                </pic:pic>
              </a:graphicData>
            </a:graphic>
          </wp:inline>
        </w:drawing>
      </w:r>
      <w:r w:rsidRPr="00602AAB">
        <w:rPr>
          <w:rFonts w:eastAsia="Times New Roman" w:cs="Arial"/>
          <w:lang w:eastAsia="pl-PL"/>
        </w:rPr>
        <w:t>. Równanie postaci:</w:t>
      </w:r>
    </w:p>
    <w:p w:rsidR="00052655" w:rsidRPr="00602AAB" w:rsidRDefault="0089635A" w:rsidP="008C4891">
      <w:pPr>
        <w:shd w:val="clear" w:color="auto" w:fill="FFFFFF"/>
        <w:spacing w:after="0" w:line="336" w:lineRule="atLeast"/>
        <w:ind w:left="284"/>
        <w:rPr>
          <w:rFonts w:eastAsia="Times New Roman" w:cs="Arial"/>
          <w:lang w:eastAsia="pl-PL"/>
        </w:rPr>
      </w:pPr>
      <w:r>
        <w:rPr>
          <w:rFonts w:eastAsia="Times New Roman" w:cs="Arial"/>
          <w:noProof/>
          <w:lang w:eastAsia="pl-PL"/>
        </w:rPr>
        <w:drawing>
          <wp:inline distT="0" distB="0" distL="0" distR="0">
            <wp:extent cx="3714750" cy="295275"/>
            <wp:effectExtent l="0" t="0" r="0" b="9525"/>
            <wp:docPr id="5" name="Obraz 5" descr="F\left(D^ku(x), D^{k-1}u(x), \ldots, Du(x), u(x), x\right)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eft(D^ku(x), D^{k-1}u(x), \ldots, Du(x), u(x), x\right) = 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4750" cy="295275"/>
                    </a:xfrm>
                    <a:prstGeom prst="rect">
                      <a:avLst/>
                    </a:prstGeom>
                    <a:noFill/>
                    <a:ln>
                      <a:noFill/>
                    </a:ln>
                  </pic:spPr>
                </pic:pic>
              </a:graphicData>
            </a:graphic>
          </wp:inline>
        </w:drawing>
      </w:r>
      <w:r w:rsidR="00052655" w:rsidRPr="00602AAB">
        <w:rPr>
          <w:rFonts w:eastAsia="Times New Roman" w:cs="Arial"/>
          <w:lang w:eastAsia="pl-PL"/>
        </w:rPr>
        <w:t>, gdzie </w:t>
      </w:r>
      <w:r>
        <w:rPr>
          <w:rFonts w:eastAsia="Times New Roman" w:cs="Arial"/>
          <w:noProof/>
          <w:lang w:eastAsia="pl-PL"/>
        </w:rPr>
        <w:drawing>
          <wp:inline distT="0" distB="0" distL="0" distR="0">
            <wp:extent cx="485775" cy="142875"/>
            <wp:effectExtent l="0" t="0" r="9525" b="9525"/>
            <wp:docPr id="6" name="Obraz 6" descr="x \in 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 \in 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775" cy="142875"/>
                    </a:xfrm>
                    <a:prstGeom prst="rect">
                      <a:avLst/>
                    </a:prstGeom>
                    <a:noFill/>
                    <a:ln>
                      <a:noFill/>
                    </a:ln>
                  </pic:spPr>
                </pic:pic>
              </a:graphicData>
            </a:graphic>
          </wp:inline>
        </w:drawing>
      </w:r>
    </w:p>
    <w:p w:rsidR="00052655" w:rsidRPr="00602AAB" w:rsidRDefault="00052655" w:rsidP="008C4891">
      <w:pPr>
        <w:shd w:val="clear" w:color="auto" w:fill="FFFFFF"/>
        <w:spacing w:before="120" w:after="0" w:line="336" w:lineRule="atLeast"/>
        <w:ind w:left="284"/>
        <w:rPr>
          <w:rFonts w:eastAsia="Times New Roman" w:cs="Arial"/>
          <w:lang w:eastAsia="pl-PL"/>
        </w:rPr>
      </w:pPr>
      <w:r w:rsidRPr="00602AAB">
        <w:rPr>
          <w:rFonts w:eastAsia="Times New Roman" w:cs="Arial"/>
          <w:lang w:eastAsia="pl-PL"/>
        </w:rPr>
        <w:t>nazywa się </w:t>
      </w:r>
      <w:r w:rsidRPr="00602AAB">
        <w:rPr>
          <w:rFonts w:eastAsia="Times New Roman" w:cs="Arial"/>
          <w:b/>
          <w:bCs/>
          <w:lang w:eastAsia="pl-PL"/>
        </w:rPr>
        <w:t>równaniem różniczkowym cząstkowym </w:t>
      </w:r>
      <w:r w:rsidR="0089635A">
        <w:rPr>
          <w:rFonts w:eastAsia="Times New Roman" w:cs="Arial"/>
          <w:b/>
          <w:bCs/>
          <w:noProof/>
          <w:lang w:eastAsia="pl-PL"/>
        </w:rPr>
        <w:drawing>
          <wp:inline distT="0" distB="0" distL="0" distR="0">
            <wp:extent cx="85725" cy="133350"/>
            <wp:effectExtent l="0" t="0" r="9525" b="0"/>
            <wp:docPr id="7" name="Obraz 7"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sidRPr="00602AAB">
        <w:rPr>
          <w:rFonts w:eastAsia="Times New Roman" w:cs="Arial"/>
          <w:b/>
          <w:bCs/>
          <w:lang w:eastAsia="pl-PL"/>
        </w:rPr>
        <w:t>-tego rzędu</w:t>
      </w:r>
      <w:r w:rsidRPr="00602AAB">
        <w:rPr>
          <w:rFonts w:eastAsia="Times New Roman" w:cs="Arial"/>
          <w:lang w:eastAsia="pl-PL"/>
        </w:rPr>
        <w:t>.</w:t>
      </w:r>
    </w:p>
    <w:p w:rsidR="00052655" w:rsidRPr="00602AAB" w:rsidRDefault="00052655" w:rsidP="008C4891">
      <w:pPr>
        <w:shd w:val="clear" w:color="auto" w:fill="FFFFFF"/>
        <w:spacing w:before="120" w:after="0" w:line="336" w:lineRule="atLeast"/>
        <w:ind w:left="284"/>
        <w:rPr>
          <w:rFonts w:eastAsia="Times New Roman" w:cs="Arial"/>
          <w:lang w:eastAsia="pl-PL"/>
        </w:rPr>
      </w:pPr>
      <w:r w:rsidRPr="00602AAB">
        <w:rPr>
          <w:rFonts w:eastAsia="Times New Roman" w:cs="Arial"/>
          <w:lang w:eastAsia="pl-PL"/>
        </w:rPr>
        <w:t>Funkcja </w:t>
      </w:r>
      <w:r w:rsidR="0089635A">
        <w:rPr>
          <w:rFonts w:eastAsia="Times New Roman" w:cs="Arial"/>
          <w:noProof/>
          <w:lang w:eastAsia="pl-PL"/>
        </w:rPr>
        <w:drawing>
          <wp:inline distT="0" distB="0" distL="0" distR="0">
            <wp:extent cx="3343275" cy="209550"/>
            <wp:effectExtent l="0" t="0" r="9525" b="0"/>
            <wp:docPr id="8" name="Obraz 8" descr="F\colon \mathbb R^{n^k} \times \mathbb R^{n^{k-1}} \times \ldots \times \mathbb R^n \times \mathbb R \times U \to \mathbb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colon \mathbb R^{n^k} \times \mathbb R^{n^{k-1}} \times \ldots \times \mathbb R^n \times \mathbb R \times U \to \mathbb 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3275" cy="209550"/>
                    </a:xfrm>
                    <a:prstGeom prst="rect">
                      <a:avLst/>
                    </a:prstGeom>
                    <a:noFill/>
                    <a:ln>
                      <a:noFill/>
                    </a:ln>
                  </pic:spPr>
                </pic:pic>
              </a:graphicData>
            </a:graphic>
          </wp:inline>
        </w:drawing>
      </w:r>
      <w:r w:rsidRPr="00602AAB">
        <w:rPr>
          <w:rFonts w:eastAsia="Times New Roman" w:cs="Arial"/>
          <w:lang w:eastAsia="pl-PL"/>
        </w:rPr>
        <w:t> jest dana, natomiast </w:t>
      </w:r>
      <w:r w:rsidR="0089635A">
        <w:rPr>
          <w:rFonts w:eastAsia="Times New Roman" w:cs="Arial"/>
          <w:noProof/>
          <w:lang w:eastAsia="pl-PL"/>
        </w:rPr>
        <w:drawing>
          <wp:inline distT="0" distB="0" distL="0" distR="0">
            <wp:extent cx="809625" cy="142875"/>
            <wp:effectExtent l="0" t="0" r="9525" b="9525"/>
            <wp:docPr id="9" name="Obraz 9" descr="u\colon U \to \mathbb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colon U \to \mathbb 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9625" cy="142875"/>
                    </a:xfrm>
                    <a:prstGeom prst="rect">
                      <a:avLst/>
                    </a:prstGeom>
                    <a:noFill/>
                    <a:ln>
                      <a:noFill/>
                    </a:ln>
                  </pic:spPr>
                </pic:pic>
              </a:graphicData>
            </a:graphic>
          </wp:inline>
        </w:drawing>
      </w:r>
      <w:r w:rsidRPr="00602AAB">
        <w:rPr>
          <w:rFonts w:eastAsia="Times New Roman" w:cs="Arial"/>
          <w:lang w:eastAsia="pl-PL"/>
        </w:rPr>
        <w:t> jest niewiadomą.</w:t>
      </w:r>
    </w:p>
    <w:p w:rsidR="00052655" w:rsidRPr="00602AAB" w:rsidRDefault="0089635A" w:rsidP="008C4891">
      <w:pPr>
        <w:shd w:val="clear" w:color="auto" w:fill="FFFFFF"/>
        <w:spacing w:after="0" w:line="336" w:lineRule="atLeast"/>
        <w:ind w:left="284"/>
        <w:rPr>
          <w:rFonts w:eastAsia="Times New Roman" w:cs="Arial"/>
          <w:lang w:eastAsia="pl-PL"/>
        </w:rPr>
      </w:pPr>
      <w:r>
        <w:rPr>
          <w:rFonts w:eastAsia="Times New Roman" w:cs="Arial"/>
          <w:noProof/>
          <w:lang w:eastAsia="pl-PL"/>
        </w:rPr>
        <w:drawing>
          <wp:inline distT="0" distB="0" distL="0" distR="0">
            <wp:extent cx="3733800" cy="495300"/>
            <wp:effectExtent l="0" t="0" r="0" b="0"/>
            <wp:docPr id="10" name="Obraz 10" descr="D^k u(x) := \left\{D^\alpha u(x) = \frac{\partial^{|\alpha|}u(x)}{\partial x_1^{\alpha_1}\ldots\partial x_n^{\alpha_n}}\colon |\alpha| = k\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k u(x) := \left\{D^\alpha u(x) = \frac{\partial^{|\alpha|}u(x)}{\partial x_1^{\alpha_1}\ldots\partial x_n^{\alpha_n}}\colon |\alpha| = k\righ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3800" cy="495300"/>
                    </a:xfrm>
                    <a:prstGeom prst="rect">
                      <a:avLst/>
                    </a:prstGeom>
                    <a:noFill/>
                    <a:ln>
                      <a:noFill/>
                    </a:ln>
                  </pic:spPr>
                </pic:pic>
              </a:graphicData>
            </a:graphic>
          </wp:inline>
        </w:drawing>
      </w:r>
      <w:r w:rsidR="00052655" w:rsidRPr="00602AAB">
        <w:rPr>
          <w:rFonts w:eastAsia="Times New Roman" w:cs="Arial"/>
          <w:lang w:eastAsia="pl-PL"/>
        </w:rPr>
        <w:t>,</w:t>
      </w:r>
    </w:p>
    <w:p w:rsidR="00052655" w:rsidRPr="00602AAB" w:rsidRDefault="00052655" w:rsidP="008C4891">
      <w:pPr>
        <w:shd w:val="clear" w:color="auto" w:fill="FFFFFF"/>
        <w:spacing w:before="120" w:after="0" w:line="336" w:lineRule="atLeast"/>
        <w:ind w:left="284"/>
        <w:rPr>
          <w:rFonts w:eastAsia="Times New Roman" w:cs="Arial"/>
          <w:lang w:eastAsia="pl-PL"/>
        </w:rPr>
      </w:pPr>
      <w:r w:rsidRPr="00602AAB">
        <w:rPr>
          <w:rFonts w:eastAsia="Times New Roman" w:cs="Arial"/>
          <w:lang w:eastAsia="pl-PL"/>
        </w:rPr>
        <w:t>gdzie </w:t>
      </w:r>
      <w:r w:rsidR="0089635A">
        <w:rPr>
          <w:rFonts w:eastAsia="Times New Roman" w:cs="Arial"/>
          <w:noProof/>
          <w:lang w:eastAsia="pl-PL"/>
        </w:rPr>
        <w:drawing>
          <wp:inline distT="0" distB="0" distL="0" distR="0">
            <wp:extent cx="114300" cy="85725"/>
            <wp:effectExtent l="0" t="0" r="0" b="9525"/>
            <wp:docPr id="11" name="Obraz 11"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ph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85725"/>
                    </a:xfrm>
                    <a:prstGeom prst="rect">
                      <a:avLst/>
                    </a:prstGeom>
                    <a:noFill/>
                    <a:ln>
                      <a:noFill/>
                    </a:ln>
                  </pic:spPr>
                </pic:pic>
              </a:graphicData>
            </a:graphic>
          </wp:inline>
        </w:drawing>
      </w:r>
      <w:r w:rsidRPr="00602AAB">
        <w:rPr>
          <w:rFonts w:eastAsia="Times New Roman" w:cs="Arial"/>
          <w:lang w:eastAsia="pl-PL"/>
        </w:rPr>
        <w:t> jest n-wymiarowym </w:t>
      </w:r>
      <w:proofErr w:type="spellStart"/>
      <w:r w:rsidR="00AC4C73">
        <w:fldChar w:fldCharType="begin"/>
      </w:r>
      <w:r w:rsidR="00AC4C73">
        <w:instrText xml:space="preserve"> HYPERLINK "https://pl.wikipedia.org/wiki/Notacja_wielowska%C5%BAnikowa" \o "Notacja wielowskaźnikowa" </w:instrText>
      </w:r>
      <w:r w:rsidR="00AC4C73">
        <w:fldChar w:fldCharType="separate"/>
      </w:r>
      <w:r w:rsidRPr="00602AAB">
        <w:rPr>
          <w:rFonts w:eastAsia="Times New Roman" w:cs="Arial"/>
          <w:lang w:eastAsia="pl-PL"/>
        </w:rPr>
        <w:t>wielowskaźnikiem</w:t>
      </w:r>
      <w:proofErr w:type="spellEnd"/>
      <w:r w:rsidR="00AC4C73">
        <w:rPr>
          <w:rFonts w:eastAsia="Times New Roman" w:cs="Arial"/>
          <w:lang w:eastAsia="pl-PL"/>
        </w:rPr>
        <w:fldChar w:fldCharType="end"/>
      </w:r>
      <w:r w:rsidRPr="00602AAB">
        <w:rPr>
          <w:rFonts w:eastAsia="Times New Roman" w:cs="Arial"/>
          <w:lang w:eastAsia="pl-PL"/>
        </w:rPr>
        <w:t>.</w:t>
      </w:r>
    </w:p>
    <w:p w:rsidR="00352484" w:rsidRPr="00602AAB" w:rsidRDefault="00352484" w:rsidP="008C4891">
      <w:pPr>
        <w:shd w:val="clear" w:color="auto" w:fill="FFFFFF"/>
        <w:spacing w:before="120" w:after="0" w:line="336" w:lineRule="atLeast"/>
        <w:ind w:left="284"/>
        <w:rPr>
          <w:rFonts w:eastAsia="Times New Roman" w:cs="Arial"/>
          <w:lang w:eastAsia="pl-PL"/>
        </w:rPr>
      </w:pPr>
    </w:p>
    <w:p w:rsidR="00A333C2" w:rsidRDefault="00352484" w:rsidP="008C4891">
      <w:pPr>
        <w:tabs>
          <w:tab w:val="left" w:pos="284"/>
        </w:tabs>
        <w:spacing w:after="0"/>
        <w:ind w:left="284"/>
        <w:jc w:val="both"/>
        <w:rPr>
          <w:rFonts w:cs="Arial"/>
          <w:b/>
          <w:u w:val="single"/>
          <w:lang w:eastAsia="pl-PL"/>
        </w:rPr>
      </w:pPr>
      <w:r>
        <w:rPr>
          <w:rFonts w:cs="Arial"/>
          <w:b/>
          <w:u w:val="single"/>
          <w:lang w:eastAsia="pl-PL"/>
        </w:rPr>
        <w:t xml:space="preserve">Liniowe równania </w:t>
      </w:r>
      <w:r w:rsidR="00736E30">
        <w:rPr>
          <w:rFonts w:cs="Arial"/>
          <w:b/>
          <w:u w:val="single"/>
          <w:lang w:eastAsia="pl-PL"/>
        </w:rPr>
        <w:t xml:space="preserve">różniczkowe </w:t>
      </w:r>
      <w:r>
        <w:rPr>
          <w:rFonts w:cs="Arial"/>
          <w:b/>
          <w:u w:val="single"/>
          <w:lang w:eastAsia="pl-PL"/>
        </w:rPr>
        <w:t>cząstkowe:</w:t>
      </w:r>
    </w:p>
    <w:p w:rsidR="00352484" w:rsidRPr="00352484" w:rsidRDefault="00E4328C" w:rsidP="008C4891">
      <w:pPr>
        <w:numPr>
          <w:ilvl w:val="0"/>
          <w:numId w:val="3"/>
        </w:numPr>
        <w:shd w:val="clear" w:color="auto" w:fill="FFFFFF"/>
        <w:spacing w:before="100" w:beforeAutospacing="1" w:after="0" w:line="336" w:lineRule="atLeast"/>
        <w:ind w:left="284"/>
        <w:rPr>
          <w:rFonts w:ascii="Arial" w:eastAsia="Times New Roman" w:hAnsi="Arial" w:cs="Arial"/>
          <w:sz w:val="21"/>
          <w:szCs w:val="21"/>
          <w:lang w:eastAsia="pl-PL"/>
        </w:rPr>
      </w:pPr>
      <w:hyperlink r:id="rId24" w:tooltip="Równanie różniczkowe Laplace’a" w:history="1">
        <w:r w:rsidR="00352484" w:rsidRPr="00602AAB">
          <w:rPr>
            <w:rFonts w:eastAsia="Times New Roman"/>
            <w:lang w:eastAsia="pl-PL"/>
          </w:rPr>
          <w:t>Równanie Laplace'a</w:t>
        </w:r>
      </w:hyperlink>
      <w:r w:rsidR="00352484" w:rsidRPr="00602AAB">
        <w:rPr>
          <w:rFonts w:eastAsia="Times New Roman"/>
          <w:lang w:eastAsia="pl-PL"/>
        </w:rPr>
        <w:t>: </w:t>
      </w:r>
      <w:r w:rsidR="00352484" w:rsidRPr="00352484">
        <w:rPr>
          <w:rFonts w:ascii="Arial" w:eastAsia="Times New Roman" w:hAnsi="Arial" w:cs="Arial"/>
          <w:sz w:val="21"/>
          <w:szCs w:val="21"/>
          <w:lang w:eastAsia="pl-PL"/>
        </w:rPr>
        <w:t xml:space="preserve"> </w:t>
      </w:r>
    </w:p>
    <w:p w:rsidR="00352484" w:rsidRDefault="0089635A" w:rsidP="008C4891">
      <w:pPr>
        <w:tabs>
          <w:tab w:val="left" w:pos="284"/>
        </w:tabs>
        <w:spacing w:after="0"/>
        <w:ind w:left="284"/>
        <w:jc w:val="both"/>
        <w:rPr>
          <w:rFonts w:ascii="Arial" w:eastAsia="Times New Roman" w:hAnsi="Arial" w:cs="Arial"/>
          <w:color w:val="252525"/>
          <w:sz w:val="21"/>
          <w:szCs w:val="21"/>
          <w:lang w:eastAsia="pl-PL"/>
        </w:rPr>
      </w:pPr>
      <w:r>
        <w:rPr>
          <w:rFonts w:ascii="Arial" w:eastAsia="Times New Roman" w:hAnsi="Arial" w:cs="Arial"/>
          <w:noProof/>
          <w:color w:val="252525"/>
          <w:sz w:val="21"/>
          <w:szCs w:val="21"/>
          <w:lang w:eastAsia="pl-PL"/>
        </w:rPr>
        <w:drawing>
          <wp:inline distT="0" distB="0" distL="0" distR="0">
            <wp:extent cx="1552575" cy="476250"/>
            <wp:effectExtent l="0" t="0" r="9525" b="0"/>
            <wp:docPr id="12" name="Obraz 12" descr="\Delta u := \sum_{i=1}^n u_{x_i x_i}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lta u := \sum_{i=1}^n u_{x_i x_i} = 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52575" cy="476250"/>
                    </a:xfrm>
                    <a:prstGeom prst="rect">
                      <a:avLst/>
                    </a:prstGeom>
                    <a:noFill/>
                    <a:ln>
                      <a:noFill/>
                    </a:ln>
                  </pic:spPr>
                </pic:pic>
              </a:graphicData>
            </a:graphic>
          </wp:inline>
        </w:drawing>
      </w:r>
    </w:p>
    <w:p w:rsidR="00352484" w:rsidRPr="00602AAB" w:rsidRDefault="00352484" w:rsidP="008C4891">
      <w:pPr>
        <w:numPr>
          <w:ilvl w:val="0"/>
          <w:numId w:val="3"/>
        </w:numPr>
        <w:tabs>
          <w:tab w:val="left" w:pos="284"/>
        </w:tabs>
        <w:spacing w:after="0"/>
        <w:ind w:left="284"/>
        <w:jc w:val="both"/>
      </w:pPr>
      <w:r w:rsidRPr="00602AAB">
        <w:rPr>
          <w:rFonts w:cs="Arial"/>
          <w:shd w:val="clear" w:color="auto" w:fill="FFFFFF"/>
        </w:rPr>
        <w:t>Liniowe</w:t>
      </w:r>
      <w:r w:rsidRPr="00602AAB">
        <w:rPr>
          <w:rStyle w:val="apple-converted-space"/>
          <w:rFonts w:cs="Arial"/>
          <w:shd w:val="clear" w:color="auto" w:fill="FFFFFF"/>
        </w:rPr>
        <w:t> </w:t>
      </w:r>
      <w:hyperlink r:id="rId26" w:tooltip="Równanie transportu" w:history="1">
        <w:r w:rsidRPr="00602AAB">
          <w:rPr>
            <w:rStyle w:val="Hipercze"/>
            <w:rFonts w:cs="Arial"/>
            <w:color w:val="auto"/>
            <w:u w:val="none"/>
            <w:shd w:val="clear" w:color="auto" w:fill="FFFFFF"/>
          </w:rPr>
          <w:t>równanie transportu</w:t>
        </w:r>
      </w:hyperlink>
      <w:r w:rsidRPr="00602AAB">
        <w:rPr>
          <w:rFonts w:cs="Arial"/>
          <w:shd w:val="clear" w:color="auto" w:fill="FFFFFF"/>
        </w:rPr>
        <w:t>:</w:t>
      </w:r>
    </w:p>
    <w:p w:rsidR="00352484" w:rsidRDefault="0089635A" w:rsidP="008C4891">
      <w:pPr>
        <w:tabs>
          <w:tab w:val="left" w:pos="284"/>
        </w:tabs>
        <w:spacing w:after="0"/>
        <w:ind w:left="284"/>
        <w:jc w:val="both"/>
      </w:pPr>
      <w:r>
        <w:rPr>
          <w:noProof/>
          <w:lang w:eastAsia="pl-PL"/>
        </w:rPr>
        <w:drawing>
          <wp:inline distT="0" distB="0" distL="0" distR="0">
            <wp:extent cx="1362075" cy="457200"/>
            <wp:effectExtent l="0" t="0" r="9525" b="0"/>
            <wp:docPr id="13" name="Obraz 13" descr="u_t + \sum_{i=1}^n b_i u_{x_i}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_t + \sum_{i=1}^n b_i u_{x_i} = 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62075" cy="457200"/>
                    </a:xfrm>
                    <a:prstGeom prst="rect">
                      <a:avLst/>
                    </a:prstGeom>
                    <a:noFill/>
                    <a:ln>
                      <a:noFill/>
                    </a:ln>
                  </pic:spPr>
                </pic:pic>
              </a:graphicData>
            </a:graphic>
          </wp:inline>
        </w:drawing>
      </w:r>
    </w:p>
    <w:p w:rsidR="00352484" w:rsidRPr="00602AAB" w:rsidRDefault="00E4328C" w:rsidP="008C4891">
      <w:pPr>
        <w:numPr>
          <w:ilvl w:val="0"/>
          <w:numId w:val="3"/>
        </w:numPr>
        <w:tabs>
          <w:tab w:val="left" w:pos="284"/>
        </w:tabs>
        <w:spacing w:after="0"/>
        <w:ind w:left="284"/>
        <w:jc w:val="both"/>
      </w:pPr>
      <w:hyperlink r:id="rId28" w:tooltip="Równanie przewodnictwa cieplnego" w:history="1">
        <w:r w:rsidR="00352484" w:rsidRPr="00602AAB">
          <w:rPr>
            <w:rStyle w:val="Hipercze"/>
            <w:rFonts w:cs="Arial"/>
            <w:color w:val="auto"/>
            <w:u w:val="none"/>
            <w:shd w:val="clear" w:color="auto" w:fill="FFFFFF"/>
          </w:rPr>
          <w:t>Równanie przewodnictwa cieplnego</w:t>
        </w:r>
      </w:hyperlink>
      <w:r w:rsidR="00352484" w:rsidRPr="00602AAB">
        <w:rPr>
          <w:rStyle w:val="apple-converted-space"/>
          <w:rFonts w:cs="Arial"/>
          <w:shd w:val="clear" w:color="auto" w:fill="FFFFFF"/>
        </w:rPr>
        <w:t> </w:t>
      </w:r>
      <w:r w:rsidR="00352484" w:rsidRPr="00602AAB">
        <w:rPr>
          <w:rFonts w:cs="Arial"/>
          <w:shd w:val="clear" w:color="auto" w:fill="FFFFFF"/>
        </w:rPr>
        <w:t>(lub dyfuzji):</w:t>
      </w:r>
    </w:p>
    <w:p w:rsidR="00352484" w:rsidRDefault="0089635A" w:rsidP="008C4891">
      <w:pPr>
        <w:tabs>
          <w:tab w:val="left" w:pos="284"/>
        </w:tabs>
        <w:spacing w:after="0"/>
        <w:ind w:left="284"/>
        <w:jc w:val="both"/>
      </w:pPr>
      <w:r>
        <w:rPr>
          <w:noProof/>
          <w:lang w:eastAsia="pl-PL"/>
        </w:rPr>
        <w:drawing>
          <wp:inline distT="0" distB="0" distL="0" distR="0">
            <wp:extent cx="990600" cy="180975"/>
            <wp:effectExtent l="0" t="0" r="0" b="9525"/>
            <wp:docPr id="14" name="Obraz 14" descr="u_t - \Delta u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_t - \Delta u = 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90600" cy="180975"/>
                    </a:xfrm>
                    <a:prstGeom prst="rect">
                      <a:avLst/>
                    </a:prstGeom>
                    <a:noFill/>
                    <a:ln>
                      <a:noFill/>
                    </a:ln>
                  </pic:spPr>
                </pic:pic>
              </a:graphicData>
            </a:graphic>
          </wp:inline>
        </w:drawing>
      </w:r>
    </w:p>
    <w:p w:rsidR="00352484" w:rsidRPr="00602AAB" w:rsidRDefault="00E4328C" w:rsidP="008C4891">
      <w:pPr>
        <w:numPr>
          <w:ilvl w:val="0"/>
          <w:numId w:val="3"/>
        </w:numPr>
        <w:tabs>
          <w:tab w:val="left" w:pos="284"/>
        </w:tabs>
        <w:spacing w:after="0"/>
        <w:ind w:left="284"/>
        <w:jc w:val="both"/>
      </w:pPr>
      <w:hyperlink r:id="rId30" w:tooltip="Równanie Schrödingera" w:history="1">
        <w:r w:rsidR="00352484" w:rsidRPr="00602AAB">
          <w:rPr>
            <w:rStyle w:val="Hipercze"/>
            <w:rFonts w:cs="Arial"/>
            <w:color w:val="auto"/>
            <w:u w:val="none"/>
            <w:shd w:val="clear" w:color="auto" w:fill="FFFFFF"/>
          </w:rPr>
          <w:t>Równanie Schrödingera</w:t>
        </w:r>
      </w:hyperlink>
      <w:r w:rsidR="00352484" w:rsidRPr="00602AAB">
        <w:rPr>
          <w:rFonts w:cs="Arial"/>
          <w:shd w:val="clear" w:color="auto" w:fill="FFFFFF"/>
        </w:rPr>
        <w:t>:</w:t>
      </w:r>
    </w:p>
    <w:p w:rsidR="00736E30" w:rsidRDefault="0089635A" w:rsidP="008C4891">
      <w:pPr>
        <w:tabs>
          <w:tab w:val="left" w:pos="284"/>
        </w:tabs>
        <w:spacing w:after="0"/>
        <w:ind w:left="284"/>
        <w:jc w:val="both"/>
      </w:pPr>
      <w:r>
        <w:rPr>
          <w:noProof/>
          <w:lang w:eastAsia="pl-PL"/>
        </w:rPr>
        <w:drawing>
          <wp:inline distT="0" distB="0" distL="0" distR="0">
            <wp:extent cx="1057275" cy="161925"/>
            <wp:effectExtent l="0" t="0" r="9525" b="9525"/>
            <wp:docPr id="15" name="Obraz 15" descr="i u_t + \Delta u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 u_t + \Delta u = 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57275" cy="161925"/>
                    </a:xfrm>
                    <a:prstGeom prst="rect">
                      <a:avLst/>
                    </a:prstGeom>
                    <a:noFill/>
                    <a:ln>
                      <a:noFill/>
                    </a:ln>
                  </pic:spPr>
                </pic:pic>
              </a:graphicData>
            </a:graphic>
          </wp:inline>
        </w:drawing>
      </w:r>
    </w:p>
    <w:p w:rsidR="00736E30" w:rsidRPr="00602AAB" w:rsidRDefault="00E4328C" w:rsidP="008C4891">
      <w:pPr>
        <w:numPr>
          <w:ilvl w:val="0"/>
          <w:numId w:val="3"/>
        </w:numPr>
        <w:tabs>
          <w:tab w:val="left" w:pos="284"/>
        </w:tabs>
        <w:spacing w:after="0"/>
        <w:ind w:left="284"/>
        <w:jc w:val="both"/>
      </w:pPr>
      <w:hyperlink r:id="rId32" w:tooltip="Równanie falowe" w:history="1">
        <w:r w:rsidR="00736E30" w:rsidRPr="00602AAB">
          <w:rPr>
            <w:rStyle w:val="Hipercze"/>
            <w:rFonts w:cs="Arial"/>
            <w:color w:val="auto"/>
            <w:u w:val="none"/>
            <w:shd w:val="clear" w:color="auto" w:fill="FFFFFF"/>
          </w:rPr>
          <w:t>Równanie falowe</w:t>
        </w:r>
      </w:hyperlink>
      <w:r w:rsidR="00736E30" w:rsidRPr="00602AAB">
        <w:rPr>
          <w:rFonts w:cs="Arial"/>
          <w:shd w:val="clear" w:color="auto" w:fill="FFFFFF"/>
        </w:rPr>
        <w:t>:</w:t>
      </w:r>
    </w:p>
    <w:p w:rsidR="00736E30" w:rsidRDefault="0089635A" w:rsidP="008C4891">
      <w:pPr>
        <w:tabs>
          <w:tab w:val="left" w:pos="284"/>
        </w:tabs>
        <w:spacing w:after="0"/>
        <w:ind w:left="284"/>
        <w:jc w:val="both"/>
      </w:pPr>
      <w:r>
        <w:rPr>
          <w:noProof/>
          <w:lang w:eastAsia="pl-PL"/>
        </w:rPr>
        <w:drawing>
          <wp:inline distT="0" distB="0" distL="0" distR="0">
            <wp:extent cx="1038225" cy="180975"/>
            <wp:effectExtent l="0" t="0" r="9525" b="9525"/>
            <wp:docPr id="16" name="Obraz 16" descr="u_{tt} - \Delta u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_{tt} - \Delta u = 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38225" cy="180975"/>
                    </a:xfrm>
                    <a:prstGeom prst="rect">
                      <a:avLst/>
                    </a:prstGeom>
                    <a:noFill/>
                    <a:ln>
                      <a:noFill/>
                    </a:ln>
                  </pic:spPr>
                </pic:pic>
              </a:graphicData>
            </a:graphic>
          </wp:inline>
        </w:drawing>
      </w:r>
    </w:p>
    <w:p w:rsidR="00063A99" w:rsidRDefault="00063A99" w:rsidP="008C4891">
      <w:pPr>
        <w:tabs>
          <w:tab w:val="left" w:pos="284"/>
        </w:tabs>
        <w:spacing w:after="0"/>
        <w:ind w:left="284"/>
        <w:jc w:val="both"/>
      </w:pPr>
    </w:p>
    <w:p w:rsidR="00736E30" w:rsidRDefault="00736E30" w:rsidP="008C4891">
      <w:pPr>
        <w:tabs>
          <w:tab w:val="left" w:pos="284"/>
        </w:tabs>
        <w:spacing w:after="0"/>
        <w:ind w:left="284"/>
        <w:jc w:val="both"/>
        <w:rPr>
          <w:rFonts w:cs="Arial"/>
          <w:b/>
          <w:u w:val="single"/>
          <w:lang w:eastAsia="pl-PL"/>
        </w:rPr>
      </w:pPr>
      <w:r>
        <w:rPr>
          <w:rFonts w:cs="Arial"/>
          <w:b/>
          <w:u w:val="single"/>
          <w:lang w:eastAsia="pl-PL"/>
        </w:rPr>
        <w:t>Nieliniowe równania różniczkowe cząstkowe:</w:t>
      </w:r>
    </w:p>
    <w:p w:rsidR="00736E30" w:rsidRPr="00602AAB" w:rsidRDefault="00736E30" w:rsidP="008C4891">
      <w:pPr>
        <w:numPr>
          <w:ilvl w:val="0"/>
          <w:numId w:val="3"/>
        </w:numPr>
        <w:tabs>
          <w:tab w:val="left" w:pos="284"/>
        </w:tabs>
        <w:spacing w:after="0"/>
        <w:ind w:left="284"/>
        <w:jc w:val="both"/>
        <w:rPr>
          <w:rStyle w:val="apple-converted-space"/>
          <w:rFonts w:cs="Arial"/>
          <w:b/>
          <w:lang w:eastAsia="pl-PL"/>
        </w:rPr>
      </w:pPr>
      <w:r w:rsidRPr="00602AAB">
        <w:rPr>
          <w:rFonts w:cs="Arial"/>
          <w:shd w:val="clear" w:color="auto" w:fill="FFFFFF"/>
        </w:rPr>
        <w:t>Nieliniowe</w:t>
      </w:r>
      <w:r w:rsidRPr="00602AAB">
        <w:rPr>
          <w:rStyle w:val="apple-converted-space"/>
          <w:rFonts w:cs="Arial"/>
          <w:shd w:val="clear" w:color="auto" w:fill="FFFFFF"/>
        </w:rPr>
        <w:t> </w:t>
      </w:r>
      <w:hyperlink r:id="rId34" w:tooltip="Równanie różniczkowe Poissona" w:history="1">
        <w:r w:rsidRPr="00602AAB">
          <w:rPr>
            <w:rStyle w:val="Hipercze"/>
            <w:rFonts w:cs="Arial"/>
            <w:color w:val="auto"/>
            <w:u w:val="none"/>
            <w:shd w:val="clear" w:color="auto" w:fill="FFFFFF"/>
          </w:rPr>
          <w:t>równanie Poissona</w:t>
        </w:r>
      </w:hyperlink>
      <w:r w:rsidRPr="00602AAB">
        <w:rPr>
          <w:rFonts w:cs="Arial"/>
          <w:shd w:val="clear" w:color="auto" w:fill="FFFFFF"/>
        </w:rPr>
        <w:t>:</w:t>
      </w:r>
      <w:r w:rsidRPr="00602AAB">
        <w:rPr>
          <w:rStyle w:val="apple-converted-space"/>
          <w:rFonts w:cs="Arial"/>
          <w:shd w:val="clear" w:color="auto" w:fill="FFFFFF"/>
        </w:rPr>
        <w:t> </w:t>
      </w:r>
    </w:p>
    <w:p w:rsidR="00E01B99" w:rsidRDefault="0089635A" w:rsidP="008C4891">
      <w:pPr>
        <w:tabs>
          <w:tab w:val="left" w:pos="284"/>
        </w:tabs>
        <w:spacing w:after="0"/>
        <w:ind w:left="284"/>
        <w:jc w:val="both"/>
      </w:pPr>
      <w:r>
        <w:rPr>
          <w:noProof/>
          <w:lang w:eastAsia="pl-PL"/>
        </w:rPr>
        <w:drawing>
          <wp:inline distT="0" distB="0" distL="0" distR="0">
            <wp:extent cx="1000125" cy="200025"/>
            <wp:effectExtent l="0" t="0" r="9525" b="9525"/>
            <wp:docPr id="17" name="Obraz 17" descr="-\Delta u = 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lta u = f(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00125" cy="200025"/>
                    </a:xfrm>
                    <a:prstGeom prst="rect">
                      <a:avLst/>
                    </a:prstGeom>
                    <a:noFill/>
                    <a:ln>
                      <a:noFill/>
                    </a:ln>
                  </pic:spPr>
                </pic:pic>
              </a:graphicData>
            </a:graphic>
          </wp:inline>
        </w:drawing>
      </w:r>
    </w:p>
    <w:p w:rsidR="00E01B99" w:rsidRPr="00602AAB" w:rsidRDefault="00E01B99" w:rsidP="008C4891">
      <w:pPr>
        <w:numPr>
          <w:ilvl w:val="0"/>
          <w:numId w:val="3"/>
        </w:numPr>
        <w:tabs>
          <w:tab w:val="left" w:pos="284"/>
        </w:tabs>
        <w:spacing w:after="0"/>
        <w:ind w:left="284"/>
        <w:jc w:val="both"/>
        <w:rPr>
          <w:rFonts w:cs="Arial"/>
          <w:b/>
          <w:lang w:eastAsia="pl-PL"/>
        </w:rPr>
      </w:pPr>
      <w:r w:rsidRPr="00602AAB">
        <w:rPr>
          <w:rFonts w:cs="Arial"/>
          <w:shd w:val="clear" w:color="auto" w:fill="FFFFFF"/>
        </w:rPr>
        <w:t>Równanie</w:t>
      </w:r>
      <w:r w:rsidRPr="00602AAB">
        <w:rPr>
          <w:rStyle w:val="apple-converted-space"/>
          <w:rFonts w:cs="Arial"/>
          <w:shd w:val="clear" w:color="auto" w:fill="FFFFFF"/>
        </w:rPr>
        <w:t> </w:t>
      </w:r>
      <w:hyperlink r:id="rId36" w:tooltip="William Rowan Hamilton" w:history="1">
        <w:r w:rsidRPr="00602AAB">
          <w:rPr>
            <w:rStyle w:val="Hipercze"/>
            <w:rFonts w:cs="Arial"/>
            <w:color w:val="auto"/>
            <w:u w:val="none"/>
            <w:shd w:val="clear" w:color="auto" w:fill="FFFFFF"/>
          </w:rPr>
          <w:t>Hamiltona</w:t>
        </w:r>
      </w:hyperlink>
      <w:r w:rsidRPr="00602AAB">
        <w:rPr>
          <w:rFonts w:cs="Arial"/>
          <w:shd w:val="clear" w:color="auto" w:fill="FFFFFF"/>
        </w:rPr>
        <w:t>-Jacobiego:</w:t>
      </w:r>
    </w:p>
    <w:p w:rsidR="00E01B99" w:rsidRDefault="0089635A" w:rsidP="008C4891">
      <w:pPr>
        <w:tabs>
          <w:tab w:val="left" w:pos="284"/>
        </w:tabs>
        <w:spacing w:after="0"/>
        <w:ind w:left="284"/>
        <w:jc w:val="both"/>
      </w:pPr>
      <w:r>
        <w:rPr>
          <w:noProof/>
          <w:lang w:eastAsia="pl-PL"/>
        </w:rPr>
        <w:drawing>
          <wp:inline distT="0" distB="0" distL="0" distR="0">
            <wp:extent cx="1495425" cy="190500"/>
            <wp:effectExtent l="0" t="0" r="9525" b="0"/>
            <wp:docPr id="18" name="Obraz 18" descr="u_t + H(Du,x)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_t + H(Du,x) = 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95425" cy="190500"/>
                    </a:xfrm>
                    <a:prstGeom prst="rect">
                      <a:avLst/>
                    </a:prstGeom>
                    <a:noFill/>
                    <a:ln>
                      <a:noFill/>
                    </a:ln>
                  </pic:spPr>
                </pic:pic>
              </a:graphicData>
            </a:graphic>
          </wp:inline>
        </w:drawing>
      </w:r>
    </w:p>
    <w:p w:rsidR="00E01B99" w:rsidRPr="00602AAB" w:rsidRDefault="00E01B99" w:rsidP="008C4891">
      <w:pPr>
        <w:numPr>
          <w:ilvl w:val="0"/>
          <w:numId w:val="3"/>
        </w:numPr>
        <w:tabs>
          <w:tab w:val="left" w:pos="284"/>
        </w:tabs>
        <w:spacing w:after="0"/>
        <w:ind w:left="284"/>
        <w:jc w:val="both"/>
        <w:rPr>
          <w:rFonts w:cs="Arial"/>
          <w:b/>
          <w:lang w:eastAsia="pl-PL"/>
        </w:rPr>
      </w:pPr>
      <w:r w:rsidRPr="00602AAB">
        <w:rPr>
          <w:rFonts w:cs="Arial"/>
          <w:color w:val="252525"/>
          <w:shd w:val="clear" w:color="auto" w:fill="FFFFFF"/>
        </w:rPr>
        <w:t>Skalarne równanie reakcji-dyfuzji:</w:t>
      </w:r>
    </w:p>
    <w:p w:rsidR="00E01B99" w:rsidRDefault="0089635A" w:rsidP="008C4891">
      <w:pPr>
        <w:tabs>
          <w:tab w:val="left" w:pos="284"/>
        </w:tabs>
        <w:spacing w:after="0"/>
        <w:ind w:left="284"/>
        <w:jc w:val="both"/>
      </w:pPr>
      <w:r>
        <w:rPr>
          <w:noProof/>
          <w:lang w:eastAsia="pl-PL"/>
        </w:rPr>
        <w:drawing>
          <wp:inline distT="0" distB="0" distL="0" distR="0">
            <wp:extent cx="1257300" cy="190500"/>
            <wp:effectExtent l="0" t="0" r="0" b="0"/>
            <wp:docPr id="19" name="Obraz 19" descr="u_t - \Delta u = 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_t - \Delta u = f(u)\,"/>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57300" cy="190500"/>
                    </a:xfrm>
                    <a:prstGeom prst="rect">
                      <a:avLst/>
                    </a:prstGeom>
                    <a:noFill/>
                    <a:ln>
                      <a:noFill/>
                    </a:ln>
                  </pic:spPr>
                </pic:pic>
              </a:graphicData>
            </a:graphic>
          </wp:inline>
        </w:drawing>
      </w:r>
    </w:p>
    <w:p w:rsidR="006A595A" w:rsidRPr="00602AAB" w:rsidRDefault="006A595A" w:rsidP="008C4891">
      <w:pPr>
        <w:tabs>
          <w:tab w:val="left" w:pos="284"/>
        </w:tabs>
        <w:spacing w:after="0"/>
        <w:ind w:left="284"/>
        <w:jc w:val="both"/>
        <w:rPr>
          <w:rFonts w:cs="Arial"/>
          <w:b/>
          <w:lang w:eastAsia="pl-PL"/>
        </w:rPr>
      </w:pPr>
    </w:p>
    <w:p w:rsidR="007F3EF5" w:rsidRDefault="006A595A" w:rsidP="008C4891">
      <w:pPr>
        <w:tabs>
          <w:tab w:val="left" w:pos="284"/>
        </w:tabs>
        <w:ind w:left="284"/>
        <w:jc w:val="both"/>
        <w:rPr>
          <w:noProof/>
          <w:spacing w:val="-3"/>
        </w:rPr>
      </w:pPr>
      <w:r w:rsidRPr="00602AAB">
        <w:rPr>
          <w:b/>
          <w:u w:val="single"/>
        </w:rPr>
        <w:t>Metoda różnic skończonych</w:t>
      </w:r>
      <w:r w:rsidR="007F3EF5" w:rsidRPr="00602AAB">
        <w:rPr>
          <w:b/>
          <w:u w:val="single"/>
        </w:rPr>
        <w:t>-</w:t>
      </w:r>
      <w:r w:rsidR="007F3EF5" w:rsidRPr="00602AAB">
        <w:t xml:space="preserve"> jest </w:t>
      </w:r>
      <w:r w:rsidR="007F3EF5">
        <w:rPr>
          <w:noProof/>
          <w:spacing w:val="-3"/>
        </w:rPr>
        <w:t xml:space="preserve">jedną z najczęściej stosowanych metod rozwiązywania równań różniczkowych cząstkowych. W metodzie różnic poszukuje się rozwiązania poprzez zastąpienie równań różniczkowych równaniami różnicowymi, rozwiązanie których daje przybliżone wartości </w:t>
      </w:r>
      <w:r w:rsidR="007F3EF5">
        <w:rPr>
          <w:noProof/>
          <w:spacing w:val="-3"/>
        </w:rPr>
        <w:lastRenderedPageBreak/>
        <w:t xml:space="preserve">poszukiwanej funkcji w punktach zwanych węzłami. Rozwiązanie przeprowadza się na siatce różnicowej, dzięki temu zagadnienie brzegowe lub brzegowo-początkowe sprowadza się </w:t>
      </w:r>
      <w:r w:rsidR="005C1157">
        <w:rPr>
          <w:noProof/>
          <w:spacing w:val="-3"/>
        </w:rPr>
        <w:t>do układu równań algebraicznych</w:t>
      </w:r>
    </w:p>
    <w:p w:rsidR="005C1157" w:rsidRDefault="005C1157" w:rsidP="008C4891">
      <w:pPr>
        <w:tabs>
          <w:tab w:val="left" w:pos="284"/>
        </w:tabs>
        <w:ind w:left="284"/>
        <w:jc w:val="both"/>
        <w:rPr>
          <w:b/>
          <w:noProof/>
          <w:spacing w:val="-3"/>
          <w:u w:val="single"/>
        </w:rPr>
      </w:pPr>
      <w:r>
        <w:rPr>
          <w:b/>
          <w:noProof/>
          <w:spacing w:val="-3"/>
          <w:u w:val="single"/>
        </w:rPr>
        <w:t>Metoda jawna :</w:t>
      </w:r>
    </w:p>
    <w:p w:rsidR="005C1157" w:rsidRPr="00602AAB" w:rsidRDefault="005C1157" w:rsidP="008C4891">
      <w:pPr>
        <w:ind w:left="284"/>
      </w:pPr>
      <w:r w:rsidRPr="00602AAB">
        <w:t xml:space="preserve">Schemat jawny jest najprostszym sposobem zapisu równania </w:t>
      </w:r>
      <w:r w:rsidRPr="00602AAB">
        <w:rPr>
          <w:rFonts w:eastAsia="Times New Roman"/>
          <w:position w:val="-24"/>
          <w:lang w:eastAsia="pl-PL"/>
        </w:rPr>
        <w:object w:dxaOrig="126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pt;height:33pt" o:ole="">
            <v:imagedata r:id="rId39" o:title=""/>
          </v:shape>
          <o:OLEObject Type="Embed" ProgID="Equation.DSMT4" ShapeID="_x0000_i1025" DrawAspect="Content" ObjectID="_1525885544" r:id="rId40"/>
        </w:object>
      </w:r>
      <w:r w:rsidRPr="00602AAB">
        <w:t xml:space="preserve">w postaci różnicowej: </w:t>
      </w:r>
    </w:p>
    <w:p w:rsidR="005C1157" w:rsidRPr="00602AAB" w:rsidRDefault="005C1157" w:rsidP="008C4891">
      <w:pPr>
        <w:ind w:left="284"/>
      </w:pPr>
    </w:p>
    <w:p w:rsidR="005C1157" w:rsidRPr="00602AAB" w:rsidRDefault="005C1157" w:rsidP="008C4891">
      <w:pPr>
        <w:pStyle w:val="MTDisplayEquation"/>
        <w:ind w:left="284"/>
        <w:rPr>
          <w:rFonts w:ascii="Calibri" w:hAnsi="Calibri" w:cs="Times New Roman"/>
          <w:sz w:val="22"/>
          <w:szCs w:val="22"/>
        </w:rPr>
      </w:pPr>
      <w:r w:rsidRPr="00602AAB">
        <w:rPr>
          <w:rFonts w:ascii="Calibri" w:hAnsi="Calibri" w:cs="Times New Roman"/>
          <w:sz w:val="22"/>
          <w:szCs w:val="22"/>
        </w:rPr>
        <w:tab/>
      </w:r>
      <w:r w:rsidRPr="00602AAB">
        <w:rPr>
          <w:rFonts w:ascii="Calibri" w:hAnsi="Calibri" w:cs="Times New Roman"/>
          <w:position w:val="-24"/>
          <w:sz w:val="22"/>
          <w:szCs w:val="22"/>
        </w:rPr>
        <w:object w:dxaOrig="2820" w:dyaOrig="660">
          <v:shape id="_x0000_i1026" type="#_x0000_t75" style="width:141pt;height:33pt" o:ole="">
            <v:imagedata r:id="rId41" o:title=""/>
          </v:shape>
          <o:OLEObject Type="Embed" ProgID="Equation.DSMT4" ShapeID="_x0000_i1026" DrawAspect="Content" ObjectID="_1525885545" r:id="rId42"/>
        </w:object>
      </w:r>
      <w:r w:rsidRPr="00602AAB">
        <w:rPr>
          <w:rFonts w:ascii="Calibri" w:hAnsi="Calibri" w:cs="Times New Roman"/>
          <w:sz w:val="22"/>
          <w:szCs w:val="22"/>
        </w:rPr>
        <w:t>,</w:t>
      </w:r>
      <w:r w:rsidRPr="00602AAB">
        <w:rPr>
          <w:rFonts w:ascii="Calibri" w:hAnsi="Calibri" w:cs="Times New Roman"/>
          <w:sz w:val="22"/>
          <w:szCs w:val="22"/>
        </w:rPr>
        <w:tab/>
      </w:r>
    </w:p>
    <w:p w:rsidR="005C1157" w:rsidRPr="00602AAB" w:rsidRDefault="005C1157" w:rsidP="008C4891">
      <w:pPr>
        <w:ind w:left="284"/>
      </w:pPr>
    </w:p>
    <w:p w:rsidR="005C1157" w:rsidRPr="00602AAB" w:rsidRDefault="005C1157" w:rsidP="008C4891">
      <w:pPr>
        <w:pStyle w:val="Tekstpodstawowy"/>
        <w:spacing w:after="0" w:line="240" w:lineRule="auto"/>
        <w:ind w:left="284"/>
        <w:rPr>
          <w:rStyle w:val="StylTekstpodstawowyArialZnak"/>
          <w:rFonts w:ascii="Calibri" w:hAnsi="Calibri" w:cs="Times New Roman"/>
        </w:rPr>
      </w:pPr>
      <w:r w:rsidRPr="00602AAB">
        <w:rPr>
          <w:rStyle w:val="StylTekstpodstawowyArialZnak"/>
          <w:rFonts w:ascii="Calibri" w:hAnsi="Calibri"/>
        </w:rPr>
        <w:t xml:space="preserve">z błędem obcięcia pierwszego rzędu </w:t>
      </w:r>
      <w:r w:rsidRPr="00602AAB">
        <w:rPr>
          <w:rFonts w:ascii="Calibri" w:hAnsi="Calibri"/>
          <w:position w:val="-16"/>
          <w:sz w:val="22"/>
          <w:szCs w:val="22"/>
        </w:rPr>
        <w:object w:dxaOrig="1260" w:dyaOrig="435">
          <v:shape id="_x0000_i1027" type="#_x0000_t75" style="width:63pt;height:21.75pt" o:ole="">
            <v:imagedata r:id="rId43" o:title=""/>
          </v:shape>
          <o:OLEObject Type="Embed" ProgID="Equation.DSMT4" ShapeID="_x0000_i1027" DrawAspect="Content" ObjectID="_1525885546" r:id="rId44"/>
        </w:object>
      </w:r>
      <w:r w:rsidRPr="00602AAB">
        <w:rPr>
          <w:rStyle w:val="StylTekstpodstawowyArialZnak"/>
          <w:rFonts w:ascii="Calibri" w:hAnsi="Calibri"/>
        </w:rPr>
        <w:t>. Schemat ten jest stabilny warunkowo, tzn. jeśli spełniony jest warunek:</w:t>
      </w:r>
    </w:p>
    <w:p w:rsidR="005C1157" w:rsidRPr="00602AAB" w:rsidRDefault="005C1157" w:rsidP="008C4891">
      <w:pPr>
        <w:pStyle w:val="MTDisplayEquation"/>
        <w:ind w:left="284"/>
        <w:rPr>
          <w:rFonts w:ascii="Calibri" w:hAnsi="Calibri"/>
          <w:sz w:val="22"/>
          <w:szCs w:val="22"/>
        </w:rPr>
      </w:pPr>
      <w:r w:rsidRPr="00602AAB">
        <w:rPr>
          <w:rFonts w:ascii="Calibri" w:hAnsi="Calibri" w:cs="Times New Roman"/>
          <w:sz w:val="22"/>
          <w:szCs w:val="22"/>
        </w:rPr>
        <w:tab/>
      </w:r>
      <w:r w:rsidRPr="00602AAB">
        <w:rPr>
          <w:rFonts w:ascii="Calibri" w:hAnsi="Calibri" w:cs="Times New Roman"/>
          <w:position w:val="-24"/>
          <w:sz w:val="22"/>
          <w:szCs w:val="22"/>
        </w:rPr>
        <w:object w:dxaOrig="1020" w:dyaOrig="615">
          <v:shape id="_x0000_i1028" type="#_x0000_t75" style="width:51pt;height:30.75pt" o:ole="">
            <v:imagedata r:id="rId45" o:title=""/>
          </v:shape>
          <o:OLEObject Type="Embed" ProgID="Equation.DSMT4" ShapeID="_x0000_i1028" DrawAspect="Content" ObjectID="_1525885547" r:id="rId46"/>
        </w:object>
      </w:r>
      <w:r w:rsidRPr="00602AAB">
        <w:rPr>
          <w:rFonts w:ascii="Calibri" w:hAnsi="Calibri" w:cs="Times New Roman"/>
          <w:sz w:val="22"/>
          <w:szCs w:val="22"/>
        </w:rPr>
        <w:tab/>
      </w:r>
    </w:p>
    <w:p w:rsidR="005C1157" w:rsidRPr="00602AAB" w:rsidRDefault="005C1157" w:rsidP="008C4891">
      <w:pPr>
        <w:pStyle w:val="Tekstpodstawowy"/>
        <w:spacing w:after="0" w:line="240" w:lineRule="auto"/>
        <w:ind w:left="284"/>
        <w:rPr>
          <w:rFonts w:ascii="Calibri" w:hAnsi="Calibri"/>
          <w:sz w:val="22"/>
          <w:szCs w:val="22"/>
        </w:rPr>
      </w:pPr>
      <w:r w:rsidRPr="00602AAB">
        <w:rPr>
          <w:rFonts w:ascii="Calibri" w:hAnsi="Calibri"/>
          <w:sz w:val="22"/>
          <w:szCs w:val="22"/>
        </w:rPr>
        <w:t>gdzie:</w:t>
      </w:r>
    </w:p>
    <w:p w:rsidR="001A21B3" w:rsidRPr="00602AAB" w:rsidRDefault="005C1157" w:rsidP="008C4891">
      <w:pPr>
        <w:tabs>
          <w:tab w:val="left" w:pos="284"/>
        </w:tabs>
        <w:ind w:left="284"/>
        <w:jc w:val="both"/>
        <w:rPr>
          <w:rFonts w:eastAsia="Times New Roman"/>
          <w:position w:val="-24"/>
          <w:lang w:eastAsia="pl-PL"/>
        </w:rPr>
      </w:pPr>
      <w:r w:rsidRPr="00602AAB">
        <w:tab/>
      </w:r>
      <w:r w:rsidRPr="00602AAB">
        <w:rPr>
          <w:rFonts w:eastAsia="Times New Roman"/>
          <w:position w:val="-24"/>
          <w:lang w:eastAsia="pl-PL"/>
        </w:rPr>
        <w:object w:dxaOrig="945" w:dyaOrig="615">
          <v:shape id="_x0000_i1029" type="#_x0000_t75" style="width:47.25pt;height:30.75pt" o:ole="">
            <v:imagedata r:id="rId47" o:title=""/>
          </v:shape>
          <o:OLEObject Type="Embed" ProgID="Equation.DSMT4" ShapeID="_x0000_i1029" DrawAspect="Content" ObjectID="_1525885548" r:id="rId48"/>
        </w:object>
      </w:r>
    </w:p>
    <w:p w:rsidR="0016307D" w:rsidRPr="00602AAB" w:rsidRDefault="0016307D" w:rsidP="008C4891">
      <w:pPr>
        <w:pStyle w:val="Nagwek3"/>
        <w:spacing w:before="0" w:after="0"/>
        <w:ind w:left="284"/>
        <w:jc w:val="both"/>
        <w:rPr>
          <w:rFonts w:ascii="Calibri" w:hAnsi="Calibri"/>
          <w:b w:val="0"/>
          <w:sz w:val="22"/>
          <w:szCs w:val="22"/>
        </w:rPr>
      </w:pPr>
      <w:r w:rsidRPr="00602AAB">
        <w:rPr>
          <w:rFonts w:ascii="Calibri" w:hAnsi="Calibri"/>
          <w:b w:val="0"/>
          <w:sz w:val="22"/>
          <w:szCs w:val="22"/>
        </w:rPr>
        <w:t xml:space="preserve">W metodzie </w:t>
      </w:r>
      <w:r w:rsidR="00507876" w:rsidRPr="00602AAB">
        <w:rPr>
          <w:rFonts w:ascii="Calibri" w:hAnsi="Calibri"/>
          <w:b w:val="0"/>
          <w:sz w:val="22"/>
          <w:szCs w:val="22"/>
        </w:rPr>
        <w:t>tej</w:t>
      </w:r>
      <w:r w:rsidRPr="00602AAB">
        <w:rPr>
          <w:rFonts w:ascii="Calibri" w:hAnsi="Calibri"/>
          <w:b w:val="0"/>
          <w:sz w:val="22"/>
          <w:szCs w:val="22"/>
        </w:rPr>
        <w:t xml:space="preserve"> nie można stosować aproksymacji pochodnej względem czasu za pomocą różnicy centralnej (metoda Richardsona), bowiem ten schemat jest bezwarunkowo niestabilny dla wszystkich </w:t>
      </w:r>
      <w:r w:rsidRPr="00602AAB">
        <w:rPr>
          <w:rFonts w:ascii="Calibri" w:hAnsi="Calibri"/>
          <w:b w:val="0"/>
          <w:position w:val="-6"/>
          <w:sz w:val="22"/>
          <w:szCs w:val="22"/>
        </w:rPr>
        <w:object w:dxaOrig="300" w:dyaOrig="285">
          <v:shape id="_x0000_i1030" type="#_x0000_t75" style="width:15pt;height:14.25pt" o:ole="">
            <v:imagedata r:id="rId49" o:title=""/>
          </v:shape>
          <o:OLEObject Type="Embed" ProgID="Equation.DSMT4" ShapeID="_x0000_i1030" DrawAspect="Content" ObjectID="_1525885549" r:id="rId50"/>
        </w:object>
      </w:r>
      <w:r w:rsidRPr="00602AAB">
        <w:rPr>
          <w:rFonts w:ascii="Calibri" w:hAnsi="Calibri"/>
          <w:b w:val="0"/>
          <w:sz w:val="22"/>
          <w:szCs w:val="22"/>
        </w:rPr>
        <w:t xml:space="preserve">. </w:t>
      </w:r>
    </w:p>
    <w:p w:rsidR="0016307D" w:rsidRPr="00602AAB" w:rsidRDefault="0016307D" w:rsidP="008C4891">
      <w:pPr>
        <w:tabs>
          <w:tab w:val="left" w:pos="284"/>
        </w:tabs>
        <w:ind w:left="284"/>
        <w:jc w:val="both"/>
        <w:rPr>
          <w:rFonts w:eastAsia="Times New Roman"/>
          <w:position w:val="-24"/>
          <w:lang w:eastAsia="pl-PL"/>
        </w:rPr>
      </w:pPr>
    </w:p>
    <w:p w:rsidR="001A21B3" w:rsidRPr="00602AAB" w:rsidRDefault="001A21B3" w:rsidP="008C4891">
      <w:pPr>
        <w:tabs>
          <w:tab w:val="left" w:pos="284"/>
        </w:tabs>
        <w:ind w:left="284"/>
        <w:jc w:val="both"/>
        <w:rPr>
          <w:rFonts w:eastAsia="Times New Roman"/>
          <w:b/>
          <w:position w:val="-24"/>
          <w:u w:val="single"/>
          <w:lang w:eastAsia="pl-PL"/>
        </w:rPr>
      </w:pPr>
      <w:r w:rsidRPr="00602AAB">
        <w:rPr>
          <w:rFonts w:eastAsia="Times New Roman"/>
          <w:b/>
          <w:position w:val="-24"/>
          <w:u w:val="single"/>
          <w:lang w:eastAsia="pl-PL"/>
        </w:rPr>
        <w:t>Metoda niejawna:</w:t>
      </w:r>
    </w:p>
    <w:p w:rsidR="001A21B3" w:rsidRPr="00602AAB" w:rsidRDefault="001A21B3" w:rsidP="008C4891">
      <w:pPr>
        <w:pStyle w:val="Tekstpodstawowy"/>
        <w:spacing w:after="0" w:line="240" w:lineRule="auto"/>
        <w:ind w:left="284"/>
        <w:rPr>
          <w:rStyle w:val="StylTekstpodstawowyArialZnak"/>
          <w:rFonts w:ascii="Calibri" w:hAnsi="Calibri" w:cs="Times New Roman"/>
        </w:rPr>
      </w:pPr>
      <w:r w:rsidRPr="00602AAB">
        <w:rPr>
          <w:rStyle w:val="StylTekstpodstawowyArialZnak"/>
          <w:rFonts w:ascii="Calibri" w:hAnsi="Calibri"/>
        </w:rPr>
        <w:t xml:space="preserve">W prostym sformułowaniu metody niejawnej prawa strona równania  </w:t>
      </w:r>
      <w:r>
        <w:rPr>
          <w:position w:val="-24"/>
          <w:sz w:val="22"/>
          <w:szCs w:val="22"/>
        </w:rPr>
        <w:object w:dxaOrig="1260" w:dyaOrig="660">
          <v:shape id="_x0000_i1031" type="#_x0000_t75" style="width:63pt;height:33pt" o:ole="">
            <v:imagedata r:id="rId39" o:title=""/>
          </v:shape>
          <o:OLEObject Type="Embed" ProgID="Equation.DSMT4" ShapeID="_x0000_i1031" DrawAspect="Content" ObjectID="_1525885550" r:id="rId51"/>
        </w:object>
      </w:r>
      <w:r>
        <w:rPr>
          <w:position w:val="-24"/>
          <w:sz w:val="22"/>
          <w:szCs w:val="22"/>
        </w:rPr>
        <w:t xml:space="preserve"> </w:t>
      </w:r>
      <w:r w:rsidRPr="00602AAB">
        <w:rPr>
          <w:rStyle w:val="StylTekstpodstawowyArialZnak"/>
          <w:rFonts w:ascii="Calibri" w:hAnsi="Calibri"/>
        </w:rPr>
        <w:t xml:space="preserve">zależeć będzie od wartości a priori nieznanych w kroku czasowym </w:t>
      </w:r>
      <w:r w:rsidRPr="00602AAB">
        <w:rPr>
          <w:rFonts w:ascii="Calibri" w:hAnsi="Calibri"/>
          <w:position w:val="-6"/>
          <w:sz w:val="22"/>
          <w:szCs w:val="22"/>
        </w:rPr>
        <w:object w:dxaOrig="480" w:dyaOrig="285">
          <v:shape id="_x0000_i1032" type="#_x0000_t75" style="width:24pt;height:14.25pt" o:ole="">
            <v:imagedata r:id="rId52" o:title=""/>
          </v:shape>
          <o:OLEObject Type="Embed" ProgID="Equation.DSMT4" ShapeID="_x0000_i1032" DrawAspect="Content" ObjectID="_1525885551" r:id="rId53"/>
        </w:object>
      </w:r>
      <w:r w:rsidRPr="00602AAB">
        <w:rPr>
          <w:rStyle w:val="StylTekstpodstawowyArialZnak"/>
          <w:rFonts w:ascii="Calibri" w:hAnsi="Calibri"/>
        </w:rPr>
        <w:t xml:space="preserve">:  </w:t>
      </w:r>
    </w:p>
    <w:p w:rsidR="001A21B3" w:rsidRPr="00602AAB" w:rsidRDefault="001A21B3" w:rsidP="008C4891">
      <w:pPr>
        <w:pStyle w:val="Tekstpodstawowy"/>
        <w:spacing w:after="0" w:line="240" w:lineRule="auto"/>
        <w:ind w:left="284"/>
        <w:rPr>
          <w:rStyle w:val="StylTekstpodstawowyArialZnak"/>
          <w:rFonts w:ascii="Calibri" w:hAnsi="Calibri"/>
        </w:rPr>
      </w:pPr>
    </w:p>
    <w:p w:rsidR="001A21B3" w:rsidRPr="00602AAB" w:rsidRDefault="001A21B3" w:rsidP="008C4891">
      <w:pPr>
        <w:pStyle w:val="MTDisplayEquation"/>
        <w:ind w:left="284"/>
        <w:rPr>
          <w:rFonts w:ascii="Calibri" w:hAnsi="Calibri"/>
          <w:sz w:val="22"/>
          <w:szCs w:val="22"/>
        </w:rPr>
      </w:pPr>
      <w:r w:rsidRPr="00602AAB">
        <w:rPr>
          <w:rFonts w:ascii="Calibri" w:hAnsi="Calibri" w:cs="Times New Roman"/>
          <w:sz w:val="22"/>
          <w:szCs w:val="22"/>
        </w:rPr>
        <w:tab/>
      </w:r>
      <w:r w:rsidRPr="00602AAB">
        <w:rPr>
          <w:rFonts w:ascii="Calibri" w:hAnsi="Calibri" w:cs="Times New Roman"/>
          <w:position w:val="-24"/>
          <w:sz w:val="22"/>
          <w:szCs w:val="22"/>
        </w:rPr>
        <w:object w:dxaOrig="3060" w:dyaOrig="660">
          <v:shape id="_x0000_i1033" type="#_x0000_t75" style="width:153pt;height:33pt" o:ole="">
            <v:imagedata r:id="rId54" o:title=""/>
          </v:shape>
          <o:OLEObject Type="Embed" ProgID="Equation.DSMT4" ShapeID="_x0000_i1033" DrawAspect="Content" ObjectID="_1525885552" r:id="rId55"/>
        </w:object>
      </w:r>
      <w:r w:rsidRPr="00602AAB">
        <w:rPr>
          <w:rFonts w:ascii="Calibri" w:hAnsi="Calibri" w:cs="Times New Roman"/>
          <w:sz w:val="22"/>
          <w:szCs w:val="22"/>
        </w:rPr>
        <w:t>.</w:t>
      </w:r>
      <w:r w:rsidRPr="00602AAB">
        <w:rPr>
          <w:rFonts w:ascii="Calibri" w:hAnsi="Calibri" w:cs="Times New Roman"/>
          <w:sz w:val="22"/>
          <w:szCs w:val="22"/>
        </w:rPr>
        <w:tab/>
      </w:r>
    </w:p>
    <w:p w:rsidR="001A21B3" w:rsidRPr="00602AAB" w:rsidRDefault="001A21B3" w:rsidP="008C4891">
      <w:pPr>
        <w:ind w:left="284"/>
      </w:pPr>
    </w:p>
    <w:p w:rsidR="001A21B3" w:rsidRPr="00602AAB" w:rsidRDefault="001A21B3" w:rsidP="008C4891">
      <w:pPr>
        <w:pStyle w:val="Tekstpodstawowy"/>
        <w:spacing w:after="0" w:line="240" w:lineRule="auto"/>
        <w:ind w:left="284"/>
        <w:rPr>
          <w:rStyle w:val="StylTekstpodstawowyArialZnak"/>
          <w:rFonts w:ascii="Calibri" w:hAnsi="Calibri" w:cs="Times New Roman"/>
        </w:rPr>
      </w:pPr>
      <w:r w:rsidRPr="00602AAB">
        <w:rPr>
          <w:rStyle w:val="StylTekstpodstawowyArialZnak"/>
          <w:rFonts w:ascii="Calibri" w:hAnsi="Calibri"/>
        </w:rPr>
        <w:t xml:space="preserve">Schemat ten prowadzi do utworzenia układu równań algebraicznych względem nieznanych wartości funkcji </w:t>
      </w:r>
      <w:r w:rsidRPr="00602AAB">
        <w:rPr>
          <w:rFonts w:ascii="Calibri" w:hAnsi="Calibri"/>
          <w:position w:val="-14"/>
          <w:sz w:val="22"/>
          <w:szCs w:val="22"/>
        </w:rPr>
        <w:object w:dxaOrig="705" w:dyaOrig="405">
          <v:shape id="_x0000_i1034" type="#_x0000_t75" style="width:35.25pt;height:20.25pt" o:ole="">
            <v:imagedata r:id="rId56" o:title=""/>
          </v:shape>
          <o:OLEObject Type="Embed" ProgID="Equation.DSMT4" ShapeID="_x0000_i1034" DrawAspect="Content" ObjectID="_1525885553" r:id="rId57"/>
        </w:object>
      </w:r>
      <w:r w:rsidRPr="00602AAB">
        <w:rPr>
          <w:rStyle w:val="StylTekstpodstawowyArialZnak"/>
          <w:rFonts w:ascii="Calibri" w:hAnsi="Calibri"/>
        </w:rPr>
        <w:t xml:space="preserve">w węzłach siatki na danym poziomie czasowym </w:t>
      </w:r>
      <w:r w:rsidRPr="00602AAB">
        <w:rPr>
          <w:rFonts w:ascii="Calibri" w:hAnsi="Calibri"/>
          <w:position w:val="-6"/>
          <w:sz w:val="22"/>
          <w:szCs w:val="22"/>
        </w:rPr>
        <w:object w:dxaOrig="480" w:dyaOrig="285">
          <v:shape id="_x0000_i1035" type="#_x0000_t75" style="width:24pt;height:14.25pt" o:ole="">
            <v:imagedata r:id="rId52" o:title=""/>
          </v:shape>
          <o:OLEObject Type="Embed" ProgID="Equation.DSMT4" ShapeID="_x0000_i1035" DrawAspect="Content" ObjectID="_1525885554" r:id="rId58"/>
        </w:object>
      </w:r>
      <w:r w:rsidRPr="00602AAB">
        <w:rPr>
          <w:rStyle w:val="StylTekstpodstawowyArialZnak"/>
          <w:rFonts w:ascii="Calibri" w:hAnsi="Calibri"/>
        </w:rPr>
        <w:t xml:space="preserve">. Metoda ta jest bezwarunkowo stabilna z błędem obcięcia pierwszego rzędu </w:t>
      </w:r>
      <w:r w:rsidRPr="00602AAB">
        <w:rPr>
          <w:rFonts w:ascii="Calibri" w:hAnsi="Calibri"/>
          <w:position w:val="-16"/>
          <w:sz w:val="22"/>
          <w:szCs w:val="22"/>
        </w:rPr>
        <w:object w:dxaOrig="1260" w:dyaOrig="435">
          <v:shape id="_x0000_i1036" type="#_x0000_t75" style="width:63pt;height:21.75pt" o:ole="">
            <v:imagedata r:id="rId43" o:title=""/>
          </v:shape>
          <o:OLEObject Type="Embed" ProgID="Equation.DSMT4" ShapeID="_x0000_i1036" DrawAspect="Content" ObjectID="_1525885555" r:id="rId59"/>
        </w:object>
      </w:r>
      <w:r w:rsidRPr="00602AAB">
        <w:rPr>
          <w:rStyle w:val="StylTekstpodstawowyArialZnak"/>
          <w:rFonts w:ascii="Calibri" w:hAnsi="Calibri"/>
        </w:rPr>
        <w:t xml:space="preserve">. Macierz układu jest </w:t>
      </w:r>
      <w:proofErr w:type="spellStart"/>
      <w:r w:rsidRPr="00602AAB">
        <w:rPr>
          <w:rStyle w:val="StylTekstpodstawowyArialZnak"/>
          <w:rFonts w:ascii="Calibri" w:hAnsi="Calibri"/>
        </w:rPr>
        <w:t>tr</w:t>
      </w:r>
      <w:r w:rsidR="001B419B">
        <w:rPr>
          <w:rStyle w:val="StylTekstpodstawowyArialZnak"/>
          <w:rFonts w:ascii="Calibri" w:hAnsi="Calibri"/>
        </w:rPr>
        <w:t>ój</w:t>
      </w:r>
      <w:r w:rsidRPr="00602AAB">
        <w:rPr>
          <w:rStyle w:val="StylTekstpodstawowyArialZnak"/>
          <w:rFonts w:ascii="Calibri" w:hAnsi="Calibri"/>
        </w:rPr>
        <w:t>diagonaln</w:t>
      </w:r>
      <w:r w:rsidR="001B419B">
        <w:rPr>
          <w:rStyle w:val="StylTekstpodstawowyArialZnak"/>
          <w:rFonts w:ascii="Calibri" w:hAnsi="Calibri"/>
        </w:rPr>
        <w:t>ą</w:t>
      </w:r>
      <w:proofErr w:type="spellEnd"/>
      <w:r w:rsidRPr="00602AAB">
        <w:rPr>
          <w:rStyle w:val="StylTekstpodstawowyArialZnak"/>
          <w:rFonts w:ascii="Calibri" w:hAnsi="Calibri"/>
        </w:rPr>
        <w:t xml:space="preserve"> i stąd może być rozwiązywana za pomocą szybkich algorytmów, np. metodą rozkładu na macierz trójkątną górną i dolną lub metodą </w:t>
      </w:r>
      <w:r w:rsidR="006E0F67" w:rsidRPr="00602AAB">
        <w:rPr>
          <w:rStyle w:val="StylTekstpodstawowyArialZnak"/>
          <w:rFonts w:ascii="Calibri" w:hAnsi="Calibri"/>
        </w:rPr>
        <w:t>iteracyjną, np. Gaussa-</w:t>
      </w:r>
      <w:proofErr w:type="spellStart"/>
      <w:r w:rsidR="006E0F67" w:rsidRPr="00602AAB">
        <w:rPr>
          <w:rStyle w:val="StylTekstpodstawowyArialZnak"/>
          <w:rFonts w:ascii="Calibri" w:hAnsi="Calibri"/>
        </w:rPr>
        <w:t>Seidela</w:t>
      </w:r>
      <w:proofErr w:type="spellEnd"/>
      <w:r w:rsidR="006E0F67" w:rsidRPr="00602AAB">
        <w:rPr>
          <w:rStyle w:val="StylTekstpodstawowyArialZnak"/>
          <w:rFonts w:ascii="Calibri" w:hAnsi="Calibri"/>
        </w:rPr>
        <w:t xml:space="preserve"> . </w:t>
      </w:r>
      <w:r w:rsidRPr="00602AAB">
        <w:rPr>
          <w:rStyle w:val="StylTekstpodstawowyArialZnak"/>
          <w:rFonts w:ascii="Calibri" w:hAnsi="Calibri"/>
        </w:rPr>
        <w:t>Zaletą tej metody jest możliwość stosowania stosunkowo dużych kroków czasowych, bez utraty zbieżności rozwiązania.</w:t>
      </w:r>
    </w:p>
    <w:p w:rsidR="001A21B3" w:rsidRDefault="001A21B3" w:rsidP="008C4891">
      <w:pPr>
        <w:pStyle w:val="Tekstpodstawowy"/>
        <w:spacing w:after="0" w:line="240" w:lineRule="auto"/>
        <w:ind w:left="284"/>
      </w:pPr>
    </w:p>
    <w:p w:rsidR="001A21B3" w:rsidRPr="00602AAB" w:rsidRDefault="001A21B3" w:rsidP="008C4891">
      <w:pPr>
        <w:tabs>
          <w:tab w:val="left" w:pos="284"/>
        </w:tabs>
        <w:ind w:left="284"/>
        <w:jc w:val="both"/>
        <w:rPr>
          <w:rFonts w:eastAsia="Times New Roman"/>
          <w:b/>
          <w:position w:val="-24"/>
          <w:u w:val="single"/>
          <w:lang w:eastAsia="pl-PL"/>
        </w:rPr>
      </w:pPr>
    </w:p>
    <w:p w:rsidR="00507876" w:rsidRPr="00602AAB" w:rsidRDefault="00507876" w:rsidP="008C4891">
      <w:pPr>
        <w:tabs>
          <w:tab w:val="left" w:pos="284"/>
        </w:tabs>
        <w:ind w:left="284"/>
        <w:jc w:val="both"/>
        <w:rPr>
          <w:rFonts w:eastAsia="Times New Roman"/>
          <w:b/>
          <w:position w:val="-24"/>
          <w:u w:val="single"/>
          <w:lang w:eastAsia="pl-PL"/>
        </w:rPr>
      </w:pPr>
    </w:p>
    <w:p w:rsidR="006E0F67" w:rsidRPr="00602AAB" w:rsidRDefault="006E0F67" w:rsidP="005C1157">
      <w:pPr>
        <w:tabs>
          <w:tab w:val="left" w:pos="284"/>
        </w:tabs>
        <w:jc w:val="both"/>
        <w:rPr>
          <w:rFonts w:eastAsia="Times New Roman"/>
          <w:b/>
          <w:position w:val="-24"/>
          <w:u w:val="single"/>
          <w:lang w:eastAsia="pl-PL"/>
        </w:rPr>
      </w:pPr>
    </w:p>
    <w:p w:rsidR="00A333C2" w:rsidRPr="00812427" w:rsidRDefault="00A333C2" w:rsidP="00A333C2">
      <w:pPr>
        <w:numPr>
          <w:ilvl w:val="0"/>
          <w:numId w:val="1"/>
        </w:numPr>
        <w:tabs>
          <w:tab w:val="left" w:pos="284"/>
        </w:tabs>
        <w:suppressAutoHyphens/>
        <w:spacing w:after="0" w:line="240" w:lineRule="auto"/>
        <w:ind w:left="284" w:hanging="284"/>
        <w:jc w:val="both"/>
        <w:textAlignment w:val="center"/>
        <w:rPr>
          <w:b/>
        </w:rPr>
      </w:pPr>
      <w:r w:rsidRPr="00812427">
        <w:rPr>
          <w:b/>
        </w:rPr>
        <w:t>Cel ćwiczenia</w:t>
      </w:r>
    </w:p>
    <w:p w:rsidR="00A333C2" w:rsidRPr="00A333C2" w:rsidRDefault="00A333C2" w:rsidP="00A333C2">
      <w:pPr>
        <w:tabs>
          <w:tab w:val="left" w:pos="284"/>
        </w:tabs>
        <w:jc w:val="both"/>
      </w:pPr>
    </w:p>
    <w:p w:rsidR="00A333C2" w:rsidRPr="00A333C2" w:rsidRDefault="00A333C2" w:rsidP="00A333C2">
      <w:pPr>
        <w:ind w:left="284"/>
        <w:jc w:val="both"/>
      </w:pPr>
      <w:r w:rsidRPr="00A333C2">
        <w:t xml:space="preserve">Celem ćwiczenia było zapoznanie </w:t>
      </w:r>
      <w:r w:rsidR="00A1500F">
        <w:t>si</w:t>
      </w:r>
      <w:r w:rsidR="0044396C">
        <w:t>ę</w:t>
      </w:r>
      <w:r w:rsidR="00A1500F">
        <w:t xml:space="preserve"> </w:t>
      </w:r>
      <w:r w:rsidR="00063A99">
        <w:t xml:space="preserve">metodą elementów skończonych dla zagadnień parabolicznych, </w:t>
      </w:r>
      <w:r w:rsidR="00A1500F">
        <w:t>z schematami</w:t>
      </w:r>
      <w:r w:rsidR="00490224">
        <w:t>:</w:t>
      </w:r>
      <w:r w:rsidR="00A1500F">
        <w:t xml:space="preserve"> jawnym i niejawnym przybliżania pochodnych oraz </w:t>
      </w:r>
      <w:r w:rsidRPr="00A333C2">
        <w:t xml:space="preserve"> rozwiązyw</w:t>
      </w:r>
      <w:r w:rsidR="00A1500F">
        <w:t>anie</w:t>
      </w:r>
      <w:r w:rsidR="00063A99">
        <w:t>m</w:t>
      </w:r>
      <w:r w:rsidRPr="00A333C2">
        <w:t xml:space="preserve"> równań różniczkowych </w:t>
      </w:r>
      <w:r w:rsidR="00CF06B8">
        <w:t>cząstkowych</w:t>
      </w:r>
      <w:r w:rsidR="00A1500F">
        <w:t xml:space="preserve"> przy użyciu metody różnic skończonych dla</w:t>
      </w:r>
      <w:r w:rsidRPr="00A333C2">
        <w:t xml:space="preserve"> zadan</w:t>
      </w:r>
      <w:r w:rsidR="00A1500F">
        <w:t>ego</w:t>
      </w:r>
      <w:r w:rsidRPr="00A333C2">
        <w:t xml:space="preserve"> zagadnieni</w:t>
      </w:r>
      <w:r w:rsidR="00A1500F">
        <w:t xml:space="preserve">a </w:t>
      </w:r>
      <w:r w:rsidRPr="00A333C2">
        <w:t>początkow</w:t>
      </w:r>
      <w:r w:rsidR="00A1500F">
        <w:t xml:space="preserve">ego </w:t>
      </w:r>
      <w:r w:rsidRPr="00A333C2">
        <w:t xml:space="preserve"> </w:t>
      </w:r>
      <w:r w:rsidR="00CF06B8">
        <w:t>oraz</w:t>
      </w:r>
      <w:r w:rsidRPr="00A333C2">
        <w:t xml:space="preserve"> brzegow</w:t>
      </w:r>
      <w:r w:rsidR="00A1500F">
        <w:t>ego</w:t>
      </w:r>
      <w:r w:rsidRPr="00A333C2">
        <w:t>. Badano postaci</w:t>
      </w:r>
      <w:r w:rsidR="00A1500F">
        <w:t>e</w:t>
      </w:r>
      <w:r w:rsidRPr="00A333C2">
        <w:t xml:space="preserve"> </w:t>
      </w:r>
      <w:r w:rsidR="00A1500F">
        <w:t xml:space="preserve">uzyskanych </w:t>
      </w:r>
      <w:r w:rsidRPr="00A333C2">
        <w:t>rozwiąza</w:t>
      </w:r>
      <w:r w:rsidR="00A1500F">
        <w:t>ń</w:t>
      </w:r>
      <w:r w:rsidRPr="00A333C2">
        <w:t xml:space="preserve">, tempo ich zbieżności do rozwiązania dokładnego oraz dokładność przybliżenia w zależności od liczby </w:t>
      </w:r>
      <w:r w:rsidR="009E69DA">
        <w:t>kroków</w:t>
      </w:r>
      <w:r w:rsidR="00A1500F">
        <w:t xml:space="preserve"> na siatce OX oraz OT </w:t>
      </w:r>
      <w:r w:rsidRPr="00A333C2">
        <w:t>.</w:t>
      </w:r>
    </w:p>
    <w:p w:rsidR="00A333C2" w:rsidRPr="00A333C2" w:rsidRDefault="00A333C2" w:rsidP="00A333C2">
      <w:pPr>
        <w:ind w:left="284"/>
        <w:jc w:val="both"/>
      </w:pPr>
    </w:p>
    <w:p w:rsidR="00A333C2" w:rsidRDefault="00A333C2" w:rsidP="006E0F67">
      <w:pPr>
        <w:numPr>
          <w:ilvl w:val="0"/>
          <w:numId w:val="1"/>
        </w:numPr>
        <w:tabs>
          <w:tab w:val="left" w:pos="284"/>
        </w:tabs>
        <w:suppressAutoHyphens/>
        <w:spacing w:after="0" w:line="240" w:lineRule="auto"/>
        <w:ind w:left="284" w:hanging="284"/>
        <w:jc w:val="both"/>
        <w:textAlignment w:val="center"/>
        <w:rPr>
          <w:b/>
        </w:rPr>
      </w:pPr>
      <w:r w:rsidRPr="00A333C2">
        <w:rPr>
          <w:b/>
        </w:rPr>
        <w:t>Przebieg ćwiczenia</w:t>
      </w:r>
    </w:p>
    <w:p w:rsidR="006E0F67" w:rsidRPr="006E0F67" w:rsidRDefault="006E0F67" w:rsidP="006E0F67">
      <w:pPr>
        <w:tabs>
          <w:tab w:val="left" w:pos="284"/>
        </w:tabs>
        <w:suppressAutoHyphens/>
        <w:spacing w:after="0" w:line="240" w:lineRule="auto"/>
        <w:ind w:left="284"/>
        <w:jc w:val="both"/>
        <w:textAlignment w:val="center"/>
        <w:rPr>
          <w:b/>
        </w:rPr>
      </w:pPr>
    </w:p>
    <w:p w:rsidR="00A333C2" w:rsidRPr="00A333C2" w:rsidRDefault="00A333C2" w:rsidP="00A333C2">
      <w:pPr>
        <w:ind w:left="283"/>
        <w:jc w:val="both"/>
      </w:pPr>
      <w:r w:rsidRPr="00A333C2">
        <w:t>W ramach zajęć laboratoryjnych wykonano badania dla równania różniczkowego z zagadnieniem początkowym</w:t>
      </w:r>
      <w:r w:rsidR="009E69DA">
        <w:t xml:space="preserve"> i brzegowym z wykorzystaniem metody różnic skończonych oraz schematu jawnego przybliżania pochodnej po czasie</w:t>
      </w:r>
      <w:r w:rsidRPr="00A333C2">
        <w:t>. W drugiej części ćwiczenia badano właściwości rozwiązania równania różniczkowego</w:t>
      </w:r>
      <w:r w:rsidR="00DA1BEE">
        <w:t xml:space="preserve"> cząstkowego</w:t>
      </w:r>
      <w:r w:rsidRPr="00A333C2">
        <w:t xml:space="preserve"> z zagadnieniem</w:t>
      </w:r>
      <w:r w:rsidR="00DA1BEE">
        <w:t xml:space="preserve"> początkowym i</w:t>
      </w:r>
      <w:r w:rsidRPr="00A333C2">
        <w:t xml:space="preserve"> brzegowym uzyskanego przy pomocy metody różnic skończonych</w:t>
      </w:r>
      <w:r w:rsidR="00DA1BEE">
        <w:t xml:space="preserve"> i schematu niejawnego</w:t>
      </w:r>
      <w:r w:rsidRPr="00A333C2">
        <w:t xml:space="preserve">. W obu przypadkach przedmiotem eksperymentu była zarówno postać otrzymanego rozwiązania, jak i dokładność, z jaką przybliża ono rozwiązanie dokładne. </w:t>
      </w:r>
    </w:p>
    <w:p w:rsidR="00A333C2" w:rsidRPr="00A333C2" w:rsidRDefault="00A333C2" w:rsidP="00A333C2">
      <w:pPr>
        <w:jc w:val="both"/>
      </w:pPr>
    </w:p>
    <w:p w:rsidR="00A333C2" w:rsidRPr="00A333C2" w:rsidRDefault="00A333C2" w:rsidP="00A333C2">
      <w:pPr>
        <w:numPr>
          <w:ilvl w:val="0"/>
          <w:numId w:val="1"/>
        </w:numPr>
        <w:tabs>
          <w:tab w:val="left" w:pos="284"/>
        </w:tabs>
        <w:suppressAutoHyphens/>
        <w:spacing w:after="0" w:line="240" w:lineRule="auto"/>
        <w:ind w:left="284" w:hanging="284"/>
        <w:jc w:val="both"/>
        <w:textAlignment w:val="center"/>
        <w:rPr>
          <w:b/>
          <w:bCs/>
          <w:sz w:val="24"/>
          <w:szCs w:val="24"/>
        </w:rPr>
      </w:pPr>
      <w:r w:rsidRPr="00A333C2">
        <w:rPr>
          <w:b/>
          <w:sz w:val="24"/>
          <w:szCs w:val="24"/>
        </w:rPr>
        <w:t>Opracowanie wyników</w:t>
      </w:r>
    </w:p>
    <w:p w:rsidR="00A333C2" w:rsidRPr="00A333C2" w:rsidRDefault="00A333C2" w:rsidP="00A333C2">
      <w:pPr>
        <w:pStyle w:val="Akapitzlist"/>
        <w:numPr>
          <w:ilvl w:val="1"/>
          <w:numId w:val="1"/>
        </w:numPr>
        <w:tabs>
          <w:tab w:val="left" w:pos="-2694"/>
        </w:tabs>
        <w:jc w:val="both"/>
        <w:rPr>
          <w:rFonts w:ascii="Calibri" w:hAnsi="Calibri"/>
          <w:b/>
          <w:bCs/>
        </w:rPr>
      </w:pPr>
      <w:r w:rsidRPr="00A333C2">
        <w:rPr>
          <w:rFonts w:ascii="Calibri" w:hAnsi="Calibri"/>
          <w:b/>
          <w:bCs/>
        </w:rPr>
        <w:t>Informacje dotyczące parametrów komputera oraz języka w którym zostały wykonane programy</w:t>
      </w:r>
    </w:p>
    <w:p w:rsidR="00A333C2" w:rsidRPr="00A333C2" w:rsidRDefault="00A333C2" w:rsidP="00A333C2">
      <w:pPr>
        <w:pStyle w:val="Akapitzlist"/>
        <w:tabs>
          <w:tab w:val="left" w:pos="-2694"/>
        </w:tabs>
        <w:ind w:left="792"/>
        <w:jc w:val="both"/>
        <w:rPr>
          <w:rFonts w:ascii="Calibri" w:hAnsi="Calibri"/>
        </w:rPr>
      </w:pPr>
    </w:p>
    <w:p w:rsidR="00A333C2" w:rsidRPr="00A333C2" w:rsidRDefault="00A333C2" w:rsidP="00A333C2">
      <w:pPr>
        <w:pStyle w:val="Zawartotabeli"/>
        <w:ind w:left="284"/>
        <w:jc w:val="both"/>
        <w:rPr>
          <w:rFonts w:ascii="Calibri" w:hAnsi="Calibri"/>
          <w:sz w:val="22"/>
          <w:szCs w:val="22"/>
        </w:rPr>
      </w:pPr>
      <w:r w:rsidRPr="00A333C2">
        <w:rPr>
          <w:rFonts w:ascii="Calibri" w:hAnsi="Calibri"/>
        </w:rPr>
        <w:t xml:space="preserve">Pomiary wykonywane były na komputerze przenośnym </w:t>
      </w:r>
      <w:r w:rsidRPr="00A333C2">
        <w:rPr>
          <w:rFonts w:ascii="Calibri" w:hAnsi="Calibri"/>
          <w:iCs/>
        </w:rPr>
        <w:t>marki ASUS</w:t>
      </w:r>
      <w:r w:rsidRPr="00A333C2">
        <w:rPr>
          <w:rFonts w:ascii="Calibri" w:hAnsi="Calibri"/>
        </w:rPr>
        <w:t xml:space="preserve">. Z wbudowanym systemem Windows 10 64-bit, z procesorem </w:t>
      </w:r>
      <w:r w:rsidRPr="00A333C2">
        <w:rPr>
          <w:rFonts w:ascii="Calibri" w:hAnsi="Calibri"/>
          <w:sz w:val="20"/>
          <w:szCs w:val="20"/>
        </w:rPr>
        <w:t xml:space="preserve">Intel </w:t>
      </w:r>
      <w:proofErr w:type="spellStart"/>
      <w:r w:rsidRPr="00A333C2">
        <w:rPr>
          <w:rFonts w:ascii="Calibri" w:hAnsi="Calibri"/>
          <w:sz w:val="22"/>
          <w:szCs w:val="22"/>
        </w:rPr>
        <w:t>Core</w:t>
      </w:r>
      <w:proofErr w:type="spellEnd"/>
      <w:r w:rsidRPr="00A333C2">
        <w:rPr>
          <w:rFonts w:ascii="Calibri" w:hAnsi="Calibri"/>
          <w:sz w:val="22"/>
          <w:szCs w:val="22"/>
        </w:rPr>
        <w:t xml:space="preserve"> i7-4500U 1.80 </w:t>
      </w:r>
      <w:proofErr w:type="spellStart"/>
      <w:r w:rsidRPr="00A333C2">
        <w:rPr>
          <w:rFonts w:ascii="Calibri" w:hAnsi="Calibri"/>
          <w:sz w:val="22"/>
          <w:szCs w:val="22"/>
        </w:rPr>
        <w:t>GHz</w:t>
      </w:r>
      <w:proofErr w:type="spellEnd"/>
      <w:r w:rsidRPr="00A333C2">
        <w:rPr>
          <w:rFonts w:ascii="Calibri" w:hAnsi="Calibri"/>
          <w:sz w:val="22"/>
          <w:szCs w:val="22"/>
        </w:rPr>
        <w:t xml:space="preserve"> TURBO 2.4 </w:t>
      </w:r>
      <w:proofErr w:type="spellStart"/>
      <w:r w:rsidRPr="00A333C2">
        <w:rPr>
          <w:rFonts w:ascii="Calibri" w:hAnsi="Calibri"/>
          <w:sz w:val="22"/>
          <w:szCs w:val="22"/>
        </w:rPr>
        <w:t>GHz</w:t>
      </w:r>
      <w:proofErr w:type="spellEnd"/>
      <w:r w:rsidRPr="00A333C2">
        <w:rPr>
          <w:rFonts w:ascii="Calibri" w:hAnsi="Calibri"/>
          <w:sz w:val="22"/>
          <w:szCs w:val="22"/>
        </w:rPr>
        <w:t xml:space="preserve">, o pamięci 8 GB DDR3. Do pisania programów wykorzystano program </w:t>
      </w:r>
      <w:proofErr w:type="spellStart"/>
      <w:r w:rsidRPr="00A333C2">
        <w:rPr>
          <w:rFonts w:ascii="Calibri" w:hAnsi="Calibri"/>
          <w:sz w:val="22"/>
          <w:szCs w:val="22"/>
        </w:rPr>
        <w:t>DeV</w:t>
      </w:r>
      <w:proofErr w:type="spellEnd"/>
      <w:r w:rsidRPr="00A333C2">
        <w:rPr>
          <w:rFonts w:ascii="Calibri" w:hAnsi="Calibri"/>
          <w:sz w:val="22"/>
          <w:szCs w:val="22"/>
        </w:rPr>
        <w:t xml:space="preserve"> C++ natomiast do kompilacji użyto kompilatora TDM-GCC 4.9.2. </w:t>
      </w:r>
    </w:p>
    <w:p w:rsidR="00A333C2" w:rsidRPr="00A333C2" w:rsidRDefault="00A333C2" w:rsidP="00A333C2">
      <w:pPr>
        <w:pStyle w:val="Zawartotabeli"/>
        <w:ind w:left="284"/>
        <w:jc w:val="both"/>
        <w:rPr>
          <w:rFonts w:ascii="Calibri" w:hAnsi="Calibri"/>
          <w:b/>
          <w:bCs/>
        </w:rPr>
      </w:pPr>
      <w:r w:rsidRPr="00A333C2">
        <w:rPr>
          <w:rFonts w:ascii="Calibri" w:hAnsi="Calibri"/>
        </w:rPr>
        <w:t>Programy zostały wykonane w języku C++.</w:t>
      </w:r>
      <w:r w:rsidRPr="00A333C2">
        <w:rPr>
          <w:rFonts w:ascii="Calibri" w:hAnsi="Calibri"/>
          <w:b/>
          <w:bCs/>
        </w:rPr>
        <w:t xml:space="preserve"> </w:t>
      </w:r>
      <w:r w:rsidRPr="00A333C2">
        <w:rPr>
          <w:rFonts w:ascii="Calibri" w:hAnsi="Calibri"/>
        </w:rPr>
        <w:t xml:space="preserve">Do ilustracji wyników obliczeń użyto programu </w:t>
      </w:r>
      <w:proofErr w:type="spellStart"/>
      <w:r w:rsidRPr="00957CE5">
        <w:rPr>
          <w:rFonts w:ascii="Calibri" w:hAnsi="Calibri"/>
          <w:i/>
          <w:iCs/>
          <w:u w:val="single"/>
        </w:rPr>
        <w:t>gnuplot</w:t>
      </w:r>
      <w:proofErr w:type="spellEnd"/>
      <w:r w:rsidRPr="00A333C2">
        <w:rPr>
          <w:rFonts w:ascii="Calibri" w:hAnsi="Calibri"/>
        </w:rPr>
        <w:t>.</w:t>
      </w:r>
    </w:p>
    <w:p w:rsidR="00A333C2" w:rsidRPr="00A333C2" w:rsidRDefault="00A333C2" w:rsidP="00A333C2">
      <w:pPr>
        <w:tabs>
          <w:tab w:val="left" w:pos="-2694"/>
        </w:tabs>
        <w:ind w:left="284"/>
        <w:jc w:val="both"/>
        <w:rPr>
          <w:b/>
          <w:bCs/>
        </w:rPr>
      </w:pPr>
    </w:p>
    <w:p w:rsidR="00A333C2" w:rsidRPr="00A333C2" w:rsidRDefault="00A333C2" w:rsidP="00A333C2">
      <w:pPr>
        <w:pStyle w:val="Akapitzlist"/>
        <w:numPr>
          <w:ilvl w:val="1"/>
          <w:numId w:val="1"/>
        </w:numPr>
        <w:tabs>
          <w:tab w:val="left" w:pos="-2694"/>
        </w:tabs>
        <w:jc w:val="both"/>
        <w:rPr>
          <w:rFonts w:ascii="Calibri" w:hAnsi="Calibri"/>
          <w:b/>
          <w:bCs/>
        </w:rPr>
      </w:pPr>
      <w:r w:rsidRPr="00A333C2">
        <w:rPr>
          <w:rFonts w:ascii="Calibri" w:hAnsi="Calibri"/>
          <w:b/>
          <w:bCs/>
        </w:rPr>
        <w:t>Opis eksperymentu</w:t>
      </w:r>
      <w:r w:rsidR="00F563F0">
        <w:rPr>
          <w:rFonts w:ascii="Calibri" w:hAnsi="Calibri"/>
          <w:b/>
          <w:bCs/>
        </w:rPr>
        <w:t xml:space="preserve"> </w:t>
      </w:r>
    </w:p>
    <w:p w:rsidR="00A333C2" w:rsidRPr="00A333C2" w:rsidRDefault="00A333C2" w:rsidP="00A333C2">
      <w:pPr>
        <w:pStyle w:val="Akapitzlist"/>
        <w:tabs>
          <w:tab w:val="left" w:pos="-2694"/>
        </w:tabs>
        <w:ind w:left="792"/>
        <w:jc w:val="both"/>
        <w:rPr>
          <w:rFonts w:ascii="Calibri" w:hAnsi="Calibri"/>
        </w:rPr>
      </w:pPr>
    </w:p>
    <w:p w:rsidR="00A333C2" w:rsidRDefault="00A333C2" w:rsidP="00A333C2">
      <w:pPr>
        <w:tabs>
          <w:tab w:val="left" w:pos="-2694"/>
        </w:tabs>
        <w:ind w:left="284"/>
        <w:jc w:val="both"/>
      </w:pPr>
      <w:r w:rsidRPr="00A333C2">
        <w:t xml:space="preserve">W pierwszej części eksperymentu badano następujące </w:t>
      </w:r>
      <w:r w:rsidR="00270CB9">
        <w:t>zagadnienie:</w:t>
      </w:r>
    </w:p>
    <w:p w:rsidR="00270CB9" w:rsidRDefault="00270CB9" w:rsidP="00270CB9">
      <w:pPr>
        <w:jc w:val="center"/>
        <w:rPr>
          <w:b/>
          <w:bCs/>
        </w:rPr>
      </w:pPr>
      <w:r w:rsidRPr="00A3171D">
        <w:rPr>
          <w:position w:val="-24"/>
        </w:rPr>
        <w:object w:dxaOrig="2180" w:dyaOrig="660">
          <v:shape id="_x0000_i1037" type="#_x0000_t75" style="width:108.75pt;height:33pt" o:ole="" filled="t">
            <v:fill color2="black"/>
            <v:imagedata r:id="rId60" o:title=""/>
          </v:shape>
          <o:OLEObject Type="Embed" ProgID="Equation.3" ShapeID="_x0000_i1037" DrawAspect="Content" ObjectID="_1525885556" r:id="rId61"/>
        </w:object>
      </w:r>
    </w:p>
    <w:p w:rsidR="00270CB9" w:rsidRDefault="00270CB9" w:rsidP="00270CB9">
      <w:pPr>
        <w:jc w:val="center"/>
        <w:rPr>
          <w:b/>
          <w:bCs/>
        </w:rPr>
      </w:pPr>
    </w:p>
    <w:p w:rsidR="00771C63" w:rsidRDefault="00771C63" w:rsidP="00270CB9">
      <w:pPr>
        <w:jc w:val="center"/>
        <w:rPr>
          <w:b/>
          <w:bCs/>
        </w:rPr>
      </w:pPr>
    </w:p>
    <w:p w:rsidR="00270CB9" w:rsidRDefault="00F563F0" w:rsidP="00270CB9">
      <w:pPr>
        <w:jc w:val="both"/>
      </w:pPr>
      <w:r>
        <w:lastRenderedPageBreak/>
        <w:t xml:space="preserve">      </w:t>
      </w:r>
      <w:r w:rsidR="00270CB9">
        <w:t>w następującym przedziale:</w:t>
      </w:r>
    </w:p>
    <w:p w:rsidR="00270CB9" w:rsidRDefault="00FD72ED" w:rsidP="00FD72ED">
      <w:pPr>
        <w:jc w:val="center"/>
        <w:rPr>
          <w:b/>
          <w:bCs/>
        </w:rPr>
      </w:pPr>
      <w:r w:rsidRPr="00A3171D">
        <w:rPr>
          <w:position w:val="-10"/>
        </w:rPr>
        <w:object w:dxaOrig="2380" w:dyaOrig="340">
          <v:shape id="_x0000_i1038" type="#_x0000_t75" style="width:119.25pt;height:17.25pt" o:ole="" filled="t">
            <v:fill color2="black"/>
            <v:imagedata r:id="rId62" o:title=""/>
          </v:shape>
          <o:OLEObject Type="Embed" ProgID="Equation.3" ShapeID="_x0000_i1038" DrawAspect="Content" ObjectID="_1525885557" r:id="rId63"/>
        </w:object>
      </w:r>
    </w:p>
    <w:p w:rsidR="00270CB9" w:rsidRDefault="00F563F0" w:rsidP="00270CB9">
      <w:pPr>
        <w:jc w:val="both"/>
      </w:pPr>
      <w:r>
        <w:t xml:space="preserve">   </w:t>
      </w:r>
      <w:r w:rsidR="00270CB9">
        <w:t>dla warunków brzegowych:</w:t>
      </w:r>
    </w:p>
    <w:p w:rsidR="00270CB9" w:rsidRDefault="00970EBB" w:rsidP="00FD72ED">
      <w:pPr>
        <w:jc w:val="center"/>
        <w:rPr>
          <w:b/>
          <w:bCs/>
        </w:rPr>
      </w:pPr>
      <w:r w:rsidRPr="00A3171D">
        <w:rPr>
          <w:position w:val="-10"/>
        </w:rPr>
        <w:object w:dxaOrig="4000" w:dyaOrig="340">
          <v:shape id="_x0000_i1039" type="#_x0000_t75" style="width:200.25pt;height:17.25pt" o:ole="" filled="t">
            <v:fill color2="black"/>
            <v:imagedata r:id="rId64" o:title=""/>
          </v:shape>
          <o:OLEObject Type="Embed" ProgID="Equation.3" ShapeID="_x0000_i1039" DrawAspect="Content" ObjectID="_1525885558" r:id="rId65"/>
        </w:object>
      </w:r>
    </w:p>
    <w:p w:rsidR="00270CB9" w:rsidRDefault="00F563F0" w:rsidP="00270CB9">
      <w:pPr>
        <w:jc w:val="both"/>
      </w:pPr>
      <w:r>
        <w:t xml:space="preserve">  </w:t>
      </w:r>
      <w:r w:rsidR="00270CB9">
        <w:t>oraz:</w:t>
      </w:r>
    </w:p>
    <w:p w:rsidR="00270CB9" w:rsidRDefault="00AE2D25" w:rsidP="00270CB9">
      <w:pPr>
        <w:jc w:val="center"/>
        <w:rPr>
          <w:b/>
          <w:bCs/>
        </w:rPr>
      </w:pPr>
      <w:r w:rsidRPr="00A3171D">
        <w:rPr>
          <w:position w:val="-6"/>
        </w:rPr>
        <w:object w:dxaOrig="780" w:dyaOrig="300">
          <v:shape id="_x0000_i1040" type="#_x0000_t75" style="width:39pt;height:15pt" o:ole="" filled="t">
            <v:fill color2="black"/>
            <v:imagedata r:id="rId66" o:title=""/>
          </v:shape>
          <o:OLEObject Type="Embed" ProgID="Equation.3" ShapeID="_x0000_i1040" DrawAspect="Content" ObjectID="_1525885559" r:id="rId67"/>
        </w:object>
      </w:r>
    </w:p>
    <w:p w:rsidR="00AE2D25" w:rsidRDefault="00AE2D25" w:rsidP="00AE2D25">
      <w:pPr>
        <w:jc w:val="both"/>
        <w:rPr>
          <w:b/>
          <w:bCs/>
        </w:rPr>
      </w:pPr>
      <w:r>
        <w:t>Powyższe zagadnienie zostało rozwiązane metodą różnic skończonych</w:t>
      </w:r>
      <w:r w:rsidR="00BE467E">
        <w:t xml:space="preserve"> przy użyciu</w:t>
      </w:r>
      <w:r>
        <w:t xml:space="preserve"> </w:t>
      </w:r>
      <w:r w:rsidR="00BE467E">
        <w:t xml:space="preserve">schematu </w:t>
      </w:r>
      <w:r>
        <w:t xml:space="preserve"> jawn</w:t>
      </w:r>
      <w:r w:rsidR="00BE467E">
        <w:t>ego</w:t>
      </w:r>
      <w:r>
        <w:t xml:space="preserve"> (przybliżenie pierwszej pochodnej ilorazem różnicowym przednim).</w:t>
      </w:r>
    </w:p>
    <w:p w:rsidR="00AE2D25" w:rsidRDefault="00AE2D25" w:rsidP="00AE2D25">
      <w:pPr>
        <w:jc w:val="both"/>
      </w:pPr>
      <w:r>
        <w:t>Poniżej zaprezentowano zestawienie wartości współczynnika wyznaczającego stabilność rozwiązywanego układu dla metody jawnej:</w:t>
      </w:r>
    </w:p>
    <w:p w:rsidR="00AE2D25" w:rsidRDefault="00BE467E" w:rsidP="00FD72ED">
      <w:pPr>
        <w:jc w:val="center"/>
        <w:rPr>
          <w:b/>
          <w:bCs/>
        </w:rPr>
      </w:pPr>
      <w:r w:rsidRPr="001F01A2">
        <w:rPr>
          <w:position w:val="-24"/>
        </w:rPr>
        <w:object w:dxaOrig="1359" w:dyaOrig="620">
          <v:shape id="_x0000_i1041" type="#_x0000_t75" style="width:68.25pt;height:30.75pt" o:ole="" filled="t">
            <v:fill color2="black"/>
            <v:imagedata r:id="rId68" o:title=""/>
          </v:shape>
          <o:OLEObject Type="Embed" ProgID="Equation.3" ShapeID="_x0000_i1041" DrawAspect="Content" ObjectID="_1525885560" r:id="rId69"/>
        </w:object>
      </w:r>
    </w:p>
    <w:p w:rsidR="00AE2D25" w:rsidRDefault="00AE2D25" w:rsidP="00AE2D25">
      <w:pPr>
        <w:jc w:val="both"/>
        <w:rPr>
          <w:b/>
          <w:bCs/>
        </w:rPr>
      </w:pPr>
      <w:r>
        <w:t xml:space="preserve">gdzie: </w:t>
      </w:r>
      <w:r>
        <w:rPr>
          <w:i/>
          <w:iCs/>
        </w:rPr>
        <w:t>K</w:t>
      </w:r>
      <w:r>
        <w:t xml:space="preserve"> – krok na osi temperatury (OT), </w:t>
      </w:r>
      <w:r>
        <w:rPr>
          <w:i/>
          <w:iCs/>
        </w:rPr>
        <w:t>H</w:t>
      </w:r>
      <w:r w:rsidR="000F340C">
        <w:t xml:space="preserve"> – krok na osi położenia (OX)</w:t>
      </w:r>
    </w:p>
    <w:p w:rsidR="00A333C2" w:rsidRPr="00A333C2" w:rsidRDefault="00A333C2" w:rsidP="00FD72ED">
      <w:pPr>
        <w:tabs>
          <w:tab w:val="left" w:pos="-2694"/>
        </w:tabs>
        <w:jc w:val="both"/>
        <w:rPr>
          <w:b/>
          <w:bCs/>
        </w:rPr>
      </w:pPr>
    </w:p>
    <w:p w:rsidR="00A333C2" w:rsidRDefault="008266B7" w:rsidP="00A333C2">
      <w:pPr>
        <w:pStyle w:val="Akapitzlist"/>
        <w:numPr>
          <w:ilvl w:val="1"/>
          <w:numId w:val="1"/>
        </w:numPr>
        <w:tabs>
          <w:tab w:val="left" w:pos="-2694"/>
        </w:tabs>
        <w:jc w:val="both"/>
        <w:rPr>
          <w:rFonts w:ascii="Calibri" w:hAnsi="Calibri"/>
          <w:b/>
          <w:bCs/>
        </w:rPr>
      </w:pPr>
      <w:r>
        <w:rPr>
          <w:rFonts w:ascii="Calibri" w:hAnsi="Calibri"/>
          <w:b/>
          <w:bCs/>
        </w:rPr>
        <w:t xml:space="preserve">Opracowanie wyników dla metody jawnej </w:t>
      </w:r>
    </w:p>
    <w:p w:rsidR="004A2407" w:rsidRDefault="004A2407" w:rsidP="004A2407">
      <w:pPr>
        <w:pStyle w:val="Akapitzlist"/>
        <w:tabs>
          <w:tab w:val="left" w:pos="-2694"/>
        </w:tabs>
        <w:ind w:left="792"/>
        <w:jc w:val="both"/>
        <w:rPr>
          <w:rFonts w:ascii="Calibri" w:hAnsi="Calibri"/>
          <w:b/>
          <w:bCs/>
        </w:rPr>
      </w:pPr>
    </w:p>
    <w:p w:rsidR="000E46D8" w:rsidRDefault="000E46D8" w:rsidP="004A2407">
      <w:pPr>
        <w:pStyle w:val="Akapitzlist"/>
        <w:tabs>
          <w:tab w:val="left" w:pos="-2694"/>
        </w:tabs>
        <w:ind w:left="792"/>
        <w:jc w:val="both"/>
        <w:rPr>
          <w:rFonts w:ascii="Calibri" w:hAnsi="Calibri"/>
          <w:b/>
          <w:bCs/>
        </w:rPr>
      </w:pPr>
    </w:p>
    <w:tbl>
      <w:tblPr>
        <w:tblW w:w="5520" w:type="dxa"/>
        <w:jc w:val="center"/>
        <w:tblInd w:w="55" w:type="dxa"/>
        <w:tblCellMar>
          <w:left w:w="70" w:type="dxa"/>
          <w:right w:w="70" w:type="dxa"/>
        </w:tblCellMar>
        <w:tblLook w:val="04A0" w:firstRow="1" w:lastRow="0" w:firstColumn="1" w:lastColumn="0" w:noHBand="0" w:noVBand="1"/>
      </w:tblPr>
      <w:tblGrid>
        <w:gridCol w:w="1774"/>
        <w:gridCol w:w="1932"/>
        <w:gridCol w:w="1814"/>
      </w:tblGrid>
      <w:tr w:rsidR="004A2407" w:rsidRPr="004A2407" w:rsidTr="004A2407">
        <w:trPr>
          <w:trHeight w:val="600"/>
          <w:jc w:val="center"/>
        </w:trPr>
        <w:tc>
          <w:tcPr>
            <w:tcW w:w="1780" w:type="dxa"/>
            <w:tcBorders>
              <w:top w:val="single" w:sz="4" w:space="0" w:color="auto"/>
              <w:left w:val="single" w:sz="4" w:space="0" w:color="auto"/>
              <w:bottom w:val="single" w:sz="4" w:space="0" w:color="auto"/>
              <w:right w:val="single" w:sz="4" w:space="0" w:color="auto"/>
            </w:tcBorders>
            <w:shd w:val="clear" w:color="000000" w:fill="963634"/>
            <w:vAlign w:val="center"/>
            <w:hideMark/>
          </w:tcPr>
          <w:p w:rsidR="004A2407" w:rsidRPr="004A2407" w:rsidRDefault="00863FB6" w:rsidP="004A2407">
            <w:pPr>
              <w:spacing w:after="0" w:line="240" w:lineRule="auto"/>
              <w:jc w:val="center"/>
              <w:rPr>
                <w:rFonts w:ascii="Times New Roman" w:eastAsia="Times New Roman" w:hAnsi="Times New Roman"/>
                <w:b/>
                <w:bCs/>
                <w:color w:val="000000"/>
                <w:sz w:val="24"/>
                <w:szCs w:val="24"/>
                <w:lang w:eastAsia="pl-PL"/>
              </w:rPr>
            </w:pPr>
            <w:r>
              <w:rPr>
                <w:rFonts w:ascii="Times New Roman" w:eastAsia="Times New Roman" w:hAnsi="Times New Roman"/>
                <w:b/>
                <w:bCs/>
                <w:color w:val="000000"/>
                <w:sz w:val="24"/>
                <w:szCs w:val="24"/>
                <w:lang w:eastAsia="pl-PL"/>
              </w:rPr>
              <w:t>Liczba</w:t>
            </w:r>
            <w:r w:rsidR="004A2407" w:rsidRPr="004A2407">
              <w:rPr>
                <w:rFonts w:ascii="Times New Roman" w:eastAsia="Times New Roman" w:hAnsi="Times New Roman"/>
                <w:b/>
                <w:bCs/>
                <w:color w:val="000000"/>
                <w:sz w:val="24"/>
                <w:szCs w:val="24"/>
                <w:lang w:eastAsia="pl-PL"/>
              </w:rPr>
              <w:t xml:space="preserve"> oczek siatki na osi OX</w:t>
            </w:r>
          </w:p>
        </w:tc>
        <w:tc>
          <w:tcPr>
            <w:tcW w:w="1940" w:type="dxa"/>
            <w:tcBorders>
              <w:top w:val="single" w:sz="4" w:space="0" w:color="auto"/>
              <w:left w:val="nil"/>
              <w:bottom w:val="single" w:sz="4" w:space="0" w:color="auto"/>
              <w:right w:val="single" w:sz="4" w:space="0" w:color="auto"/>
            </w:tcBorders>
            <w:shd w:val="clear" w:color="000000" w:fill="963634"/>
            <w:vAlign w:val="center"/>
            <w:hideMark/>
          </w:tcPr>
          <w:p w:rsidR="004A2407" w:rsidRPr="004A2407" w:rsidRDefault="00863FB6" w:rsidP="004A2407">
            <w:pPr>
              <w:spacing w:after="0" w:line="240" w:lineRule="auto"/>
              <w:jc w:val="center"/>
              <w:rPr>
                <w:rFonts w:ascii="Times New Roman" w:eastAsia="Times New Roman" w:hAnsi="Times New Roman"/>
                <w:b/>
                <w:bCs/>
                <w:color w:val="000000"/>
                <w:sz w:val="24"/>
                <w:szCs w:val="24"/>
                <w:lang w:eastAsia="pl-PL"/>
              </w:rPr>
            </w:pPr>
            <w:r>
              <w:rPr>
                <w:rFonts w:ascii="Times New Roman" w:eastAsia="Times New Roman" w:hAnsi="Times New Roman"/>
                <w:b/>
                <w:bCs/>
                <w:color w:val="000000"/>
                <w:sz w:val="24"/>
                <w:szCs w:val="24"/>
                <w:lang w:eastAsia="pl-PL"/>
              </w:rPr>
              <w:t>Liczba</w:t>
            </w:r>
            <w:r w:rsidR="004A2407" w:rsidRPr="004A2407">
              <w:rPr>
                <w:rFonts w:ascii="Times New Roman" w:eastAsia="Times New Roman" w:hAnsi="Times New Roman"/>
                <w:b/>
                <w:bCs/>
                <w:color w:val="000000"/>
                <w:sz w:val="24"/>
                <w:szCs w:val="24"/>
                <w:lang w:eastAsia="pl-PL"/>
              </w:rPr>
              <w:t xml:space="preserve"> oczek siatki na osi OT</w:t>
            </w:r>
          </w:p>
        </w:tc>
        <w:tc>
          <w:tcPr>
            <w:tcW w:w="1800" w:type="dxa"/>
            <w:tcBorders>
              <w:top w:val="single" w:sz="4" w:space="0" w:color="auto"/>
              <w:left w:val="nil"/>
              <w:bottom w:val="single" w:sz="4" w:space="0" w:color="auto"/>
              <w:right w:val="single" w:sz="4" w:space="0" w:color="auto"/>
            </w:tcBorders>
            <w:shd w:val="clear" w:color="000000" w:fill="963634"/>
            <w:vAlign w:val="center"/>
            <w:hideMark/>
          </w:tcPr>
          <w:p w:rsidR="004A2407" w:rsidRPr="004A2407" w:rsidRDefault="004A2407" w:rsidP="00863FB6">
            <w:pPr>
              <w:spacing w:after="0" w:line="240" w:lineRule="auto"/>
              <w:jc w:val="center"/>
              <w:rPr>
                <w:rFonts w:ascii="Times New Roman" w:eastAsia="Times New Roman" w:hAnsi="Times New Roman"/>
                <w:b/>
                <w:bCs/>
                <w:i/>
                <w:iCs/>
                <w:color w:val="000000"/>
                <w:sz w:val="24"/>
                <w:szCs w:val="24"/>
                <w:lang w:eastAsia="pl-PL"/>
              </w:rPr>
            </w:pPr>
            <w:r w:rsidRPr="004A2407">
              <w:rPr>
                <w:rFonts w:ascii="Times New Roman" w:eastAsia="Times New Roman" w:hAnsi="Times New Roman"/>
                <w:b/>
                <w:bCs/>
                <w:i/>
                <w:iCs/>
                <w:color w:val="000000"/>
                <w:sz w:val="24"/>
                <w:szCs w:val="24"/>
                <w:lang w:eastAsia="pl-PL"/>
              </w:rPr>
              <w:t>Wsp</w:t>
            </w:r>
            <w:r w:rsidR="00863FB6">
              <w:rPr>
                <w:rFonts w:ascii="Times New Roman" w:eastAsia="Times New Roman" w:hAnsi="Times New Roman"/>
                <w:b/>
                <w:bCs/>
                <w:i/>
                <w:iCs/>
                <w:color w:val="000000"/>
                <w:sz w:val="24"/>
                <w:szCs w:val="24"/>
                <w:lang w:eastAsia="pl-PL"/>
              </w:rPr>
              <w:t>ó</w:t>
            </w:r>
            <w:r w:rsidRPr="004A2407">
              <w:rPr>
                <w:rFonts w:ascii="Times New Roman" w:eastAsia="Times New Roman" w:hAnsi="Times New Roman"/>
                <w:b/>
                <w:bCs/>
                <w:i/>
                <w:iCs/>
                <w:color w:val="000000"/>
                <w:sz w:val="24"/>
                <w:szCs w:val="24"/>
                <w:lang w:eastAsia="pl-PL"/>
              </w:rPr>
              <w:t>łczynnik(φ)</w:t>
            </w:r>
          </w:p>
        </w:tc>
      </w:tr>
      <w:tr w:rsidR="00196F5B" w:rsidRPr="004A2407" w:rsidTr="004A2407">
        <w:trPr>
          <w:trHeight w:val="315"/>
          <w:jc w:val="center"/>
        </w:trPr>
        <w:tc>
          <w:tcPr>
            <w:tcW w:w="1780" w:type="dxa"/>
            <w:tcBorders>
              <w:top w:val="nil"/>
              <w:left w:val="single" w:sz="4" w:space="0" w:color="auto"/>
              <w:bottom w:val="single" w:sz="4" w:space="0" w:color="auto"/>
              <w:right w:val="single" w:sz="4" w:space="0" w:color="auto"/>
            </w:tcBorders>
            <w:shd w:val="clear" w:color="000000" w:fill="DA9694"/>
            <w:vAlign w:val="center"/>
          </w:tcPr>
          <w:p w:rsidR="00196F5B" w:rsidRPr="004A2407" w:rsidRDefault="00196F5B" w:rsidP="004A2407">
            <w:pPr>
              <w:spacing w:after="0" w:line="240" w:lineRule="auto"/>
              <w:jc w:val="center"/>
              <w:rPr>
                <w:rFonts w:ascii="Times New Roman" w:eastAsia="Times New Roman" w:hAnsi="Times New Roman"/>
                <w:b/>
                <w:bCs/>
                <w:color w:val="000000"/>
                <w:sz w:val="24"/>
                <w:szCs w:val="24"/>
                <w:lang w:eastAsia="pl-PL"/>
              </w:rPr>
            </w:pPr>
            <w:r>
              <w:rPr>
                <w:rFonts w:ascii="Times New Roman" w:eastAsia="Times New Roman" w:hAnsi="Times New Roman"/>
                <w:b/>
                <w:bCs/>
                <w:color w:val="000000"/>
                <w:sz w:val="24"/>
                <w:szCs w:val="24"/>
                <w:lang w:eastAsia="pl-PL"/>
              </w:rPr>
              <w:t>50</w:t>
            </w:r>
          </w:p>
        </w:tc>
        <w:tc>
          <w:tcPr>
            <w:tcW w:w="1940" w:type="dxa"/>
            <w:tcBorders>
              <w:top w:val="nil"/>
              <w:left w:val="nil"/>
              <w:bottom w:val="single" w:sz="4" w:space="0" w:color="auto"/>
              <w:right w:val="single" w:sz="4" w:space="0" w:color="auto"/>
            </w:tcBorders>
            <w:shd w:val="clear" w:color="000000" w:fill="DA9694"/>
            <w:vAlign w:val="center"/>
          </w:tcPr>
          <w:p w:rsidR="00196F5B" w:rsidRPr="004A2407" w:rsidRDefault="00196F5B" w:rsidP="004A2407">
            <w:pPr>
              <w:spacing w:after="0" w:line="240" w:lineRule="auto"/>
              <w:jc w:val="center"/>
              <w:rPr>
                <w:rFonts w:ascii="Times New Roman" w:eastAsia="Times New Roman" w:hAnsi="Times New Roman"/>
                <w:b/>
                <w:bCs/>
                <w:color w:val="000000"/>
                <w:sz w:val="24"/>
                <w:szCs w:val="24"/>
                <w:lang w:eastAsia="pl-PL"/>
              </w:rPr>
            </w:pPr>
            <w:r>
              <w:rPr>
                <w:rFonts w:ascii="Times New Roman" w:eastAsia="Times New Roman" w:hAnsi="Times New Roman"/>
                <w:b/>
                <w:bCs/>
                <w:color w:val="000000"/>
                <w:sz w:val="24"/>
                <w:szCs w:val="24"/>
                <w:lang w:eastAsia="pl-PL"/>
              </w:rPr>
              <w:t>800</w:t>
            </w:r>
          </w:p>
        </w:tc>
        <w:tc>
          <w:tcPr>
            <w:tcW w:w="1800" w:type="dxa"/>
            <w:tcBorders>
              <w:top w:val="nil"/>
              <w:left w:val="nil"/>
              <w:bottom w:val="single" w:sz="4" w:space="0" w:color="auto"/>
              <w:right w:val="single" w:sz="4" w:space="0" w:color="auto"/>
            </w:tcBorders>
            <w:shd w:val="clear" w:color="auto" w:fill="auto"/>
            <w:vAlign w:val="center"/>
          </w:tcPr>
          <w:p w:rsidR="00196F5B" w:rsidRPr="004A2407" w:rsidRDefault="00196F5B" w:rsidP="004A2407">
            <w:pPr>
              <w:spacing w:after="0" w:line="240" w:lineRule="auto"/>
              <w:jc w:val="center"/>
              <w:rPr>
                <w:rFonts w:ascii="Times New Roman" w:eastAsia="Times New Roman" w:hAnsi="Times New Roman"/>
                <w:color w:val="000000"/>
                <w:sz w:val="24"/>
                <w:szCs w:val="24"/>
                <w:lang w:eastAsia="pl-PL"/>
              </w:rPr>
            </w:pPr>
            <w:r w:rsidRPr="00196F5B">
              <w:rPr>
                <w:rFonts w:ascii="Times New Roman" w:eastAsia="Times New Roman" w:hAnsi="Times New Roman"/>
                <w:color w:val="000000"/>
                <w:sz w:val="24"/>
                <w:szCs w:val="24"/>
                <w:lang w:eastAsia="pl-PL"/>
              </w:rPr>
              <w:t>0.438438</w:t>
            </w:r>
          </w:p>
        </w:tc>
      </w:tr>
      <w:tr w:rsidR="00196F5B" w:rsidRPr="004A2407" w:rsidTr="004A2407">
        <w:trPr>
          <w:trHeight w:val="315"/>
          <w:jc w:val="center"/>
        </w:trPr>
        <w:tc>
          <w:tcPr>
            <w:tcW w:w="1780" w:type="dxa"/>
            <w:tcBorders>
              <w:top w:val="nil"/>
              <w:left w:val="single" w:sz="4" w:space="0" w:color="auto"/>
              <w:bottom w:val="single" w:sz="4" w:space="0" w:color="auto"/>
              <w:right w:val="single" w:sz="4" w:space="0" w:color="auto"/>
            </w:tcBorders>
            <w:shd w:val="clear" w:color="000000" w:fill="DA9694"/>
            <w:vAlign w:val="center"/>
          </w:tcPr>
          <w:p w:rsidR="00196F5B" w:rsidRDefault="00196F5B" w:rsidP="004A2407">
            <w:pPr>
              <w:spacing w:after="0" w:line="240" w:lineRule="auto"/>
              <w:jc w:val="center"/>
              <w:rPr>
                <w:rFonts w:ascii="Times New Roman" w:eastAsia="Times New Roman" w:hAnsi="Times New Roman"/>
                <w:b/>
                <w:bCs/>
                <w:color w:val="000000"/>
                <w:sz w:val="24"/>
                <w:szCs w:val="24"/>
                <w:lang w:eastAsia="pl-PL"/>
              </w:rPr>
            </w:pPr>
            <w:r>
              <w:rPr>
                <w:rFonts w:ascii="Times New Roman" w:eastAsia="Times New Roman" w:hAnsi="Times New Roman"/>
                <w:b/>
                <w:bCs/>
                <w:color w:val="000000"/>
                <w:sz w:val="24"/>
                <w:szCs w:val="24"/>
                <w:lang w:eastAsia="pl-PL"/>
              </w:rPr>
              <w:t>50</w:t>
            </w:r>
          </w:p>
        </w:tc>
        <w:tc>
          <w:tcPr>
            <w:tcW w:w="1940" w:type="dxa"/>
            <w:tcBorders>
              <w:top w:val="nil"/>
              <w:left w:val="nil"/>
              <w:bottom w:val="single" w:sz="4" w:space="0" w:color="auto"/>
              <w:right w:val="single" w:sz="4" w:space="0" w:color="auto"/>
            </w:tcBorders>
            <w:shd w:val="clear" w:color="000000" w:fill="DA9694"/>
            <w:vAlign w:val="center"/>
          </w:tcPr>
          <w:p w:rsidR="00196F5B" w:rsidRDefault="00196F5B" w:rsidP="004A2407">
            <w:pPr>
              <w:spacing w:after="0" w:line="240" w:lineRule="auto"/>
              <w:jc w:val="center"/>
              <w:rPr>
                <w:rFonts w:ascii="Times New Roman" w:eastAsia="Times New Roman" w:hAnsi="Times New Roman"/>
                <w:b/>
                <w:bCs/>
                <w:color w:val="000000"/>
                <w:sz w:val="24"/>
                <w:szCs w:val="24"/>
                <w:lang w:eastAsia="pl-PL"/>
              </w:rPr>
            </w:pPr>
            <w:r>
              <w:rPr>
                <w:rFonts w:ascii="Times New Roman" w:eastAsia="Times New Roman" w:hAnsi="Times New Roman"/>
                <w:b/>
                <w:bCs/>
                <w:color w:val="000000"/>
                <w:sz w:val="24"/>
                <w:szCs w:val="24"/>
                <w:lang w:eastAsia="pl-PL"/>
              </w:rPr>
              <w:t>710</w:t>
            </w:r>
          </w:p>
        </w:tc>
        <w:tc>
          <w:tcPr>
            <w:tcW w:w="1800" w:type="dxa"/>
            <w:tcBorders>
              <w:top w:val="nil"/>
              <w:left w:val="nil"/>
              <w:bottom w:val="single" w:sz="4" w:space="0" w:color="auto"/>
              <w:right w:val="single" w:sz="4" w:space="0" w:color="auto"/>
            </w:tcBorders>
            <w:shd w:val="clear" w:color="auto" w:fill="auto"/>
            <w:vAlign w:val="center"/>
          </w:tcPr>
          <w:p w:rsidR="00196F5B" w:rsidRPr="004A2407" w:rsidRDefault="00196F5B" w:rsidP="004A2407">
            <w:pPr>
              <w:spacing w:after="0" w:line="240" w:lineRule="auto"/>
              <w:jc w:val="center"/>
              <w:rPr>
                <w:rFonts w:ascii="Times New Roman" w:eastAsia="Times New Roman" w:hAnsi="Times New Roman"/>
                <w:color w:val="000000"/>
                <w:sz w:val="24"/>
                <w:szCs w:val="24"/>
                <w:lang w:eastAsia="pl-PL"/>
              </w:rPr>
            </w:pPr>
            <w:r w:rsidRPr="00196F5B">
              <w:rPr>
                <w:rFonts w:ascii="Times New Roman" w:eastAsia="Times New Roman" w:hAnsi="Times New Roman"/>
                <w:color w:val="000000"/>
                <w:sz w:val="24"/>
                <w:szCs w:val="24"/>
                <w:lang w:eastAsia="pl-PL"/>
              </w:rPr>
              <w:t>0.494093</w:t>
            </w:r>
          </w:p>
        </w:tc>
      </w:tr>
      <w:tr w:rsidR="004A2407" w:rsidRPr="004A2407" w:rsidTr="004A2407">
        <w:trPr>
          <w:trHeight w:val="315"/>
          <w:jc w:val="center"/>
        </w:trPr>
        <w:tc>
          <w:tcPr>
            <w:tcW w:w="1780" w:type="dxa"/>
            <w:tcBorders>
              <w:top w:val="nil"/>
              <w:left w:val="single" w:sz="4" w:space="0" w:color="auto"/>
              <w:bottom w:val="single" w:sz="4" w:space="0" w:color="auto"/>
              <w:right w:val="single" w:sz="4" w:space="0" w:color="auto"/>
            </w:tcBorders>
            <w:shd w:val="clear" w:color="000000" w:fill="DA9694"/>
            <w:vAlign w:val="center"/>
            <w:hideMark/>
          </w:tcPr>
          <w:p w:rsidR="004A2407" w:rsidRPr="004A2407" w:rsidRDefault="004A2407" w:rsidP="004A2407">
            <w:pPr>
              <w:spacing w:after="0" w:line="240" w:lineRule="auto"/>
              <w:jc w:val="center"/>
              <w:rPr>
                <w:rFonts w:ascii="Times New Roman" w:eastAsia="Times New Roman" w:hAnsi="Times New Roman"/>
                <w:b/>
                <w:bCs/>
                <w:color w:val="000000"/>
                <w:sz w:val="24"/>
                <w:szCs w:val="24"/>
                <w:lang w:eastAsia="pl-PL"/>
              </w:rPr>
            </w:pPr>
            <w:r w:rsidRPr="004A2407">
              <w:rPr>
                <w:rFonts w:ascii="Times New Roman" w:eastAsia="Times New Roman" w:hAnsi="Times New Roman"/>
                <w:b/>
                <w:bCs/>
                <w:color w:val="000000"/>
                <w:sz w:val="24"/>
                <w:szCs w:val="24"/>
                <w:lang w:eastAsia="pl-PL"/>
              </w:rPr>
              <w:t>50</w:t>
            </w:r>
          </w:p>
        </w:tc>
        <w:tc>
          <w:tcPr>
            <w:tcW w:w="1940" w:type="dxa"/>
            <w:tcBorders>
              <w:top w:val="nil"/>
              <w:left w:val="nil"/>
              <w:bottom w:val="single" w:sz="4" w:space="0" w:color="auto"/>
              <w:right w:val="single" w:sz="4" w:space="0" w:color="auto"/>
            </w:tcBorders>
            <w:shd w:val="clear" w:color="000000" w:fill="DA9694"/>
            <w:vAlign w:val="center"/>
            <w:hideMark/>
          </w:tcPr>
          <w:p w:rsidR="004A2407" w:rsidRPr="004A2407" w:rsidRDefault="004A2407" w:rsidP="004A2407">
            <w:pPr>
              <w:spacing w:after="0" w:line="240" w:lineRule="auto"/>
              <w:jc w:val="center"/>
              <w:rPr>
                <w:rFonts w:ascii="Times New Roman" w:eastAsia="Times New Roman" w:hAnsi="Times New Roman"/>
                <w:b/>
                <w:bCs/>
                <w:color w:val="000000"/>
                <w:sz w:val="24"/>
                <w:szCs w:val="24"/>
                <w:lang w:eastAsia="pl-PL"/>
              </w:rPr>
            </w:pPr>
            <w:r w:rsidRPr="004A2407">
              <w:rPr>
                <w:rFonts w:ascii="Times New Roman" w:eastAsia="Times New Roman" w:hAnsi="Times New Roman"/>
                <w:b/>
                <w:bCs/>
                <w:color w:val="000000"/>
                <w:sz w:val="24"/>
                <w:szCs w:val="24"/>
                <w:lang w:eastAsia="pl-PL"/>
              </w:rPr>
              <w:t>700</w:t>
            </w:r>
          </w:p>
        </w:tc>
        <w:tc>
          <w:tcPr>
            <w:tcW w:w="1800" w:type="dxa"/>
            <w:tcBorders>
              <w:top w:val="nil"/>
              <w:left w:val="nil"/>
              <w:bottom w:val="single" w:sz="4" w:space="0" w:color="auto"/>
              <w:right w:val="single" w:sz="4" w:space="0" w:color="auto"/>
            </w:tcBorders>
            <w:shd w:val="clear" w:color="auto" w:fill="auto"/>
            <w:vAlign w:val="center"/>
            <w:hideMark/>
          </w:tcPr>
          <w:p w:rsidR="004A2407" w:rsidRPr="004A2407" w:rsidRDefault="004A2407" w:rsidP="004A2407">
            <w:pPr>
              <w:spacing w:after="0" w:line="240" w:lineRule="auto"/>
              <w:jc w:val="center"/>
              <w:rPr>
                <w:rFonts w:ascii="Times New Roman" w:eastAsia="Times New Roman" w:hAnsi="Times New Roman"/>
                <w:color w:val="000000"/>
                <w:sz w:val="24"/>
                <w:szCs w:val="24"/>
                <w:lang w:eastAsia="pl-PL"/>
              </w:rPr>
            </w:pPr>
            <w:r w:rsidRPr="004A2407">
              <w:rPr>
                <w:rFonts w:ascii="Times New Roman" w:eastAsia="Times New Roman" w:hAnsi="Times New Roman"/>
                <w:color w:val="000000"/>
                <w:sz w:val="24"/>
                <w:szCs w:val="24"/>
                <w:lang w:eastAsia="pl-PL"/>
              </w:rPr>
              <w:t>0.501162</w:t>
            </w:r>
          </w:p>
        </w:tc>
      </w:tr>
      <w:tr w:rsidR="004A2407" w:rsidRPr="004A2407" w:rsidTr="004A2407">
        <w:trPr>
          <w:trHeight w:val="315"/>
          <w:jc w:val="center"/>
        </w:trPr>
        <w:tc>
          <w:tcPr>
            <w:tcW w:w="1780" w:type="dxa"/>
            <w:tcBorders>
              <w:top w:val="nil"/>
              <w:left w:val="single" w:sz="4" w:space="0" w:color="auto"/>
              <w:bottom w:val="single" w:sz="4" w:space="0" w:color="auto"/>
              <w:right w:val="single" w:sz="4" w:space="0" w:color="auto"/>
            </w:tcBorders>
            <w:shd w:val="clear" w:color="000000" w:fill="DA9694"/>
            <w:vAlign w:val="center"/>
            <w:hideMark/>
          </w:tcPr>
          <w:p w:rsidR="004A2407" w:rsidRPr="004A2407" w:rsidRDefault="004A2407" w:rsidP="004A2407">
            <w:pPr>
              <w:spacing w:after="0" w:line="240" w:lineRule="auto"/>
              <w:jc w:val="center"/>
              <w:rPr>
                <w:rFonts w:ascii="Times New Roman" w:eastAsia="Times New Roman" w:hAnsi="Times New Roman"/>
                <w:b/>
                <w:bCs/>
                <w:color w:val="000000"/>
                <w:sz w:val="24"/>
                <w:szCs w:val="24"/>
                <w:lang w:eastAsia="pl-PL"/>
              </w:rPr>
            </w:pPr>
            <w:r w:rsidRPr="004A2407">
              <w:rPr>
                <w:rFonts w:ascii="Times New Roman" w:eastAsia="Times New Roman" w:hAnsi="Times New Roman"/>
                <w:b/>
                <w:bCs/>
                <w:color w:val="000000"/>
                <w:sz w:val="24"/>
                <w:szCs w:val="24"/>
                <w:lang w:eastAsia="pl-PL"/>
              </w:rPr>
              <w:t>50</w:t>
            </w:r>
          </w:p>
        </w:tc>
        <w:tc>
          <w:tcPr>
            <w:tcW w:w="1940" w:type="dxa"/>
            <w:tcBorders>
              <w:top w:val="nil"/>
              <w:left w:val="nil"/>
              <w:bottom w:val="single" w:sz="4" w:space="0" w:color="auto"/>
              <w:right w:val="single" w:sz="4" w:space="0" w:color="auto"/>
            </w:tcBorders>
            <w:shd w:val="clear" w:color="000000" w:fill="DA9694"/>
            <w:vAlign w:val="center"/>
            <w:hideMark/>
          </w:tcPr>
          <w:p w:rsidR="004A2407" w:rsidRPr="004A2407" w:rsidRDefault="004A2407" w:rsidP="004A2407">
            <w:pPr>
              <w:spacing w:after="0" w:line="240" w:lineRule="auto"/>
              <w:jc w:val="center"/>
              <w:rPr>
                <w:rFonts w:ascii="Times New Roman" w:eastAsia="Times New Roman" w:hAnsi="Times New Roman"/>
                <w:b/>
                <w:bCs/>
                <w:color w:val="000000"/>
                <w:sz w:val="24"/>
                <w:szCs w:val="24"/>
                <w:lang w:eastAsia="pl-PL"/>
              </w:rPr>
            </w:pPr>
            <w:r w:rsidRPr="004A2407">
              <w:rPr>
                <w:rFonts w:ascii="Times New Roman" w:eastAsia="Times New Roman" w:hAnsi="Times New Roman"/>
                <w:b/>
                <w:bCs/>
                <w:color w:val="000000"/>
                <w:sz w:val="24"/>
                <w:szCs w:val="24"/>
                <w:lang w:eastAsia="pl-PL"/>
              </w:rPr>
              <w:t>600</w:t>
            </w:r>
          </w:p>
        </w:tc>
        <w:tc>
          <w:tcPr>
            <w:tcW w:w="1800" w:type="dxa"/>
            <w:tcBorders>
              <w:top w:val="nil"/>
              <w:left w:val="nil"/>
              <w:bottom w:val="single" w:sz="4" w:space="0" w:color="auto"/>
              <w:right w:val="single" w:sz="4" w:space="0" w:color="auto"/>
            </w:tcBorders>
            <w:shd w:val="clear" w:color="auto" w:fill="auto"/>
            <w:vAlign w:val="center"/>
            <w:hideMark/>
          </w:tcPr>
          <w:p w:rsidR="004A2407" w:rsidRPr="004A2407" w:rsidRDefault="004A2407" w:rsidP="004A2407">
            <w:pPr>
              <w:spacing w:after="0" w:line="240" w:lineRule="auto"/>
              <w:jc w:val="center"/>
              <w:rPr>
                <w:rFonts w:ascii="Times New Roman" w:eastAsia="Times New Roman" w:hAnsi="Times New Roman"/>
                <w:color w:val="000000"/>
                <w:sz w:val="24"/>
                <w:szCs w:val="24"/>
                <w:lang w:eastAsia="pl-PL"/>
              </w:rPr>
            </w:pPr>
            <w:r w:rsidRPr="004A2407">
              <w:rPr>
                <w:rFonts w:ascii="Times New Roman" w:eastAsia="Times New Roman" w:hAnsi="Times New Roman"/>
                <w:color w:val="000000"/>
                <w:sz w:val="24"/>
                <w:szCs w:val="24"/>
                <w:lang w:eastAsia="pl-PL"/>
              </w:rPr>
              <w:t>0.584828</w:t>
            </w:r>
          </w:p>
        </w:tc>
      </w:tr>
      <w:tr w:rsidR="004A2407" w:rsidRPr="004A2407" w:rsidTr="004A2407">
        <w:trPr>
          <w:trHeight w:val="315"/>
          <w:jc w:val="center"/>
        </w:trPr>
        <w:tc>
          <w:tcPr>
            <w:tcW w:w="1780" w:type="dxa"/>
            <w:tcBorders>
              <w:top w:val="nil"/>
              <w:left w:val="single" w:sz="4" w:space="0" w:color="auto"/>
              <w:bottom w:val="single" w:sz="4" w:space="0" w:color="auto"/>
              <w:right w:val="single" w:sz="4" w:space="0" w:color="auto"/>
            </w:tcBorders>
            <w:shd w:val="clear" w:color="000000" w:fill="DA9694"/>
            <w:vAlign w:val="center"/>
            <w:hideMark/>
          </w:tcPr>
          <w:p w:rsidR="004A2407" w:rsidRPr="004A2407" w:rsidRDefault="004A2407" w:rsidP="004A2407">
            <w:pPr>
              <w:spacing w:after="0" w:line="240" w:lineRule="auto"/>
              <w:jc w:val="center"/>
              <w:rPr>
                <w:rFonts w:ascii="Times New Roman" w:eastAsia="Times New Roman" w:hAnsi="Times New Roman"/>
                <w:b/>
                <w:bCs/>
                <w:color w:val="000000"/>
                <w:sz w:val="24"/>
                <w:szCs w:val="24"/>
                <w:lang w:eastAsia="pl-PL"/>
              </w:rPr>
            </w:pPr>
            <w:r w:rsidRPr="004A2407">
              <w:rPr>
                <w:rFonts w:ascii="Times New Roman" w:eastAsia="Times New Roman" w:hAnsi="Times New Roman"/>
                <w:b/>
                <w:bCs/>
                <w:color w:val="000000"/>
                <w:sz w:val="24"/>
                <w:szCs w:val="24"/>
                <w:lang w:eastAsia="pl-PL"/>
              </w:rPr>
              <w:t>50</w:t>
            </w:r>
          </w:p>
        </w:tc>
        <w:tc>
          <w:tcPr>
            <w:tcW w:w="1940" w:type="dxa"/>
            <w:tcBorders>
              <w:top w:val="nil"/>
              <w:left w:val="nil"/>
              <w:bottom w:val="single" w:sz="4" w:space="0" w:color="auto"/>
              <w:right w:val="single" w:sz="4" w:space="0" w:color="auto"/>
            </w:tcBorders>
            <w:shd w:val="clear" w:color="000000" w:fill="DA9694"/>
            <w:vAlign w:val="center"/>
            <w:hideMark/>
          </w:tcPr>
          <w:p w:rsidR="004A2407" w:rsidRPr="004A2407" w:rsidRDefault="004A2407" w:rsidP="004A2407">
            <w:pPr>
              <w:spacing w:after="0" w:line="240" w:lineRule="auto"/>
              <w:jc w:val="center"/>
              <w:rPr>
                <w:rFonts w:ascii="Times New Roman" w:eastAsia="Times New Roman" w:hAnsi="Times New Roman"/>
                <w:b/>
                <w:bCs/>
                <w:color w:val="000000"/>
                <w:sz w:val="24"/>
                <w:szCs w:val="24"/>
                <w:lang w:eastAsia="pl-PL"/>
              </w:rPr>
            </w:pPr>
            <w:r w:rsidRPr="004A2407">
              <w:rPr>
                <w:rFonts w:ascii="Times New Roman" w:eastAsia="Times New Roman" w:hAnsi="Times New Roman"/>
                <w:b/>
                <w:bCs/>
                <w:color w:val="000000"/>
                <w:sz w:val="24"/>
                <w:szCs w:val="24"/>
                <w:lang w:eastAsia="pl-PL"/>
              </w:rPr>
              <w:t>500</w:t>
            </w:r>
          </w:p>
        </w:tc>
        <w:tc>
          <w:tcPr>
            <w:tcW w:w="1800" w:type="dxa"/>
            <w:tcBorders>
              <w:top w:val="nil"/>
              <w:left w:val="nil"/>
              <w:bottom w:val="single" w:sz="4" w:space="0" w:color="auto"/>
              <w:right w:val="single" w:sz="4" w:space="0" w:color="auto"/>
            </w:tcBorders>
            <w:shd w:val="clear" w:color="auto" w:fill="auto"/>
            <w:vAlign w:val="center"/>
            <w:hideMark/>
          </w:tcPr>
          <w:p w:rsidR="004A2407" w:rsidRPr="004A2407" w:rsidRDefault="004A2407" w:rsidP="004A2407">
            <w:pPr>
              <w:spacing w:after="0" w:line="240" w:lineRule="auto"/>
              <w:jc w:val="center"/>
              <w:rPr>
                <w:rFonts w:ascii="Times New Roman" w:eastAsia="Times New Roman" w:hAnsi="Times New Roman"/>
                <w:color w:val="000000"/>
                <w:sz w:val="24"/>
                <w:szCs w:val="24"/>
                <w:lang w:eastAsia="pl-PL"/>
              </w:rPr>
            </w:pPr>
            <w:r w:rsidRPr="004A2407">
              <w:rPr>
                <w:rFonts w:ascii="Times New Roman" w:eastAsia="Times New Roman" w:hAnsi="Times New Roman"/>
                <w:color w:val="000000"/>
                <w:sz w:val="24"/>
                <w:szCs w:val="24"/>
                <w:lang w:eastAsia="pl-PL"/>
              </w:rPr>
              <w:t>0.702028</w:t>
            </w:r>
          </w:p>
        </w:tc>
      </w:tr>
      <w:tr w:rsidR="004A2407" w:rsidRPr="004A2407" w:rsidTr="004A2407">
        <w:trPr>
          <w:trHeight w:val="315"/>
          <w:jc w:val="center"/>
        </w:trPr>
        <w:tc>
          <w:tcPr>
            <w:tcW w:w="1780" w:type="dxa"/>
            <w:tcBorders>
              <w:top w:val="nil"/>
              <w:left w:val="single" w:sz="4" w:space="0" w:color="auto"/>
              <w:bottom w:val="single" w:sz="4" w:space="0" w:color="auto"/>
              <w:right w:val="single" w:sz="4" w:space="0" w:color="auto"/>
            </w:tcBorders>
            <w:shd w:val="clear" w:color="000000" w:fill="DA9694"/>
            <w:vAlign w:val="center"/>
            <w:hideMark/>
          </w:tcPr>
          <w:p w:rsidR="004A2407" w:rsidRPr="004A2407" w:rsidRDefault="004A2407" w:rsidP="004A2407">
            <w:pPr>
              <w:spacing w:after="0" w:line="240" w:lineRule="auto"/>
              <w:jc w:val="center"/>
              <w:rPr>
                <w:rFonts w:ascii="Times New Roman" w:eastAsia="Times New Roman" w:hAnsi="Times New Roman"/>
                <w:b/>
                <w:bCs/>
                <w:color w:val="000000"/>
                <w:sz w:val="24"/>
                <w:szCs w:val="24"/>
                <w:lang w:eastAsia="pl-PL"/>
              </w:rPr>
            </w:pPr>
            <w:r w:rsidRPr="004A2407">
              <w:rPr>
                <w:rFonts w:ascii="Times New Roman" w:eastAsia="Times New Roman" w:hAnsi="Times New Roman"/>
                <w:b/>
                <w:bCs/>
                <w:color w:val="000000"/>
                <w:sz w:val="24"/>
                <w:szCs w:val="24"/>
                <w:lang w:eastAsia="pl-PL"/>
              </w:rPr>
              <w:t>50</w:t>
            </w:r>
          </w:p>
        </w:tc>
        <w:tc>
          <w:tcPr>
            <w:tcW w:w="1940" w:type="dxa"/>
            <w:tcBorders>
              <w:top w:val="nil"/>
              <w:left w:val="nil"/>
              <w:bottom w:val="single" w:sz="4" w:space="0" w:color="auto"/>
              <w:right w:val="single" w:sz="4" w:space="0" w:color="auto"/>
            </w:tcBorders>
            <w:shd w:val="clear" w:color="000000" w:fill="DA9694"/>
            <w:vAlign w:val="center"/>
            <w:hideMark/>
          </w:tcPr>
          <w:p w:rsidR="004A2407" w:rsidRPr="004A2407" w:rsidRDefault="004A2407" w:rsidP="004A2407">
            <w:pPr>
              <w:spacing w:after="0" w:line="240" w:lineRule="auto"/>
              <w:jc w:val="center"/>
              <w:rPr>
                <w:rFonts w:ascii="Times New Roman" w:eastAsia="Times New Roman" w:hAnsi="Times New Roman"/>
                <w:b/>
                <w:bCs/>
                <w:color w:val="000000"/>
                <w:sz w:val="24"/>
                <w:szCs w:val="24"/>
                <w:lang w:eastAsia="pl-PL"/>
              </w:rPr>
            </w:pPr>
            <w:r w:rsidRPr="004A2407">
              <w:rPr>
                <w:rFonts w:ascii="Times New Roman" w:eastAsia="Times New Roman" w:hAnsi="Times New Roman"/>
                <w:b/>
                <w:bCs/>
                <w:color w:val="000000"/>
                <w:sz w:val="24"/>
                <w:szCs w:val="24"/>
                <w:lang w:eastAsia="pl-PL"/>
              </w:rPr>
              <w:t>400</w:t>
            </w:r>
          </w:p>
        </w:tc>
        <w:tc>
          <w:tcPr>
            <w:tcW w:w="1800" w:type="dxa"/>
            <w:tcBorders>
              <w:top w:val="nil"/>
              <w:left w:val="nil"/>
              <w:bottom w:val="single" w:sz="4" w:space="0" w:color="auto"/>
              <w:right w:val="single" w:sz="4" w:space="0" w:color="auto"/>
            </w:tcBorders>
            <w:shd w:val="clear" w:color="auto" w:fill="auto"/>
            <w:vAlign w:val="center"/>
            <w:hideMark/>
          </w:tcPr>
          <w:p w:rsidR="004A2407" w:rsidRPr="004A2407" w:rsidRDefault="004A2407" w:rsidP="004A2407">
            <w:pPr>
              <w:spacing w:after="0" w:line="240" w:lineRule="auto"/>
              <w:jc w:val="center"/>
              <w:rPr>
                <w:rFonts w:ascii="Times New Roman" w:eastAsia="Times New Roman" w:hAnsi="Times New Roman"/>
                <w:color w:val="000000"/>
                <w:sz w:val="24"/>
                <w:szCs w:val="24"/>
                <w:lang w:eastAsia="pl-PL"/>
              </w:rPr>
            </w:pPr>
            <w:r w:rsidRPr="004A2407">
              <w:rPr>
                <w:rFonts w:ascii="Times New Roman" w:eastAsia="Times New Roman" w:hAnsi="Times New Roman"/>
                <w:color w:val="000000"/>
                <w:sz w:val="24"/>
                <w:szCs w:val="24"/>
                <w:lang w:eastAsia="pl-PL"/>
              </w:rPr>
              <w:t>0.877975</w:t>
            </w:r>
          </w:p>
        </w:tc>
      </w:tr>
      <w:tr w:rsidR="004A2407" w:rsidRPr="004A2407" w:rsidTr="004A2407">
        <w:trPr>
          <w:trHeight w:val="315"/>
          <w:jc w:val="center"/>
        </w:trPr>
        <w:tc>
          <w:tcPr>
            <w:tcW w:w="1780" w:type="dxa"/>
            <w:tcBorders>
              <w:top w:val="nil"/>
              <w:left w:val="single" w:sz="4" w:space="0" w:color="auto"/>
              <w:bottom w:val="single" w:sz="4" w:space="0" w:color="auto"/>
              <w:right w:val="single" w:sz="4" w:space="0" w:color="auto"/>
            </w:tcBorders>
            <w:shd w:val="clear" w:color="000000" w:fill="DA9694"/>
            <w:vAlign w:val="center"/>
            <w:hideMark/>
          </w:tcPr>
          <w:p w:rsidR="004A2407" w:rsidRPr="004A2407" w:rsidRDefault="004A2407" w:rsidP="004A2407">
            <w:pPr>
              <w:spacing w:after="0" w:line="240" w:lineRule="auto"/>
              <w:jc w:val="center"/>
              <w:rPr>
                <w:rFonts w:ascii="Times New Roman" w:eastAsia="Times New Roman" w:hAnsi="Times New Roman"/>
                <w:b/>
                <w:bCs/>
                <w:color w:val="000000"/>
                <w:sz w:val="24"/>
                <w:szCs w:val="24"/>
                <w:lang w:eastAsia="pl-PL"/>
              </w:rPr>
            </w:pPr>
            <w:r w:rsidRPr="004A2407">
              <w:rPr>
                <w:rFonts w:ascii="Times New Roman" w:eastAsia="Times New Roman" w:hAnsi="Times New Roman"/>
                <w:b/>
                <w:bCs/>
                <w:color w:val="000000"/>
                <w:sz w:val="24"/>
                <w:szCs w:val="24"/>
                <w:lang w:eastAsia="pl-PL"/>
              </w:rPr>
              <w:t>50</w:t>
            </w:r>
          </w:p>
        </w:tc>
        <w:tc>
          <w:tcPr>
            <w:tcW w:w="1940" w:type="dxa"/>
            <w:tcBorders>
              <w:top w:val="nil"/>
              <w:left w:val="nil"/>
              <w:bottom w:val="single" w:sz="4" w:space="0" w:color="auto"/>
              <w:right w:val="single" w:sz="4" w:space="0" w:color="auto"/>
            </w:tcBorders>
            <w:shd w:val="clear" w:color="000000" w:fill="DA9694"/>
            <w:vAlign w:val="center"/>
            <w:hideMark/>
          </w:tcPr>
          <w:p w:rsidR="004A2407" w:rsidRPr="004A2407" w:rsidRDefault="004A2407" w:rsidP="004A2407">
            <w:pPr>
              <w:spacing w:after="0" w:line="240" w:lineRule="auto"/>
              <w:jc w:val="center"/>
              <w:rPr>
                <w:rFonts w:ascii="Times New Roman" w:eastAsia="Times New Roman" w:hAnsi="Times New Roman"/>
                <w:b/>
                <w:bCs/>
                <w:color w:val="000000"/>
                <w:sz w:val="24"/>
                <w:szCs w:val="24"/>
                <w:lang w:eastAsia="pl-PL"/>
              </w:rPr>
            </w:pPr>
            <w:r w:rsidRPr="004A2407">
              <w:rPr>
                <w:rFonts w:ascii="Times New Roman" w:eastAsia="Times New Roman" w:hAnsi="Times New Roman"/>
                <w:b/>
                <w:bCs/>
                <w:color w:val="000000"/>
                <w:sz w:val="24"/>
                <w:szCs w:val="24"/>
                <w:lang w:eastAsia="pl-PL"/>
              </w:rPr>
              <w:t>300</w:t>
            </w:r>
          </w:p>
        </w:tc>
        <w:tc>
          <w:tcPr>
            <w:tcW w:w="1800" w:type="dxa"/>
            <w:tcBorders>
              <w:top w:val="nil"/>
              <w:left w:val="nil"/>
              <w:bottom w:val="single" w:sz="4" w:space="0" w:color="auto"/>
              <w:right w:val="single" w:sz="4" w:space="0" w:color="auto"/>
            </w:tcBorders>
            <w:shd w:val="clear" w:color="auto" w:fill="auto"/>
            <w:vAlign w:val="center"/>
            <w:hideMark/>
          </w:tcPr>
          <w:p w:rsidR="004A2407" w:rsidRPr="004A2407" w:rsidRDefault="004A2407" w:rsidP="004A2407">
            <w:pPr>
              <w:spacing w:after="0" w:line="240" w:lineRule="auto"/>
              <w:jc w:val="center"/>
              <w:rPr>
                <w:rFonts w:ascii="Times New Roman" w:eastAsia="Times New Roman" w:hAnsi="Times New Roman"/>
                <w:color w:val="000000"/>
                <w:sz w:val="24"/>
                <w:szCs w:val="24"/>
                <w:lang w:eastAsia="pl-PL"/>
              </w:rPr>
            </w:pPr>
            <w:r w:rsidRPr="004A2407">
              <w:rPr>
                <w:rFonts w:ascii="Times New Roman" w:eastAsia="Times New Roman" w:hAnsi="Times New Roman"/>
                <w:color w:val="000000"/>
                <w:sz w:val="24"/>
                <w:szCs w:val="24"/>
                <w:lang w:eastAsia="pl-PL"/>
              </w:rPr>
              <w:t>1.17161</w:t>
            </w:r>
          </w:p>
        </w:tc>
      </w:tr>
      <w:tr w:rsidR="004A2407" w:rsidRPr="004A2407" w:rsidTr="004A2407">
        <w:trPr>
          <w:trHeight w:val="315"/>
          <w:jc w:val="center"/>
        </w:trPr>
        <w:tc>
          <w:tcPr>
            <w:tcW w:w="1780" w:type="dxa"/>
            <w:tcBorders>
              <w:top w:val="nil"/>
              <w:left w:val="single" w:sz="4" w:space="0" w:color="auto"/>
              <w:bottom w:val="single" w:sz="4" w:space="0" w:color="auto"/>
              <w:right w:val="single" w:sz="4" w:space="0" w:color="auto"/>
            </w:tcBorders>
            <w:shd w:val="clear" w:color="000000" w:fill="DA9694"/>
            <w:vAlign w:val="center"/>
            <w:hideMark/>
          </w:tcPr>
          <w:p w:rsidR="004A2407" w:rsidRPr="004A2407" w:rsidRDefault="004A2407" w:rsidP="004A2407">
            <w:pPr>
              <w:spacing w:after="0" w:line="240" w:lineRule="auto"/>
              <w:jc w:val="center"/>
              <w:rPr>
                <w:rFonts w:ascii="Times New Roman" w:eastAsia="Times New Roman" w:hAnsi="Times New Roman"/>
                <w:b/>
                <w:bCs/>
                <w:color w:val="000000"/>
                <w:sz w:val="24"/>
                <w:szCs w:val="24"/>
                <w:lang w:eastAsia="pl-PL"/>
              </w:rPr>
            </w:pPr>
            <w:r w:rsidRPr="004A2407">
              <w:rPr>
                <w:rFonts w:ascii="Times New Roman" w:eastAsia="Times New Roman" w:hAnsi="Times New Roman"/>
                <w:b/>
                <w:bCs/>
                <w:color w:val="000000"/>
                <w:sz w:val="24"/>
                <w:szCs w:val="24"/>
                <w:lang w:eastAsia="pl-PL"/>
              </w:rPr>
              <w:t>50</w:t>
            </w:r>
          </w:p>
        </w:tc>
        <w:tc>
          <w:tcPr>
            <w:tcW w:w="1940" w:type="dxa"/>
            <w:tcBorders>
              <w:top w:val="nil"/>
              <w:left w:val="nil"/>
              <w:bottom w:val="single" w:sz="4" w:space="0" w:color="auto"/>
              <w:right w:val="single" w:sz="4" w:space="0" w:color="auto"/>
            </w:tcBorders>
            <w:shd w:val="clear" w:color="000000" w:fill="DA9694"/>
            <w:vAlign w:val="center"/>
            <w:hideMark/>
          </w:tcPr>
          <w:p w:rsidR="004A2407" w:rsidRPr="004A2407" w:rsidRDefault="004A2407" w:rsidP="004A2407">
            <w:pPr>
              <w:spacing w:after="0" w:line="240" w:lineRule="auto"/>
              <w:jc w:val="center"/>
              <w:rPr>
                <w:rFonts w:ascii="Times New Roman" w:eastAsia="Times New Roman" w:hAnsi="Times New Roman"/>
                <w:b/>
                <w:bCs/>
                <w:color w:val="000000"/>
                <w:sz w:val="24"/>
                <w:szCs w:val="24"/>
                <w:lang w:eastAsia="pl-PL"/>
              </w:rPr>
            </w:pPr>
            <w:r w:rsidRPr="004A2407">
              <w:rPr>
                <w:rFonts w:ascii="Times New Roman" w:eastAsia="Times New Roman" w:hAnsi="Times New Roman"/>
                <w:b/>
                <w:bCs/>
                <w:color w:val="000000"/>
                <w:sz w:val="24"/>
                <w:szCs w:val="24"/>
                <w:lang w:eastAsia="pl-PL"/>
              </w:rPr>
              <w:t>250</w:t>
            </w:r>
          </w:p>
        </w:tc>
        <w:tc>
          <w:tcPr>
            <w:tcW w:w="1800" w:type="dxa"/>
            <w:tcBorders>
              <w:top w:val="nil"/>
              <w:left w:val="nil"/>
              <w:bottom w:val="single" w:sz="4" w:space="0" w:color="auto"/>
              <w:right w:val="single" w:sz="4" w:space="0" w:color="auto"/>
            </w:tcBorders>
            <w:shd w:val="clear" w:color="auto" w:fill="auto"/>
            <w:vAlign w:val="center"/>
            <w:hideMark/>
          </w:tcPr>
          <w:p w:rsidR="004A2407" w:rsidRPr="004A2407" w:rsidRDefault="004A2407" w:rsidP="004A2407">
            <w:pPr>
              <w:spacing w:after="0" w:line="240" w:lineRule="auto"/>
              <w:jc w:val="center"/>
              <w:rPr>
                <w:rFonts w:ascii="Times New Roman" w:eastAsia="Times New Roman" w:hAnsi="Times New Roman"/>
                <w:color w:val="000000"/>
                <w:sz w:val="24"/>
                <w:szCs w:val="24"/>
                <w:lang w:eastAsia="pl-PL"/>
              </w:rPr>
            </w:pPr>
            <w:r w:rsidRPr="004A2407">
              <w:rPr>
                <w:rFonts w:ascii="Times New Roman" w:eastAsia="Times New Roman" w:hAnsi="Times New Roman"/>
                <w:color w:val="000000"/>
                <w:sz w:val="24"/>
                <w:szCs w:val="24"/>
                <w:lang w:eastAsia="pl-PL"/>
              </w:rPr>
              <w:t xml:space="preserve"> 1.40688</w:t>
            </w:r>
          </w:p>
        </w:tc>
      </w:tr>
      <w:tr w:rsidR="004A2407" w:rsidRPr="004A2407" w:rsidTr="004A2407">
        <w:trPr>
          <w:trHeight w:val="315"/>
          <w:jc w:val="center"/>
        </w:trPr>
        <w:tc>
          <w:tcPr>
            <w:tcW w:w="1780" w:type="dxa"/>
            <w:tcBorders>
              <w:top w:val="nil"/>
              <w:left w:val="single" w:sz="4" w:space="0" w:color="auto"/>
              <w:bottom w:val="single" w:sz="4" w:space="0" w:color="auto"/>
              <w:right w:val="single" w:sz="4" w:space="0" w:color="auto"/>
            </w:tcBorders>
            <w:shd w:val="clear" w:color="000000" w:fill="DA9694"/>
            <w:vAlign w:val="center"/>
            <w:hideMark/>
          </w:tcPr>
          <w:p w:rsidR="004A2407" w:rsidRPr="004A2407" w:rsidRDefault="004A2407" w:rsidP="004A2407">
            <w:pPr>
              <w:spacing w:after="0" w:line="240" w:lineRule="auto"/>
              <w:jc w:val="center"/>
              <w:rPr>
                <w:rFonts w:ascii="Times New Roman" w:eastAsia="Times New Roman" w:hAnsi="Times New Roman"/>
                <w:b/>
                <w:bCs/>
                <w:color w:val="000000"/>
                <w:sz w:val="24"/>
                <w:szCs w:val="24"/>
                <w:lang w:eastAsia="pl-PL"/>
              </w:rPr>
            </w:pPr>
            <w:r w:rsidRPr="004A2407">
              <w:rPr>
                <w:rFonts w:ascii="Times New Roman" w:eastAsia="Times New Roman" w:hAnsi="Times New Roman"/>
                <w:b/>
                <w:bCs/>
                <w:color w:val="000000"/>
                <w:sz w:val="24"/>
                <w:szCs w:val="24"/>
                <w:lang w:eastAsia="pl-PL"/>
              </w:rPr>
              <w:t>50</w:t>
            </w:r>
          </w:p>
        </w:tc>
        <w:tc>
          <w:tcPr>
            <w:tcW w:w="1940" w:type="dxa"/>
            <w:tcBorders>
              <w:top w:val="nil"/>
              <w:left w:val="nil"/>
              <w:bottom w:val="single" w:sz="4" w:space="0" w:color="auto"/>
              <w:right w:val="single" w:sz="4" w:space="0" w:color="auto"/>
            </w:tcBorders>
            <w:shd w:val="clear" w:color="000000" w:fill="DA9694"/>
            <w:vAlign w:val="center"/>
            <w:hideMark/>
          </w:tcPr>
          <w:p w:rsidR="004A2407" w:rsidRPr="004A2407" w:rsidRDefault="004A2407" w:rsidP="004A2407">
            <w:pPr>
              <w:spacing w:after="0" w:line="240" w:lineRule="auto"/>
              <w:jc w:val="center"/>
              <w:rPr>
                <w:rFonts w:ascii="Times New Roman" w:eastAsia="Times New Roman" w:hAnsi="Times New Roman"/>
                <w:b/>
                <w:bCs/>
                <w:color w:val="000000"/>
                <w:sz w:val="24"/>
                <w:szCs w:val="24"/>
                <w:lang w:eastAsia="pl-PL"/>
              </w:rPr>
            </w:pPr>
            <w:r w:rsidRPr="004A2407">
              <w:rPr>
                <w:rFonts w:ascii="Times New Roman" w:eastAsia="Times New Roman" w:hAnsi="Times New Roman"/>
                <w:b/>
                <w:bCs/>
                <w:color w:val="000000"/>
                <w:sz w:val="24"/>
                <w:szCs w:val="24"/>
                <w:lang w:eastAsia="pl-PL"/>
              </w:rPr>
              <w:t>200</w:t>
            </w:r>
          </w:p>
        </w:tc>
        <w:tc>
          <w:tcPr>
            <w:tcW w:w="1800" w:type="dxa"/>
            <w:tcBorders>
              <w:top w:val="nil"/>
              <w:left w:val="nil"/>
              <w:bottom w:val="single" w:sz="4" w:space="0" w:color="auto"/>
              <w:right w:val="single" w:sz="4" w:space="0" w:color="auto"/>
            </w:tcBorders>
            <w:shd w:val="clear" w:color="auto" w:fill="auto"/>
            <w:vAlign w:val="center"/>
            <w:hideMark/>
          </w:tcPr>
          <w:p w:rsidR="004A2407" w:rsidRPr="004A2407" w:rsidRDefault="004A2407" w:rsidP="004A2407">
            <w:pPr>
              <w:spacing w:after="0" w:line="240" w:lineRule="auto"/>
              <w:jc w:val="center"/>
              <w:rPr>
                <w:rFonts w:ascii="Times New Roman" w:eastAsia="Times New Roman" w:hAnsi="Times New Roman"/>
                <w:color w:val="000000"/>
                <w:sz w:val="24"/>
                <w:szCs w:val="24"/>
                <w:lang w:eastAsia="pl-PL"/>
              </w:rPr>
            </w:pPr>
            <w:r w:rsidRPr="004A2407">
              <w:rPr>
                <w:rFonts w:ascii="Times New Roman" w:eastAsia="Times New Roman" w:hAnsi="Times New Roman"/>
                <w:color w:val="000000"/>
                <w:sz w:val="24"/>
                <w:szCs w:val="24"/>
                <w:lang w:eastAsia="pl-PL"/>
              </w:rPr>
              <w:t xml:space="preserve"> 1.76036</w:t>
            </w:r>
          </w:p>
        </w:tc>
      </w:tr>
      <w:tr w:rsidR="004A2407" w:rsidRPr="004A2407" w:rsidTr="004A2407">
        <w:trPr>
          <w:trHeight w:val="315"/>
          <w:jc w:val="center"/>
        </w:trPr>
        <w:tc>
          <w:tcPr>
            <w:tcW w:w="1780" w:type="dxa"/>
            <w:tcBorders>
              <w:top w:val="nil"/>
              <w:left w:val="single" w:sz="4" w:space="0" w:color="auto"/>
              <w:bottom w:val="single" w:sz="4" w:space="0" w:color="auto"/>
              <w:right w:val="single" w:sz="4" w:space="0" w:color="auto"/>
            </w:tcBorders>
            <w:shd w:val="clear" w:color="000000" w:fill="DA9694"/>
            <w:vAlign w:val="center"/>
            <w:hideMark/>
          </w:tcPr>
          <w:p w:rsidR="004A2407" w:rsidRPr="004A2407" w:rsidRDefault="004A2407" w:rsidP="004A2407">
            <w:pPr>
              <w:spacing w:after="0" w:line="240" w:lineRule="auto"/>
              <w:jc w:val="center"/>
              <w:rPr>
                <w:rFonts w:ascii="Times New Roman" w:eastAsia="Times New Roman" w:hAnsi="Times New Roman"/>
                <w:b/>
                <w:bCs/>
                <w:color w:val="000000"/>
                <w:sz w:val="24"/>
                <w:szCs w:val="24"/>
                <w:lang w:eastAsia="pl-PL"/>
              </w:rPr>
            </w:pPr>
            <w:r w:rsidRPr="004A2407">
              <w:rPr>
                <w:rFonts w:ascii="Times New Roman" w:eastAsia="Times New Roman" w:hAnsi="Times New Roman"/>
                <w:b/>
                <w:bCs/>
                <w:color w:val="000000"/>
                <w:sz w:val="24"/>
                <w:szCs w:val="24"/>
                <w:lang w:eastAsia="pl-PL"/>
              </w:rPr>
              <w:t>50</w:t>
            </w:r>
          </w:p>
        </w:tc>
        <w:tc>
          <w:tcPr>
            <w:tcW w:w="1940" w:type="dxa"/>
            <w:tcBorders>
              <w:top w:val="nil"/>
              <w:left w:val="nil"/>
              <w:bottom w:val="single" w:sz="4" w:space="0" w:color="auto"/>
              <w:right w:val="single" w:sz="4" w:space="0" w:color="auto"/>
            </w:tcBorders>
            <w:shd w:val="clear" w:color="000000" w:fill="DA9694"/>
            <w:vAlign w:val="center"/>
            <w:hideMark/>
          </w:tcPr>
          <w:p w:rsidR="004A2407" w:rsidRPr="004A2407" w:rsidRDefault="004A2407" w:rsidP="004A2407">
            <w:pPr>
              <w:spacing w:after="0" w:line="240" w:lineRule="auto"/>
              <w:jc w:val="center"/>
              <w:rPr>
                <w:rFonts w:ascii="Times New Roman" w:eastAsia="Times New Roman" w:hAnsi="Times New Roman"/>
                <w:b/>
                <w:bCs/>
                <w:color w:val="000000"/>
                <w:sz w:val="24"/>
                <w:szCs w:val="24"/>
                <w:lang w:eastAsia="pl-PL"/>
              </w:rPr>
            </w:pPr>
            <w:r w:rsidRPr="004A2407">
              <w:rPr>
                <w:rFonts w:ascii="Times New Roman" w:eastAsia="Times New Roman" w:hAnsi="Times New Roman"/>
                <w:b/>
                <w:bCs/>
                <w:color w:val="000000"/>
                <w:sz w:val="24"/>
                <w:szCs w:val="24"/>
                <w:lang w:eastAsia="pl-PL"/>
              </w:rPr>
              <w:t>150</w:t>
            </w:r>
          </w:p>
        </w:tc>
        <w:tc>
          <w:tcPr>
            <w:tcW w:w="1800" w:type="dxa"/>
            <w:tcBorders>
              <w:top w:val="nil"/>
              <w:left w:val="nil"/>
              <w:bottom w:val="single" w:sz="4" w:space="0" w:color="auto"/>
              <w:right w:val="single" w:sz="4" w:space="0" w:color="auto"/>
            </w:tcBorders>
            <w:shd w:val="clear" w:color="auto" w:fill="auto"/>
            <w:vAlign w:val="center"/>
            <w:hideMark/>
          </w:tcPr>
          <w:p w:rsidR="004A2407" w:rsidRPr="004A2407" w:rsidRDefault="004A2407" w:rsidP="004A2407">
            <w:pPr>
              <w:spacing w:after="0" w:line="240" w:lineRule="auto"/>
              <w:jc w:val="center"/>
              <w:rPr>
                <w:rFonts w:ascii="Times New Roman" w:eastAsia="Times New Roman" w:hAnsi="Times New Roman"/>
                <w:color w:val="000000"/>
                <w:sz w:val="24"/>
                <w:szCs w:val="24"/>
                <w:lang w:eastAsia="pl-PL"/>
              </w:rPr>
            </w:pPr>
            <w:r w:rsidRPr="004A2407">
              <w:rPr>
                <w:rFonts w:ascii="Times New Roman" w:eastAsia="Times New Roman" w:hAnsi="Times New Roman"/>
                <w:color w:val="000000"/>
                <w:sz w:val="24"/>
                <w:szCs w:val="24"/>
                <w:lang w:eastAsia="pl-PL"/>
              </w:rPr>
              <w:t>2.35109</w:t>
            </w:r>
          </w:p>
        </w:tc>
      </w:tr>
      <w:tr w:rsidR="004A2407" w:rsidRPr="004A2407" w:rsidTr="004A2407">
        <w:trPr>
          <w:trHeight w:val="315"/>
          <w:jc w:val="center"/>
        </w:trPr>
        <w:tc>
          <w:tcPr>
            <w:tcW w:w="1780" w:type="dxa"/>
            <w:tcBorders>
              <w:top w:val="nil"/>
              <w:left w:val="single" w:sz="4" w:space="0" w:color="auto"/>
              <w:bottom w:val="single" w:sz="4" w:space="0" w:color="auto"/>
              <w:right w:val="single" w:sz="4" w:space="0" w:color="auto"/>
            </w:tcBorders>
            <w:shd w:val="clear" w:color="000000" w:fill="DA9694"/>
            <w:vAlign w:val="center"/>
            <w:hideMark/>
          </w:tcPr>
          <w:p w:rsidR="004A2407" w:rsidRPr="004A2407" w:rsidRDefault="004A2407" w:rsidP="004A2407">
            <w:pPr>
              <w:spacing w:after="0" w:line="240" w:lineRule="auto"/>
              <w:jc w:val="center"/>
              <w:rPr>
                <w:rFonts w:ascii="Times New Roman" w:eastAsia="Times New Roman" w:hAnsi="Times New Roman"/>
                <w:b/>
                <w:bCs/>
                <w:color w:val="000000"/>
                <w:sz w:val="24"/>
                <w:szCs w:val="24"/>
                <w:lang w:eastAsia="pl-PL"/>
              </w:rPr>
            </w:pPr>
            <w:r w:rsidRPr="004A2407">
              <w:rPr>
                <w:rFonts w:ascii="Times New Roman" w:eastAsia="Times New Roman" w:hAnsi="Times New Roman"/>
                <w:b/>
                <w:bCs/>
                <w:color w:val="000000"/>
                <w:sz w:val="24"/>
                <w:szCs w:val="24"/>
                <w:lang w:eastAsia="pl-PL"/>
              </w:rPr>
              <w:t>50</w:t>
            </w:r>
          </w:p>
        </w:tc>
        <w:tc>
          <w:tcPr>
            <w:tcW w:w="1940" w:type="dxa"/>
            <w:tcBorders>
              <w:top w:val="nil"/>
              <w:left w:val="nil"/>
              <w:bottom w:val="single" w:sz="4" w:space="0" w:color="auto"/>
              <w:right w:val="single" w:sz="4" w:space="0" w:color="auto"/>
            </w:tcBorders>
            <w:shd w:val="clear" w:color="000000" w:fill="DA9694"/>
            <w:vAlign w:val="center"/>
            <w:hideMark/>
          </w:tcPr>
          <w:p w:rsidR="004A2407" w:rsidRPr="004A2407" w:rsidRDefault="004A2407" w:rsidP="004A2407">
            <w:pPr>
              <w:spacing w:after="0" w:line="240" w:lineRule="auto"/>
              <w:jc w:val="center"/>
              <w:rPr>
                <w:rFonts w:ascii="Times New Roman" w:eastAsia="Times New Roman" w:hAnsi="Times New Roman"/>
                <w:b/>
                <w:bCs/>
                <w:color w:val="000000"/>
                <w:sz w:val="24"/>
                <w:szCs w:val="24"/>
                <w:lang w:eastAsia="pl-PL"/>
              </w:rPr>
            </w:pPr>
            <w:r w:rsidRPr="004A2407">
              <w:rPr>
                <w:rFonts w:ascii="Times New Roman" w:eastAsia="Times New Roman" w:hAnsi="Times New Roman"/>
                <w:b/>
                <w:bCs/>
                <w:color w:val="000000"/>
                <w:sz w:val="24"/>
                <w:szCs w:val="24"/>
                <w:lang w:eastAsia="pl-PL"/>
              </w:rPr>
              <w:t>100</w:t>
            </w:r>
          </w:p>
        </w:tc>
        <w:tc>
          <w:tcPr>
            <w:tcW w:w="1800" w:type="dxa"/>
            <w:tcBorders>
              <w:top w:val="nil"/>
              <w:left w:val="nil"/>
              <w:bottom w:val="single" w:sz="4" w:space="0" w:color="auto"/>
              <w:right w:val="single" w:sz="4" w:space="0" w:color="auto"/>
            </w:tcBorders>
            <w:shd w:val="clear" w:color="auto" w:fill="auto"/>
            <w:vAlign w:val="center"/>
            <w:hideMark/>
          </w:tcPr>
          <w:p w:rsidR="004A2407" w:rsidRPr="004A2407" w:rsidRDefault="004A2407" w:rsidP="004A2407">
            <w:pPr>
              <w:spacing w:after="0" w:line="240" w:lineRule="auto"/>
              <w:jc w:val="center"/>
              <w:rPr>
                <w:rFonts w:ascii="Times New Roman" w:eastAsia="Times New Roman" w:hAnsi="Times New Roman"/>
                <w:color w:val="000000"/>
                <w:sz w:val="24"/>
                <w:szCs w:val="24"/>
                <w:lang w:eastAsia="pl-PL"/>
              </w:rPr>
            </w:pPr>
            <w:r w:rsidRPr="004A2407">
              <w:rPr>
                <w:rFonts w:ascii="Times New Roman" w:eastAsia="Times New Roman" w:hAnsi="Times New Roman"/>
                <w:color w:val="000000"/>
                <w:sz w:val="24"/>
                <w:szCs w:val="24"/>
                <w:lang w:eastAsia="pl-PL"/>
              </w:rPr>
              <w:t>3.53850</w:t>
            </w:r>
          </w:p>
        </w:tc>
      </w:tr>
      <w:tr w:rsidR="004A2407" w:rsidRPr="004A2407" w:rsidTr="004A2407">
        <w:trPr>
          <w:trHeight w:val="315"/>
          <w:jc w:val="center"/>
        </w:trPr>
        <w:tc>
          <w:tcPr>
            <w:tcW w:w="1780" w:type="dxa"/>
            <w:tcBorders>
              <w:top w:val="nil"/>
              <w:left w:val="single" w:sz="4" w:space="0" w:color="auto"/>
              <w:bottom w:val="single" w:sz="4" w:space="0" w:color="auto"/>
              <w:right w:val="single" w:sz="4" w:space="0" w:color="auto"/>
            </w:tcBorders>
            <w:shd w:val="clear" w:color="000000" w:fill="DA9694"/>
            <w:vAlign w:val="center"/>
            <w:hideMark/>
          </w:tcPr>
          <w:p w:rsidR="004A2407" w:rsidRPr="004A2407" w:rsidRDefault="004A2407" w:rsidP="004A2407">
            <w:pPr>
              <w:spacing w:after="0" w:line="240" w:lineRule="auto"/>
              <w:jc w:val="center"/>
              <w:rPr>
                <w:rFonts w:ascii="Times New Roman" w:eastAsia="Times New Roman" w:hAnsi="Times New Roman"/>
                <w:b/>
                <w:bCs/>
                <w:color w:val="000000"/>
                <w:sz w:val="24"/>
                <w:szCs w:val="24"/>
                <w:lang w:eastAsia="pl-PL"/>
              </w:rPr>
            </w:pPr>
            <w:r w:rsidRPr="004A2407">
              <w:rPr>
                <w:rFonts w:ascii="Times New Roman" w:eastAsia="Times New Roman" w:hAnsi="Times New Roman"/>
                <w:b/>
                <w:bCs/>
                <w:color w:val="000000"/>
                <w:sz w:val="24"/>
                <w:szCs w:val="24"/>
                <w:lang w:eastAsia="pl-PL"/>
              </w:rPr>
              <w:t>50</w:t>
            </w:r>
          </w:p>
        </w:tc>
        <w:tc>
          <w:tcPr>
            <w:tcW w:w="1940" w:type="dxa"/>
            <w:tcBorders>
              <w:top w:val="nil"/>
              <w:left w:val="nil"/>
              <w:bottom w:val="single" w:sz="4" w:space="0" w:color="auto"/>
              <w:right w:val="single" w:sz="4" w:space="0" w:color="auto"/>
            </w:tcBorders>
            <w:shd w:val="clear" w:color="000000" w:fill="DA9694"/>
            <w:vAlign w:val="center"/>
            <w:hideMark/>
          </w:tcPr>
          <w:p w:rsidR="004A2407" w:rsidRPr="004A2407" w:rsidRDefault="004A2407" w:rsidP="004A2407">
            <w:pPr>
              <w:spacing w:after="0" w:line="240" w:lineRule="auto"/>
              <w:jc w:val="center"/>
              <w:rPr>
                <w:rFonts w:ascii="Times New Roman" w:eastAsia="Times New Roman" w:hAnsi="Times New Roman"/>
                <w:b/>
                <w:bCs/>
                <w:color w:val="000000"/>
                <w:sz w:val="24"/>
                <w:szCs w:val="24"/>
                <w:lang w:eastAsia="pl-PL"/>
              </w:rPr>
            </w:pPr>
            <w:r w:rsidRPr="004A2407">
              <w:rPr>
                <w:rFonts w:ascii="Times New Roman" w:eastAsia="Times New Roman" w:hAnsi="Times New Roman"/>
                <w:b/>
                <w:bCs/>
                <w:color w:val="000000"/>
                <w:sz w:val="24"/>
                <w:szCs w:val="24"/>
                <w:lang w:eastAsia="pl-PL"/>
              </w:rPr>
              <w:t>50</w:t>
            </w:r>
          </w:p>
        </w:tc>
        <w:tc>
          <w:tcPr>
            <w:tcW w:w="1800" w:type="dxa"/>
            <w:tcBorders>
              <w:top w:val="nil"/>
              <w:left w:val="nil"/>
              <w:bottom w:val="single" w:sz="4" w:space="0" w:color="auto"/>
              <w:right w:val="single" w:sz="4" w:space="0" w:color="auto"/>
            </w:tcBorders>
            <w:shd w:val="clear" w:color="auto" w:fill="auto"/>
            <w:noWrap/>
            <w:vAlign w:val="bottom"/>
            <w:hideMark/>
          </w:tcPr>
          <w:p w:rsidR="004A2407" w:rsidRPr="004A2407" w:rsidRDefault="004A2407" w:rsidP="004A2407">
            <w:pPr>
              <w:spacing w:after="0" w:line="240" w:lineRule="auto"/>
              <w:jc w:val="center"/>
              <w:rPr>
                <w:rFonts w:ascii="Times New Roman" w:eastAsia="Times New Roman" w:hAnsi="Times New Roman"/>
                <w:color w:val="000000"/>
                <w:sz w:val="24"/>
                <w:szCs w:val="24"/>
                <w:lang w:eastAsia="pl-PL"/>
              </w:rPr>
            </w:pPr>
            <w:r w:rsidRPr="004A2407">
              <w:rPr>
                <w:rFonts w:ascii="Times New Roman" w:eastAsia="Times New Roman" w:hAnsi="Times New Roman"/>
                <w:color w:val="000000"/>
                <w:sz w:val="24"/>
                <w:szCs w:val="24"/>
                <w:lang w:eastAsia="pl-PL"/>
              </w:rPr>
              <w:t>7.14922</w:t>
            </w:r>
          </w:p>
        </w:tc>
      </w:tr>
      <w:tr w:rsidR="004A2407" w:rsidRPr="004A2407" w:rsidTr="004A2407">
        <w:trPr>
          <w:trHeight w:val="315"/>
          <w:jc w:val="center"/>
        </w:trPr>
        <w:tc>
          <w:tcPr>
            <w:tcW w:w="1780" w:type="dxa"/>
            <w:tcBorders>
              <w:top w:val="nil"/>
              <w:left w:val="single" w:sz="4" w:space="0" w:color="auto"/>
              <w:bottom w:val="single" w:sz="4" w:space="0" w:color="auto"/>
              <w:right w:val="single" w:sz="4" w:space="0" w:color="auto"/>
            </w:tcBorders>
            <w:shd w:val="clear" w:color="000000" w:fill="DA9694"/>
            <w:vAlign w:val="center"/>
            <w:hideMark/>
          </w:tcPr>
          <w:p w:rsidR="004A2407" w:rsidRPr="004A2407" w:rsidRDefault="004A2407" w:rsidP="004A2407">
            <w:pPr>
              <w:spacing w:after="0" w:line="240" w:lineRule="auto"/>
              <w:jc w:val="center"/>
              <w:rPr>
                <w:rFonts w:ascii="Times New Roman" w:eastAsia="Times New Roman" w:hAnsi="Times New Roman"/>
                <w:b/>
                <w:bCs/>
                <w:color w:val="000000"/>
                <w:sz w:val="24"/>
                <w:szCs w:val="24"/>
                <w:lang w:eastAsia="pl-PL"/>
              </w:rPr>
            </w:pPr>
            <w:r w:rsidRPr="004A2407">
              <w:rPr>
                <w:rFonts w:ascii="Times New Roman" w:eastAsia="Times New Roman" w:hAnsi="Times New Roman"/>
                <w:b/>
                <w:bCs/>
                <w:color w:val="000000"/>
                <w:sz w:val="24"/>
                <w:szCs w:val="24"/>
                <w:lang w:eastAsia="pl-PL"/>
              </w:rPr>
              <w:t>50</w:t>
            </w:r>
          </w:p>
        </w:tc>
        <w:tc>
          <w:tcPr>
            <w:tcW w:w="1940" w:type="dxa"/>
            <w:tcBorders>
              <w:top w:val="nil"/>
              <w:left w:val="nil"/>
              <w:bottom w:val="single" w:sz="4" w:space="0" w:color="auto"/>
              <w:right w:val="single" w:sz="4" w:space="0" w:color="auto"/>
            </w:tcBorders>
            <w:shd w:val="clear" w:color="000000" w:fill="DA9694"/>
            <w:vAlign w:val="center"/>
            <w:hideMark/>
          </w:tcPr>
          <w:p w:rsidR="004A2407" w:rsidRPr="004A2407" w:rsidRDefault="004A2407" w:rsidP="004A2407">
            <w:pPr>
              <w:spacing w:after="0" w:line="240" w:lineRule="auto"/>
              <w:jc w:val="center"/>
              <w:rPr>
                <w:rFonts w:ascii="Times New Roman" w:eastAsia="Times New Roman" w:hAnsi="Times New Roman"/>
                <w:b/>
                <w:bCs/>
                <w:color w:val="000000"/>
                <w:sz w:val="24"/>
                <w:szCs w:val="24"/>
                <w:lang w:eastAsia="pl-PL"/>
              </w:rPr>
            </w:pPr>
            <w:r w:rsidRPr="004A2407">
              <w:rPr>
                <w:rFonts w:ascii="Times New Roman" w:eastAsia="Times New Roman" w:hAnsi="Times New Roman"/>
                <w:b/>
                <w:bCs/>
                <w:color w:val="000000"/>
                <w:sz w:val="24"/>
                <w:szCs w:val="24"/>
                <w:lang w:eastAsia="pl-PL"/>
              </w:rPr>
              <w:t>10</w:t>
            </w:r>
          </w:p>
        </w:tc>
        <w:tc>
          <w:tcPr>
            <w:tcW w:w="1800" w:type="dxa"/>
            <w:tcBorders>
              <w:top w:val="nil"/>
              <w:left w:val="nil"/>
              <w:bottom w:val="single" w:sz="4" w:space="0" w:color="auto"/>
              <w:right w:val="single" w:sz="4" w:space="0" w:color="auto"/>
            </w:tcBorders>
            <w:shd w:val="clear" w:color="auto" w:fill="auto"/>
            <w:vAlign w:val="center"/>
            <w:hideMark/>
          </w:tcPr>
          <w:p w:rsidR="004A2407" w:rsidRPr="004A2407" w:rsidRDefault="004A2407" w:rsidP="004A2407">
            <w:pPr>
              <w:spacing w:after="0" w:line="240" w:lineRule="auto"/>
              <w:jc w:val="center"/>
              <w:rPr>
                <w:rFonts w:ascii="Times New Roman" w:eastAsia="Times New Roman" w:hAnsi="Times New Roman"/>
                <w:color w:val="000000"/>
                <w:sz w:val="24"/>
                <w:szCs w:val="24"/>
                <w:lang w:eastAsia="pl-PL"/>
              </w:rPr>
            </w:pPr>
            <w:r w:rsidRPr="004A2407">
              <w:rPr>
                <w:rFonts w:ascii="Times New Roman" w:eastAsia="Times New Roman" w:hAnsi="Times New Roman"/>
                <w:color w:val="000000"/>
                <w:sz w:val="24"/>
                <w:szCs w:val="24"/>
                <w:lang w:eastAsia="pl-PL"/>
              </w:rPr>
              <w:t>38.9235</w:t>
            </w:r>
          </w:p>
        </w:tc>
      </w:tr>
    </w:tbl>
    <w:p w:rsidR="004A2407" w:rsidRPr="00A333C2" w:rsidRDefault="004A2407" w:rsidP="004A2407">
      <w:pPr>
        <w:tabs>
          <w:tab w:val="left" w:pos="-2694"/>
        </w:tabs>
        <w:jc w:val="center"/>
      </w:pPr>
      <w:r w:rsidRPr="00A333C2">
        <w:rPr>
          <w:i/>
          <w:iCs/>
          <w:sz w:val="20"/>
          <w:szCs w:val="20"/>
        </w:rPr>
        <w:t xml:space="preserve">Tabela </w:t>
      </w:r>
      <w:r>
        <w:rPr>
          <w:i/>
          <w:iCs/>
          <w:sz w:val="20"/>
          <w:szCs w:val="20"/>
        </w:rPr>
        <w:t>1</w:t>
      </w:r>
      <w:r w:rsidRPr="00A333C2">
        <w:rPr>
          <w:i/>
          <w:iCs/>
          <w:sz w:val="20"/>
          <w:szCs w:val="20"/>
        </w:rPr>
        <w:t xml:space="preserve">. </w:t>
      </w:r>
      <w:r w:rsidR="00D27C24">
        <w:rPr>
          <w:i/>
          <w:iCs/>
          <w:sz w:val="20"/>
          <w:szCs w:val="20"/>
        </w:rPr>
        <w:t>Wartości współczynnika stabilności przy zmniejszającej się liczbie oczek siatki na osi OT</w:t>
      </w:r>
      <w:r w:rsidR="008266B7">
        <w:rPr>
          <w:i/>
          <w:iCs/>
          <w:sz w:val="20"/>
          <w:szCs w:val="20"/>
        </w:rPr>
        <w:t xml:space="preserve"> dla metody jawnej</w:t>
      </w:r>
      <w:r w:rsidRPr="00A333C2">
        <w:rPr>
          <w:i/>
          <w:iCs/>
          <w:sz w:val="20"/>
          <w:szCs w:val="20"/>
        </w:rPr>
        <w:t>.</w:t>
      </w:r>
    </w:p>
    <w:p w:rsidR="004A2407" w:rsidRPr="00A333C2" w:rsidRDefault="004A2407" w:rsidP="004A2407">
      <w:pPr>
        <w:pStyle w:val="Akapitzlist"/>
        <w:tabs>
          <w:tab w:val="left" w:pos="-2694"/>
        </w:tabs>
        <w:ind w:left="792"/>
        <w:jc w:val="both"/>
        <w:rPr>
          <w:rFonts w:ascii="Calibri" w:hAnsi="Calibri"/>
          <w:b/>
          <w:bCs/>
        </w:rPr>
      </w:pPr>
    </w:p>
    <w:p w:rsidR="008266B7" w:rsidRDefault="008266B7" w:rsidP="008266B7">
      <w:pPr>
        <w:tabs>
          <w:tab w:val="left" w:pos="1770"/>
        </w:tabs>
        <w:jc w:val="both"/>
      </w:pPr>
      <w:r>
        <w:lastRenderedPageBreak/>
        <w:t>Metoda ta</w:t>
      </w:r>
      <w:r w:rsidR="00196F5B">
        <w:t xml:space="preserve"> </w:t>
      </w:r>
      <w:r>
        <w:t xml:space="preserve">dawała niepoprawne wyniki już dla </w:t>
      </w:r>
      <w:r w:rsidR="00D321CD">
        <w:t>710</w:t>
      </w:r>
      <w:r>
        <w:t xml:space="preserve"> (i mniej) oczek siatki na osi OT – odpowiada to wartości </w:t>
      </w:r>
      <w:r>
        <w:rPr>
          <w:rFonts w:cs="Liberation Serif"/>
          <w:i/>
          <w:iCs/>
        </w:rPr>
        <w:t xml:space="preserve">φ </w:t>
      </w:r>
      <w:r>
        <w:rPr>
          <w:rFonts w:cs="Liberation Serif"/>
        </w:rPr>
        <w:t xml:space="preserve">w przybliżeniu równej ½, co pokrywa się z założeniami teoretycznymi mówiącymi, iż metoda jawna jest zbieżna dla </w:t>
      </w:r>
      <w:r>
        <w:rPr>
          <w:rFonts w:cs="Liberation Serif"/>
          <w:i/>
          <w:iCs/>
        </w:rPr>
        <w:t>φ &lt; ½</w:t>
      </w:r>
      <w:r>
        <w:rPr>
          <w:rFonts w:cs="Liberation Serif"/>
        </w:rPr>
        <w:t>.</w:t>
      </w:r>
    </w:p>
    <w:p w:rsidR="008266B7" w:rsidRDefault="008266B7" w:rsidP="008266B7">
      <w:pPr>
        <w:tabs>
          <w:tab w:val="left" w:pos="1770"/>
        </w:tabs>
        <w:jc w:val="both"/>
      </w:pPr>
    </w:p>
    <w:p w:rsidR="008266B7" w:rsidRDefault="008266B7" w:rsidP="008266B7">
      <w:pPr>
        <w:tabs>
          <w:tab w:val="left" w:pos="1770"/>
        </w:tabs>
        <w:jc w:val="both"/>
        <w:rPr>
          <w:b/>
          <w:bCs/>
        </w:rPr>
      </w:pPr>
      <w:r>
        <w:rPr>
          <w:rFonts w:cs="Liberation Serif"/>
        </w:rPr>
        <w:t>W przypadku metody jawnej bardzo łatwo zauważyć, iż nieodpowiedni dobór kroków na obu osiach wiąże się z poważnymi błędami numerycznymi. Dla 50 oczek siatki na osi OX oraz 200 oczek siatki na osi OT otrzymano, iż największe wartości funkcji na osi pionowej są rzędu 10</w:t>
      </w:r>
      <w:r w:rsidR="00D321CD">
        <w:rPr>
          <w:rFonts w:cs="Liberation Serif"/>
          <w:vertAlign w:val="superscript"/>
        </w:rPr>
        <w:t>1</w:t>
      </w:r>
      <w:r w:rsidR="00425BBB">
        <w:rPr>
          <w:rFonts w:cs="Liberation Serif"/>
          <w:vertAlign w:val="superscript"/>
        </w:rPr>
        <w:t>50</w:t>
      </w:r>
      <w:r>
        <w:rPr>
          <w:rFonts w:cs="Liberation Serif"/>
        </w:rPr>
        <w:t xml:space="preserve">. Dla </w:t>
      </w:r>
      <w:r w:rsidR="00CA6B48">
        <w:rPr>
          <w:rFonts w:cs="Liberation Serif"/>
        </w:rPr>
        <w:t>5</w:t>
      </w:r>
      <w:r>
        <w:rPr>
          <w:rFonts w:cs="Liberation Serif"/>
        </w:rPr>
        <w:t>00 oczek siatki na osi OT wartość ta była rzędu 10</w:t>
      </w:r>
      <w:r w:rsidR="006B4326">
        <w:rPr>
          <w:rFonts w:cs="Liberation Serif"/>
          <w:vertAlign w:val="superscript"/>
        </w:rPr>
        <w:t>1</w:t>
      </w:r>
      <w:r w:rsidR="00CA6B48">
        <w:rPr>
          <w:rFonts w:cs="Liberation Serif"/>
          <w:vertAlign w:val="superscript"/>
        </w:rPr>
        <w:t>23</w:t>
      </w:r>
      <w:r>
        <w:rPr>
          <w:rFonts w:cs="Liberation Serif"/>
        </w:rPr>
        <w:t>, zaś dla</w:t>
      </w:r>
      <w:r w:rsidR="006B4326">
        <w:rPr>
          <w:rFonts w:cs="Liberation Serif"/>
        </w:rPr>
        <w:t xml:space="preserve"> </w:t>
      </w:r>
      <w:r w:rsidR="00CA6B48">
        <w:rPr>
          <w:rFonts w:cs="Liberation Serif"/>
        </w:rPr>
        <w:t>6</w:t>
      </w:r>
      <w:r w:rsidR="006B4326">
        <w:rPr>
          <w:rFonts w:cs="Liberation Serif"/>
        </w:rPr>
        <w:t>00</w:t>
      </w:r>
      <w:r>
        <w:rPr>
          <w:rFonts w:cs="Liberation Serif"/>
        </w:rPr>
        <w:t xml:space="preserve"> węzłów – 10</w:t>
      </w:r>
      <w:r w:rsidR="00CA6B48">
        <w:rPr>
          <w:rFonts w:cs="Liberation Serif"/>
          <w:vertAlign w:val="superscript"/>
        </w:rPr>
        <w:t>70</w:t>
      </w:r>
      <w:r>
        <w:rPr>
          <w:rFonts w:cs="Liberation Serif"/>
        </w:rPr>
        <w:t xml:space="preserve">. Przy </w:t>
      </w:r>
      <w:r w:rsidR="00342B40">
        <w:rPr>
          <w:rFonts w:cs="Liberation Serif"/>
        </w:rPr>
        <w:t>700</w:t>
      </w:r>
      <w:r>
        <w:rPr>
          <w:rFonts w:cs="Liberation Serif"/>
        </w:rPr>
        <w:t xml:space="preserve"> oczkach siatki na osi OT wartość maksymalna była bliska </w:t>
      </w:r>
      <w:r w:rsidR="00342B40">
        <w:rPr>
          <w:rFonts w:cs="Liberation Serif"/>
        </w:rPr>
        <w:t>2</w:t>
      </w:r>
      <w:r>
        <w:rPr>
          <w:rFonts w:cs="Liberation Serif"/>
        </w:rPr>
        <w:t xml:space="preserve">, co jest wartością prawdziwą. Jak widać, odpowiednie skorygowanie siatki prowadzące do zmniejszenia wartości współczynnika </w:t>
      </w:r>
      <w:r>
        <w:rPr>
          <w:rFonts w:cs="Liberation Serif"/>
          <w:i/>
          <w:iCs/>
        </w:rPr>
        <w:t>φ</w:t>
      </w:r>
      <w:r>
        <w:rPr>
          <w:rFonts w:cs="Liberation Serif"/>
        </w:rPr>
        <w:t xml:space="preserve"> pozwala na uzyskanie coraz lepszych wyników, zbliżonych do rozwiązania optymalnego.</w:t>
      </w:r>
    </w:p>
    <w:p w:rsidR="00A333C2" w:rsidRPr="00A333C2" w:rsidRDefault="00A333C2" w:rsidP="00A333C2">
      <w:pPr>
        <w:pStyle w:val="Akapitzlist"/>
        <w:tabs>
          <w:tab w:val="left" w:pos="-2694"/>
        </w:tabs>
        <w:ind w:left="792"/>
        <w:jc w:val="both"/>
        <w:rPr>
          <w:rFonts w:ascii="Calibri" w:hAnsi="Calibri"/>
          <w:b/>
          <w:bCs/>
        </w:rPr>
      </w:pPr>
    </w:p>
    <w:tbl>
      <w:tblPr>
        <w:tblW w:w="5880" w:type="dxa"/>
        <w:jc w:val="center"/>
        <w:tblInd w:w="55" w:type="dxa"/>
        <w:tblCellMar>
          <w:left w:w="70" w:type="dxa"/>
          <w:right w:w="70" w:type="dxa"/>
        </w:tblCellMar>
        <w:tblLook w:val="04A0" w:firstRow="1" w:lastRow="0" w:firstColumn="1" w:lastColumn="0" w:noHBand="0" w:noVBand="1"/>
      </w:tblPr>
      <w:tblGrid>
        <w:gridCol w:w="1840"/>
        <w:gridCol w:w="1880"/>
        <w:gridCol w:w="2160"/>
      </w:tblGrid>
      <w:tr w:rsidR="00E41292" w:rsidRPr="00E41292" w:rsidTr="00E41292">
        <w:trPr>
          <w:trHeight w:val="600"/>
          <w:jc w:val="center"/>
        </w:trPr>
        <w:tc>
          <w:tcPr>
            <w:tcW w:w="1840" w:type="dxa"/>
            <w:tcBorders>
              <w:top w:val="single" w:sz="4" w:space="0" w:color="auto"/>
              <w:left w:val="single" w:sz="4" w:space="0" w:color="auto"/>
              <w:bottom w:val="single" w:sz="4" w:space="0" w:color="auto"/>
              <w:right w:val="single" w:sz="4" w:space="0" w:color="auto"/>
            </w:tcBorders>
            <w:shd w:val="clear" w:color="000000" w:fill="963634"/>
            <w:vAlign w:val="center"/>
            <w:hideMark/>
          </w:tcPr>
          <w:p w:rsidR="00E41292" w:rsidRPr="00E41292" w:rsidRDefault="00E41292" w:rsidP="00E41292">
            <w:pPr>
              <w:spacing w:after="0" w:line="240" w:lineRule="auto"/>
              <w:jc w:val="center"/>
              <w:rPr>
                <w:rFonts w:ascii="Times New Roman" w:eastAsia="Times New Roman" w:hAnsi="Times New Roman"/>
                <w:b/>
                <w:bCs/>
                <w:color w:val="000000"/>
                <w:sz w:val="24"/>
                <w:szCs w:val="24"/>
                <w:lang w:eastAsia="pl-PL"/>
              </w:rPr>
            </w:pPr>
            <w:r>
              <w:rPr>
                <w:rFonts w:ascii="Times New Roman" w:eastAsia="Times New Roman" w:hAnsi="Times New Roman"/>
                <w:b/>
                <w:bCs/>
                <w:color w:val="000000"/>
                <w:sz w:val="24"/>
                <w:szCs w:val="24"/>
                <w:lang w:eastAsia="pl-PL"/>
              </w:rPr>
              <w:t>Liczba</w:t>
            </w:r>
            <w:r w:rsidRPr="00E41292">
              <w:rPr>
                <w:rFonts w:ascii="Times New Roman" w:eastAsia="Times New Roman" w:hAnsi="Times New Roman"/>
                <w:b/>
                <w:bCs/>
                <w:color w:val="000000"/>
                <w:sz w:val="24"/>
                <w:szCs w:val="24"/>
                <w:lang w:eastAsia="pl-PL"/>
              </w:rPr>
              <w:t xml:space="preserve"> oczek siatki na osi OX</w:t>
            </w:r>
          </w:p>
        </w:tc>
        <w:tc>
          <w:tcPr>
            <w:tcW w:w="1880" w:type="dxa"/>
            <w:tcBorders>
              <w:top w:val="single" w:sz="4" w:space="0" w:color="auto"/>
              <w:left w:val="nil"/>
              <w:bottom w:val="single" w:sz="4" w:space="0" w:color="auto"/>
              <w:right w:val="single" w:sz="4" w:space="0" w:color="auto"/>
            </w:tcBorders>
            <w:shd w:val="clear" w:color="000000" w:fill="963634"/>
            <w:vAlign w:val="center"/>
            <w:hideMark/>
          </w:tcPr>
          <w:p w:rsidR="00E41292" w:rsidRPr="00E41292" w:rsidRDefault="00E41292" w:rsidP="00E41292">
            <w:pPr>
              <w:spacing w:after="0" w:line="240" w:lineRule="auto"/>
              <w:jc w:val="center"/>
              <w:rPr>
                <w:rFonts w:ascii="Times New Roman" w:eastAsia="Times New Roman" w:hAnsi="Times New Roman"/>
                <w:b/>
                <w:bCs/>
                <w:color w:val="000000"/>
                <w:sz w:val="24"/>
                <w:szCs w:val="24"/>
                <w:lang w:eastAsia="pl-PL"/>
              </w:rPr>
            </w:pPr>
            <w:r>
              <w:rPr>
                <w:rFonts w:ascii="Times New Roman" w:eastAsia="Times New Roman" w:hAnsi="Times New Roman"/>
                <w:b/>
                <w:bCs/>
                <w:color w:val="000000"/>
                <w:sz w:val="24"/>
                <w:szCs w:val="24"/>
                <w:lang w:eastAsia="pl-PL"/>
              </w:rPr>
              <w:t>Liczba</w:t>
            </w:r>
            <w:r w:rsidRPr="00E41292">
              <w:rPr>
                <w:rFonts w:ascii="Times New Roman" w:eastAsia="Times New Roman" w:hAnsi="Times New Roman"/>
                <w:b/>
                <w:bCs/>
                <w:color w:val="000000"/>
                <w:sz w:val="24"/>
                <w:szCs w:val="24"/>
                <w:lang w:eastAsia="pl-PL"/>
              </w:rPr>
              <w:t xml:space="preserve"> oczek siatki na osi OT</w:t>
            </w:r>
          </w:p>
        </w:tc>
        <w:tc>
          <w:tcPr>
            <w:tcW w:w="2160" w:type="dxa"/>
            <w:tcBorders>
              <w:top w:val="single" w:sz="4" w:space="0" w:color="auto"/>
              <w:left w:val="nil"/>
              <w:bottom w:val="single" w:sz="4" w:space="0" w:color="auto"/>
              <w:right w:val="single" w:sz="4" w:space="0" w:color="auto"/>
            </w:tcBorders>
            <w:shd w:val="clear" w:color="000000" w:fill="963634"/>
            <w:vAlign w:val="center"/>
            <w:hideMark/>
          </w:tcPr>
          <w:p w:rsidR="00E41292" w:rsidRPr="00E41292" w:rsidRDefault="00E41292" w:rsidP="00E41292">
            <w:pPr>
              <w:spacing w:after="0" w:line="240" w:lineRule="auto"/>
              <w:jc w:val="center"/>
              <w:rPr>
                <w:rFonts w:ascii="Times New Roman" w:eastAsia="Times New Roman" w:hAnsi="Times New Roman"/>
                <w:b/>
                <w:bCs/>
                <w:i/>
                <w:iCs/>
                <w:color w:val="000000"/>
                <w:sz w:val="24"/>
                <w:szCs w:val="24"/>
                <w:lang w:eastAsia="pl-PL"/>
              </w:rPr>
            </w:pPr>
            <w:r w:rsidRPr="00E41292">
              <w:rPr>
                <w:rFonts w:ascii="Times New Roman" w:eastAsia="Times New Roman" w:hAnsi="Times New Roman"/>
                <w:b/>
                <w:bCs/>
                <w:i/>
                <w:iCs/>
                <w:color w:val="000000"/>
                <w:sz w:val="24"/>
                <w:szCs w:val="24"/>
                <w:lang w:eastAsia="pl-PL"/>
              </w:rPr>
              <w:t>Współczynnik(φ)</w:t>
            </w:r>
          </w:p>
        </w:tc>
      </w:tr>
      <w:tr w:rsidR="00E41292" w:rsidRPr="00E41292" w:rsidTr="00E41292">
        <w:trPr>
          <w:trHeight w:val="315"/>
          <w:jc w:val="center"/>
        </w:trPr>
        <w:tc>
          <w:tcPr>
            <w:tcW w:w="1840" w:type="dxa"/>
            <w:tcBorders>
              <w:top w:val="nil"/>
              <w:left w:val="single" w:sz="4" w:space="0" w:color="auto"/>
              <w:bottom w:val="single" w:sz="4" w:space="0" w:color="auto"/>
              <w:right w:val="single" w:sz="4" w:space="0" w:color="auto"/>
            </w:tcBorders>
            <w:shd w:val="clear" w:color="000000" w:fill="DA9694"/>
            <w:vAlign w:val="center"/>
            <w:hideMark/>
          </w:tcPr>
          <w:p w:rsidR="00E41292" w:rsidRPr="00E41292" w:rsidRDefault="00E41292" w:rsidP="00E41292">
            <w:pPr>
              <w:spacing w:after="0" w:line="240" w:lineRule="auto"/>
              <w:jc w:val="center"/>
              <w:rPr>
                <w:rFonts w:ascii="Times New Roman" w:eastAsia="Times New Roman" w:hAnsi="Times New Roman"/>
                <w:b/>
                <w:bCs/>
                <w:color w:val="000000"/>
                <w:sz w:val="24"/>
                <w:szCs w:val="24"/>
                <w:lang w:eastAsia="pl-PL"/>
              </w:rPr>
            </w:pPr>
            <w:r w:rsidRPr="00E41292">
              <w:rPr>
                <w:rFonts w:ascii="Times New Roman" w:eastAsia="Times New Roman" w:hAnsi="Times New Roman"/>
                <w:b/>
                <w:bCs/>
                <w:color w:val="000000"/>
                <w:sz w:val="24"/>
                <w:szCs w:val="24"/>
                <w:lang w:eastAsia="pl-PL"/>
              </w:rPr>
              <w:t>100</w:t>
            </w:r>
          </w:p>
        </w:tc>
        <w:tc>
          <w:tcPr>
            <w:tcW w:w="1880" w:type="dxa"/>
            <w:tcBorders>
              <w:top w:val="nil"/>
              <w:left w:val="nil"/>
              <w:bottom w:val="single" w:sz="4" w:space="0" w:color="auto"/>
              <w:right w:val="single" w:sz="4" w:space="0" w:color="auto"/>
            </w:tcBorders>
            <w:shd w:val="clear" w:color="000000" w:fill="DA9694"/>
            <w:vAlign w:val="center"/>
            <w:hideMark/>
          </w:tcPr>
          <w:p w:rsidR="00E41292" w:rsidRPr="00E41292" w:rsidRDefault="00E41292" w:rsidP="00E41292">
            <w:pPr>
              <w:spacing w:after="0" w:line="240" w:lineRule="auto"/>
              <w:jc w:val="center"/>
              <w:rPr>
                <w:rFonts w:ascii="Times New Roman" w:eastAsia="Times New Roman" w:hAnsi="Times New Roman"/>
                <w:b/>
                <w:bCs/>
                <w:color w:val="000000"/>
                <w:sz w:val="24"/>
                <w:szCs w:val="24"/>
                <w:lang w:eastAsia="pl-PL"/>
              </w:rPr>
            </w:pPr>
            <w:r w:rsidRPr="00E41292">
              <w:rPr>
                <w:rFonts w:ascii="Times New Roman" w:eastAsia="Times New Roman" w:hAnsi="Times New Roman"/>
                <w:b/>
                <w:bCs/>
                <w:color w:val="000000"/>
                <w:sz w:val="24"/>
                <w:szCs w:val="24"/>
                <w:lang w:eastAsia="pl-PL"/>
              </w:rPr>
              <w:t>700</w:t>
            </w:r>
          </w:p>
        </w:tc>
        <w:tc>
          <w:tcPr>
            <w:tcW w:w="2160" w:type="dxa"/>
            <w:tcBorders>
              <w:top w:val="nil"/>
              <w:left w:val="nil"/>
              <w:bottom w:val="single" w:sz="4" w:space="0" w:color="auto"/>
              <w:right w:val="single" w:sz="4" w:space="0" w:color="auto"/>
            </w:tcBorders>
            <w:shd w:val="clear" w:color="auto" w:fill="auto"/>
            <w:vAlign w:val="center"/>
            <w:hideMark/>
          </w:tcPr>
          <w:p w:rsidR="00E41292" w:rsidRPr="00E41292" w:rsidRDefault="00E41292" w:rsidP="00E41292">
            <w:pPr>
              <w:spacing w:after="0" w:line="240" w:lineRule="auto"/>
              <w:jc w:val="center"/>
              <w:rPr>
                <w:rFonts w:ascii="Times New Roman" w:eastAsia="Times New Roman" w:hAnsi="Times New Roman"/>
                <w:color w:val="000000"/>
                <w:sz w:val="24"/>
                <w:szCs w:val="24"/>
                <w:lang w:eastAsia="pl-PL"/>
              </w:rPr>
            </w:pPr>
            <w:r w:rsidRPr="00E41292">
              <w:rPr>
                <w:rFonts w:ascii="Times New Roman" w:eastAsia="Times New Roman" w:hAnsi="Times New Roman"/>
                <w:color w:val="000000"/>
                <w:sz w:val="24"/>
                <w:szCs w:val="24"/>
                <w:lang w:eastAsia="pl-PL"/>
              </w:rPr>
              <w:t>2.04577</w:t>
            </w:r>
          </w:p>
        </w:tc>
      </w:tr>
      <w:tr w:rsidR="00E41292" w:rsidRPr="00E41292" w:rsidTr="00E41292">
        <w:trPr>
          <w:trHeight w:val="315"/>
          <w:jc w:val="center"/>
        </w:trPr>
        <w:tc>
          <w:tcPr>
            <w:tcW w:w="1840" w:type="dxa"/>
            <w:tcBorders>
              <w:top w:val="nil"/>
              <w:left w:val="single" w:sz="4" w:space="0" w:color="auto"/>
              <w:bottom w:val="single" w:sz="4" w:space="0" w:color="auto"/>
              <w:right w:val="single" w:sz="4" w:space="0" w:color="auto"/>
            </w:tcBorders>
            <w:shd w:val="clear" w:color="000000" w:fill="DA9694"/>
            <w:vAlign w:val="center"/>
            <w:hideMark/>
          </w:tcPr>
          <w:p w:rsidR="00E41292" w:rsidRPr="00E41292" w:rsidRDefault="00E41292" w:rsidP="00E41292">
            <w:pPr>
              <w:spacing w:after="0" w:line="240" w:lineRule="auto"/>
              <w:jc w:val="center"/>
              <w:rPr>
                <w:rFonts w:ascii="Times New Roman" w:eastAsia="Times New Roman" w:hAnsi="Times New Roman"/>
                <w:b/>
                <w:bCs/>
                <w:color w:val="000000"/>
                <w:sz w:val="24"/>
                <w:szCs w:val="24"/>
                <w:lang w:eastAsia="pl-PL"/>
              </w:rPr>
            </w:pPr>
            <w:r w:rsidRPr="00E41292">
              <w:rPr>
                <w:rFonts w:ascii="Times New Roman" w:eastAsia="Times New Roman" w:hAnsi="Times New Roman"/>
                <w:b/>
                <w:bCs/>
                <w:color w:val="000000"/>
                <w:sz w:val="24"/>
                <w:szCs w:val="24"/>
                <w:lang w:eastAsia="pl-PL"/>
              </w:rPr>
              <w:t>90</w:t>
            </w:r>
          </w:p>
        </w:tc>
        <w:tc>
          <w:tcPr>
            <w:tcW w:w="1880" w:type="dxa"/>
            <w:tcBorders>
              <w:top w:val="nil"/>
              <w:left w:val="nil"/>
              <w:bottom w:val="single" w:sz="4" w:space="0" w:color="auto"/>
              <w:right w:val="single" w:sz="4" w:space="0" w:color="auto"/>
            </w:tcBorders>
            <w:shd w:val="clear" w:color="000000" w:fill="DA9694"/>
            <w:vAlign w:val="center"/>
            <w:hideMark/>
          </w:tcPr>
          <w:p w:rsidR="00E41292" w:rsidRPr="00E41292" w:rsidRDefault="00E41292" w:rsidP="00E41292">
            <w:pPr>
              <w:spacing w:after="0" w:line="240" w:lineRule="auto"/>
              <w:jc w:val="center"/>
              <w:rPr>
                <w:rFonts w:ascii="Times New Roman" w:eastAsia="Times New Roman" w:hAnsi="Times New Roman"/>
                <w:b/>
                <w:bCs/>
                <w:color w:val="000000"/>
                <w:sz w:val="24"/>
                <w:szCs w:val="24"/>
                <w:lang w:eastAsia="pl-PL"/>
              </w:rPr>
            </w:pPr>
            <w:r w:rsidRPr="00E41292">
              <w:rPr>
                <w:rFonts w:ascii="Times New Roman" w:eastAsia="Times New Roman" w:hAnsi="Times New Roman"/>
                <w:b/>
                <w:bCs/>
                <w:color w:val="000000"/>
                <w:sz w:val="24"/>
                <w:szCs w:val="24"/>
                <w:lang w:eastAsia="pl-PL"/>
              </w:rPr>
              <w:t>700</w:t>
            </w:r>
          </w:p>
        </w:tc>
        <w:tc>
          <w:tcPr>
            <w:tcW w:w="2160" w:type="dxa"/>
            <w:tcBorders>
              <w:top w:val="nil"/>
              <w:left w:val="nil"/>
              <w:bottom w:val="single" w:sz="4" w:space="0" w:color="auto"/>
              <w:right w:val="single" w:sz="4" w:space="0" w:color="auto"/>
            </w:tcBorders>
            <w:shd w:val="clear" w:color="auto" w:fill="auto"/>
            <w:vAlign w:val="center"/>
            <w:hideMark/>
          </w:tcPr>
          <w:p w:rsidR="00E41292" w:rsidRPr="00E41292" w:rsidRDefault="00E41292" w:rsidP="00E41292">
            <w:pPr>
              <w:spacing w:after="0" w:line="240" w:lineRule="auto"/>
              <w:jc w:val="center"/>
              <w:rPr>
                <w:rFonts w:ascii="Times New Roman" w:eastAsia="Times New Roman" w:hAnsi="Times New Roman"/>
                <w:color w:val="000000"/>
                <w:sz w:val="24"/>
                <w:szCs w:val="24"/>
                <w:lang w:eastAsia="pl-PL"/>
              </w:rPr>
            </w:pPr>
            <w:r w:rsidRPr="00E41292">
              <w:rPr>
                <w:rFonts w:ascii="Times New Roman" w:eastAsia="Times New Roman" w:hAnsi="Times New Roman"/>
                <w:color w:val="000000"/>
                <w:sz w:val="24"/>
                <w:szCs w:val="24"/>
                <w:lang w:eastAsia="pl-PL"/>
              </w:rPr>
              <w:t>1.65335</w:t>
            </w:r>
          </w:p>
        </w:tc>
      </w:tr>
      <w:tr w:rsidR="00E41292" w:rsidRPr="00E41292" w:rsidTr="00E41292">
        <w:trPr>
          <w:trHeight w:val="315"/>
          <w:jc w:val="center"/>
        </w:trPr>
        <w:tc>
          <w:tcPr>
            <w:tcW w:w="1840" w:type="dxa"/>
            <w:tcBorders>
              <w:top w:val="nil"/>
              <w:left w:val="single" w:sz="4" w:space="0" w:color="auto"/>
              <w:bottom w:val="single" w:sz="4" w:space="0" w:color="auto"/>
              <w:right w:val="single" w:sz="4" w:space="0" w:color="auto"/>
            </w:tcBorders>
            <w:shd w:val="clear" w:color="000000" w:fill="DA9694"/>
            <w:vAlign w:val="center"/>
            <w:hideMark/>
          </w:tcPr>
          <w:p w:rsidR="00E41292" w:rsidRPr="00E41292" w:rsidRDefault="00E41292" w:rsidP="00E41292">
            <w:pPr>
              <w:spacing w:after="0" w:line="240" w:lineRule="auto"/>
              <w:jc w:val="center"/>
              <w:rPr>
                <w:rFonts w:ascii="Times New Roman" w:eastAsia="Times New Roman" w:hAnsi="Times New Roman"/>
                <w:b/>
                <w:bCs/>
                <w:color w:val="000000"/>
                <w:sz w:val="24"/>
                <w:szCs w:val="24"/>
                <w:lang w:eastAsia="pl-PL"/>
              </w:rPr>
            </w:pPr>
            <w:r w:rsidRPr="00E41292">
              <w:rPr>
                <w:rFonts w:ascii="Times New Roman" w:eastAsia="Times New Roman" w:hAnsi="Times New Roman"/>
                <w:b/>
                <w:bCs/>
                <w:color w:val="000000"/>
                <w:sz w:val="24"/>
                <w:szCs w:val="24"/>
                <w:lang w:eastAsia="pl-PL"/>
              </w:rPr>
              <w:t>80</w:t>
            </w:r>
          </w:p>
        </w:tc>
        <w:tc>
          <w:tcPr>
            <w:tcW w:w="1880" w:type="dxa"/>
            <w:tcBorders>
              <w:top w:val="nil"/>
              <w:left w:val="nil"/>
              <w:bottom w:val="single" w:sz="4" w:space="0" w:color="auto"/>
              <w:right w:val="single" w:sz="4" w:space="0" w:color="auto"/>
            </w:tcBorders>
            <w:shd w:val="clear" w:color="000000" w:fill="DA9694"/>
            <w:vAlign w:val="center"/>
            <w:hideMark/>
          </w:tcPr>
          <w:p w:rsidR="00E41292" w:rsidRPr="00E41292" w:rsidRDefault="00E41292" w:rsidP="00E41292">
            <w:pPr>
              <w:spacing w:after="0" w:line="240" w:lineRule="auto"/>
              <w:jc w:val="center"/>
              <w:rPr>
                <w:rFonts w:ascii="Times New Roman" w:eastAsia="Times New Roman" w:hAnsi="Times New Roman"/>
                <w:b/>
                <w:bCs/>
                <w:color w:val="000000"/>
                <w:sz w:val="24"/>
                <w:szCs w:val="24"/>
                <w:lang w:eastAsia="pl-PL"/>
              </w:rPr>
            </w:pPr>
            <w:r w:rsidRPr="00E41292">
              <w:rPr>
                <w:rFonts w:ascii="Times New Roman" w:eastAsia="Times New Roman" w:hAnsi="Times New Roman"/>
                <w:b/>
                <w:bCs/>
                <w:color w:val="000000"/>
                <w:sz w:val="24"/>
                <w:szCs w:val="24"/>
                <w:lang w:eastAsia="pl-PL"/>
              </w:rPr>
              <w:t>700</w:t>
            </w:r>
          </w:p>
        </w:tc>
        <w:tc>
          <w:tcPr>
            <w:tcW w:w="2160" w:type="dxa"/>
            <w:tcBorders>
              <w:top w:val="nil"/>
              <w:left w:val="nil"/>
              <w:bottom w:val="single" w:sz="4" w:space="0" w:color="auto"/>
              <w:right w:val="single" w:sz="4" w:space="0" w:color="auto"/>
            </w:tcBorders>
            <w:shd w:val="clear" w:color="auto" w:fill="auto"/>
            <w:vAlign w:val="center"/>
            <w:hideMark/>
          </w:tcPr>
          <w:p w:rsidR="00E41292" w:rsidRPr="00E41292" w:rsidRDefault="00E41292" w:rsidP="00E41292">
            <w:pPr>
              <w:spacing w:after="0" w:line="240" w:lineRule="auto"/>
              <w:jc w:val="center"/>
              <w:rPr>
                <w:rFonts w:ascii="Times New Roman" w:eastAsia="Times New Roman" w:hAnsi="Times New Roman"/>
                <w:color w:val="000000"/>
                <w:sz w:val="24"/>
                <w:szCs w:val="24"/>
                <w:lang w:eastAsia="pl-PL"/>
              </w:rPr>
            </w:pPr>
            <w:r w:rsidRPr="00E41292">
              <w:rPr>
                <w:rFonts w:ascii="Times New Roman" w:eastAsia="Times New Roman" w:hAnsi="Times New Roman"/>
                <w:color w:val="000000"/>
                <w:sz w:val="24"/>
                <w:szCs w:val="24"/>
                <w:lang w:eastAsia="pl-PL"/>
              </w:rPr>
              <w:t>1.30269</w:t>
            </w:r>
          </w:p>
        </w:tc>
      </w:tr>
      <w:tr w:rsidR="00E41292" w:rsidRPr="00E41292" w:rsidTr="00E41292">
        <w:trPr>
          <w:trHeight w:val="315"/>
          <w:jc w:val="center"/>
        </w:trPr>
        <w:tc>
          <w:tcPr>
            <w:tcW w:w="1840" w:type="dxa"/>
            <w:tcBorders>
              <w:top w:val="nil"/>
              <w:left w:val="single" w:sz="4" w:space="0" w:color="auto"/>
              <w:bottom w:val="single" w:sz="4" w:space="0" w:color="auto"/>
              <w:right w:val="single" w:sz="4" w:space="0" w:color="auto"/>
            </w:tcBorders>
            <w:shd w:val="clear" w:color="000000" w:fill="DA9694"/>
            <w:vAlign w:val="center"/>
            <w:hideMark/>
          </w:tcPr>
          <w:p w:rsidR="00E41292" w:rsidRPr="00E41292" w:rsidRDefault="00E41292" w:rsidP="00E41292">
            <w:pPr>
              <w:spacing w:after="0" w:line="240" w:lineRule="auto"/>
              <w:jc w:val="center"/>
              <w:rPr>
                <w:rFonts w:ascii="Times New Roman" w:eastAsia="Times New Roman" w:hAnsi="Times New Roman"/>
                <w:b/>
                <w:bCs/>
                <w:color w:val="000000"/>
                <w:sz w:val="24"/>
                <w:szCs w:val="24"/>
                <w:lang w:eastAsia="pl-PL"/>
              </w:rPr>
            </w:pPr>
            <w:r w:rsidRPr="00E41292">
              <w:rPr>
                <w:rFonts w:ascii="Times New Roman" w:eastAsia="Times New Roman" w:hAnsi="Times New Roman"/>
                <w:b/>
                <w:bCs/>
                <w:color w:val="000000"/>
                <w:sz w:val="24"/>
                <w:szCs w:val="24"/>
                <w:lang w:eastAsia="pl-PL"/>
              </w:rPr>
              <w:t>70</w:t>
            </w:r>
          </w:p>
        </w:tc>
        <w:tc>
          <w:tcPr>
            <w:tcW w:w="1880" w:type="dxa"/>
            <w:tcBorders>
              <w:top w:val="nil"/>
              <w:left w:val="nil"/>
              <w:bottom w:val="single" w:sz="4" w:space="0" w:color="auto"/>
              <w:right w:val="single" w:sz="4" w:space="0" w:color="auto"/>
            </w:tcBorders>
            <w:shd w:val="clear" w:color="000000" w:fill="DA9694"/>
            <w:vAlign w:val="center"/>
            <w:hideMark/>
          </w:tcPr>
          <w:p w:rsidR="00E41292" w:rsidRPr="00E41292" w:rsidRDefault="00E41292" w:rsidP="00E41292">
            <w:pPr>
              <w:spacing w:after="0" w:line="240" w:lineRule="auto"/>
              <w:jc w:val="center"/>
              <w:rPr>
                <w:rFonts w:ascii="Times New Roman" w:eastAsia="Times New Roman" w:hAnsi="Times New Roman"/>
                <w:b/>
                <w:bCs/>
                <w:color w:val="000000"/>
                <w:sz w:val="24"/>
                <w:szCs w:val="24"/>
                <w:lang w:eastAsia="pl-PL"/>
              </w:rPr>
            </w:pPr>
            <w:r w:rsidRPr="00E41292">
              <w:rPr>
                <w:rFonts w:ascii="Times New Roman" w:eastAsia="Times New Roman" w:hAnsi="Times New Roman"/>
                <w:b/>
                <w:bCs/>
                <w:color w:val="000000"/>
                <w:sz w:val="24"/>
                <w:szCs w:val="24"/>
                <w:lang w:eastAsia="pl-PL"/>
              </w:rPr>
              <w:t>700</w:t>
            </w:r>
          </w:p>
        </w:tc>
        <w:tc>
          <w:tcPr>
            <w:tcW w:w="2160" w:type="dxa"/>
            <w:tcBorders>
              <w:top w:val="nil"/>
              <w:left w:val="nil"/>
              <w:bottom w:val="single" w:sz="4" w:space="0" w:color="auto"/>
              <w:right w:val="single" w:sz="4" w:space="0" w:color="auto"/>
            </w:tcBorders>
            <w:shd w:val="clear" w:color="auto" w:fill="auto"/>
            <w:vAlign w:val="center"/>
            <w:hideMark/>
          </w:tcPr>
          <w:p w:rsidR="00E41292" w:rsidRPr="00E41292" w:rsidRDefault="00E41292" w:rsidP="00E41292">
            <w:pPr>
              <w:spacing w:after="0" w:line="240" w:lineRule="auto"/>
              <w:jc w:val="center"/>
              <w:rPr>
                <w:rFonts w:ascii="Times New Roman" w:eastAsia="Times New Roman" w:hAnsi="Times New Roman"/>
                <w:color w:val="000000"/>
                <w:sz w:val="24"/>
                <w:szCs w:val="24"/>
                <w:lang w:eastAsia="pl-PL"/>
              </w:rPr>
            </w:pPr>
            <w:r w:rsidRPr="00E41292">
              <w:rPr>
                <w:rFonts w:ascii="Times New Roman" w:eastAsia="Times New Roman" w:hAnsi="Times New Roman"/>
                <w:color w:val="000000"/>
                <w:sz w:val="24"/>
                <w:szCs w:val="24"/>
                <w:lang w:eastAsia="pl-PL"/>
              </w:rPr>
              <w:t>0.993765</w:t>
            </w:r>
          </w:p>
        </w:tc>
      </w:tr>
      <w:tr w:rsidR="00E41292" w:rsidRPr="00E41292" w:rsidTr="00E41292">
        <w:trPr>
          <w:trHeight w:val="315"/>
          <w:jc w:val="center"/>
        </w:trPr>
        <w:tc>
          <w:tcPr>
            <w:tcW w:w="1840" w:type="dxa"/>
            <w:tcBorders>
              <w:top w:val="nil"/>
              <w:left w:val="single" w:sz="4" w:space="0" w:color="auto"/>
              <w:bottom w:val="single" w:sz="4" w:space="0" w:color="auto"/>
              <w:right w:val="single" w:sz="4" w:space="0" w:color="auto"/>
            </w:tcBorders>
            <w:shd w:val="clear" w:color="000000" w:fill="DA9694"/>
            <w:vAlign w:val="center"/>
            <w:hideMark/>
          </w:tcPr>
          <w:p w:rsidR="00E41292" w:rsidRPr="00E41292" w:rsidRDefault="00E41292" w:rsidP="00E41292">
            <w:pPr>
              <w:spacing w:after="0" w:line="240" w:lineRule="auto"/>
              <w:jc w:val="center"/>
              <w:rPr>
                <w:rFonts w:ascii="Times New Roman" w:eastAsia="Times New Roman" w:hAnsi="Times New Roman"/>
                <w:b/>
                <w:bCs/>
                <w:color w:val="000000"/>
                <w:sz w:val="24"/>
                <w:szCs w:val="24"/>
                <w:lang w:eastAsia="pl-PL"/>
              </w:rPr>
            </w:pPr>
            <w:r w:rsidRPr="00E41292">
              <w:rPr>
                <w:rFonts w:ascii="Times New Roman" w:eastAsia="Times New Roman" w:hAnsi="Times New Roman"/>
                <w:b/>
                <w:bCs/>
                <w:color w:val="000000"/>
                <w:sz w:val="24"/>
                <w:szCs w:val="24"/>
                <w:lang w:eastAsia="pl-PL"/>
              </w:rPr>
              <w:t>60</w:t>
            </w:r>
          </w:p>
        </w:tc>
        <w:tc>
          <w:tcPr>
            <w:tcW w:w="1880" w:type="dxa"/>
            <w:tcBorders>
              <w:top w:val="nil"/>
              <w:left w:val="nil"/>
              <w:bottom w:val="single" w:sz="4" w:space="0" w:color="auto"/>
              <w:right w:val="single" w:sz="4" w:space="0" w:color="auto"/>
            </w:tcBorders>
            <w:shd w:val="clear" w:color="000000" w:fill="DA9694"/>
            <w:vAlign w:val="center"/>
            <w:hideMark/>
          </w:tcPr>
          <w:p w:rsidR="00E41292" w:rsidRPr="00E41292" w:rsidRDefault="00E41292" w:rsidP="00E41292">
            <w:pPr>
              <w:spacing w:after="0" w:line="240" w:lineRule="auto"/>
              <w:jc w:val="center"/>
              <w:rPr>
                <w:rFonts w:ascii="Times New Roman" w:eastAsia="Times New Roman" w:hAnsi="Times New Roman"/>
                <w:b/>
                <w:bCs/>
                <w:color w:val="000000"/>
                <w:sz w:val="24"/>
                <w:szCs w:val="24"/>
                <w:lang w:eastAsia="pl-PL"/>
              </w:rPr>
            </w:pPr>
            <w:r w:rsidRPr="00E41292">
              <w:rPr>
                <w:rFonts w:ascii="Times New Roman" w:eastAsia="Times New Roman" w:hAnsi="Times New Roman"/>
                <w:b/>
                <w:bCs/>
                <w:color w:val="000000"/>
                <w:sz w:val="24"/>
                <w:szCs w:val="24"/>
                <w:lang w:eastAsia="pl-PL"/>
              </w:rPr>
              <w:t>700</w:t>
            </w:r>
          </w:p>
        </w:tc>
        <w:tc>
          <w:tcPr>
            <w:tcW w:w="2160" w:type="dxa"/>
            <w:tcBorders>
              <w:top w:val="nil"/>
              <w:left w:val="nil"/>
              <w:bottom w:val="single" w:sz="4" w:space="0" w:color="auto"/>
              <w:right w:val="single" w:sz="4" w:space="0" w:color="auto"/>
            </w:tcBorders>
            <w:shd w:val="clear" w:color="auto" w:fill="auto"/>
            <w:vAlign w:val="center"/>
            <w:hideMark/>
          </w:tcPr>
          <w:p w:rsidR="00E41292" w:rsidRPr="00E41292" w:rsidRDefault="00E41292" w:rsidP="00E41292">
            <w:pPr>
              <w:spacing w:after="0" w:line="240" w:lineRule="auto"/>
              <w:jc w:val="center"/>
              <w:rPr>
                <w:rFonts w:ascii="Times New Roman" w:eastAsia="Times New Roman" w:hAnsi="Times New Roman"/>
                <w:color w:val="000000"/>
                <w:sz w:val="24"/>
                <w:szCs w:val="24"/>
                <w:lang w:eastAsia="pl-PL"/>
              </w:rPr>
            </w:pPr>
            <w:r w:rsidRPr="00E41292">
              <w:rPr>
                <w:rFonts w:ascii="Times New Roman" w:eastAsia="Times New Roman" w:hAnsi="Times New Roman"/>
                <w:color w:val="000000"/>
                <w:sz w:val="24"/>
                <w:szCs w:val="24"/>
                <w:lang w:eastAsia="pl-PL"/>
              </w:rPr>
              <w:t>0.72659</w:t>
            </w:r>
          </w:p>
        </w:tc>
      </w:tr>
      <w:tr w:rsidR="00E41292" w:rsidRPr="00E41292" w:rsidTr="00E41292">
        <w:trPr>
          <w:trHeight w:val="315"/>
          <w:jc w:val="center"/>
        </w:trPr>
        <w:tc>
          <w:tcPr>
            <w:tcW w:w="1840" w:type="dxa"/>
            <w:tcBorders>
              <w:top w:val="nil"/>
              <w:left w:val="single" w:sz="4" w:space="0" w:color="auto"/>
              <w:bottom w:val="single" w:sz="4" w:space="0" w:color="auto"/>
              <w:right w:val="single" w:sz="4" w:space="0" w:color="auto"/>
            </w:tcBorders>
            <w:shd w:val="clear" w:color="000000" w:fill="DA9694"/>
            <w:vAlign w:val="center"/>
            <w:hideMark/>
          </w:tcPr>
          <w:p w:rsidR="00E41292" w:rsidRPr="00E41292" w:rsidRDefault="00E41292" w:rsidP="00E41292">
            <w:pPr>
              <w:spacing w:after="0" w:line="240" w:lineRule="auto"/>
              <w:jc w:val="center"/>
              <w:rPr>
                <w:rFonts w:ascii="Times New Roman" w:eastAsia="Times New Roman" w:hAnsi="Times New Roman"/>
                <w:b/>
                <w:bCs/>
                <w:color w:val="000000"/>
                <w:sz w:val="24"/>
                <w:szCs w:val="24"/>
                <w:lang w:eastAsia="pl-PL"/>
              </w:rPr>
            </w:pPr>
            <w:r w:rsidRPr="00E41292">
              <w:rPr>
                <w:rFonts w:ascii="Times New Roman" w:eastAsia="Times New Roman" w:hAnsi="Times New Roman"/>
                <w:b/>
                <w:bCs/>
                <w:color w:val="000000"/>
                <w:sz w:val="24"/>
                <w:szCs w:val="24"/>
                <w:lang w:eastAsia="pl-PL"/>
              </w:rPr>
              <w:t>50</w:t>
            </w:r>
          </w:p>
        </w:tc>
        <w:tc>
          <w:tcPr>
            <w:tcW w:w="1880" w:type="dxa"/>
            <w:tcBorders>
              <w:top w:val="nil"/>
              <w:left w:val="nil"/>
              <w:bottom w:val="single" w:sz="4" w:space="0" w:color="auto"/>
              <w:right w:val="single" w:sz="4" w:space="0" w:color="auto"/>
            </w:tcBorders>
            <w:shd w:val="clear" w:color="000000" w:fill="DA9694"/>
            <w:vAlign w:val="center"/>
            <w:hideMark/>
          </w:tcPr>
          <w:p w:rsidR="00E41292" w:rsidRPr="00E41292" w:rsidRDefault="00E41292" w:rsidP="00E41292">
            <w:pPr>
              <w:spacing w:after="0" w:line="240" w:lineRule="auto"/>
              <w:jc w:val="center"/>
              <w:rPr>
                <w:rFonts w:ascii="Times New Roman" w:eastAsia="Times New Roman" w:hAnsi="Times New Roman"/>
                <w:b/>
                <w:bCs/>
                <w:color w:val="000000"/>
                <w:sz w:val="24"/>
                <w:szCs w:val="24"/>
                <w:lang w:eastAsia="pl-PL"/>
              </w:rPr>
            </w:pPr>
            <w:r w:rsidRPr="00E41292">
              <w:rPr>
                <w:rFonts w:ascii="Times New Roman" w:eastAsia="Times New Roman" w:hAnsi="Times New Roman"/>
                <w:b/>
                <w:bCs/>
                <w:color w:val="000000"/>
                <w:sz w:val="24"/>
                <w:szCs w:val="24"/>
                <w:lang w:eastAsia="pl-PL"/>
              </w:rPr>
              <w:t>700</w:t>
            </w:r>
          </w:p>
        </w:tc>
        <w:tc>
          <w:tcPr>
            <w:tcW w:w="2160" w:type="dxa"/>
            <w:tcBorders>
              <w:top w:val="nil"/>
              <w:left w:val="nil"/>
              <w:bottom w:val="single" w:sz="4" w:space="0" w:color="auto"/>
              <w:right w:val="single" w:sz="4" w:space="0" w:color="auto"/>
            </w:tcBorders>
            <w:shd w:val="clear" w:color="auto" w:fill="auto"/>
            <w:vAlign w:val="center"/>
            <w:hideMark/>
          </w:tcPr>
          <w:p w:rsidR="00E41292" w:rsidRPr="00E41292" w:rsidRDefault="00E41292" w:rsidP="00E41292">
            <w:pPr>
              <w:spacing w:after="0" w:line="240" w:lineRule="auto"/>
              <w:jc w:val="center"/>
              <w:rPr>
                <w:rFonts w:ascii="Times New Roman" w:eastAsia="Times New Roman" w:hAnsi="Times New Roman"/>
                <w:color w:val="000000"/>
                <w:sz w:val="24"/>
                <w:szCs w:val="24"/>
                <w:lang w:eastAsia="pl-PL"/>
              </w:rPr>
            </w:pPr>
            <w:r w:rsidRPr="00E41292">
              <w:rPr>
                <w:rFonts w:ascii="Times New Roman" w:eastAsia="Times New Roman" w:hAnsi="Times New Roman"/>
                <w:color w:val="000000"/>
                <w:sz w:val="24"/>
                <w:szCs w:val="24"/>
                <w:lang w:eastAsia="pl-PL"/>
              </w:rPr>
              <w:t xml:space="preserve"> 0.501162</w:t>
            </w:r>
          </w:p>
        </w:tc>
      </w:tr>
      <w:tr w:rsidR="00E41292" w:rsidRPr="00E41292" w:rsidTr="00E41292">
        <w:trPr>
          <w:trHeight w:val="315"/>
          <w:jc w:val="center"/>
        </w:trPr>
        <w:tc>
          <w:tcPr>
            <w:tcW w:w="1840" w:type="dxa"/>
            <w:tcBorders>
              <w:top w:val="nil"/>
              <w:left w:val="single" w:sz="4" w:space="0" w:color="auto"/>
              <w:bottom w:val="single" w:sz="4" w:space="0" w:color="auto"/>
              <w:right w:val="single" w:sz="4" w:space="0" w:color="auto"/>
            </w:tcBorders>
            <w:shd w:val="clear" w:color="000000" w:fill="DA9694"/>
            <w:vAlign w:val="center"/>
            <w:hideMark/>
          </w:tcPr>
          <w:p w:rsidR="00E41292" w:rsidRPr="00E41292" w:rsidRDefault="00E41292" w:rsidP="00E41292">
            <w:pPr>
              <w:spacing w:after="0" w:line="240" w:lineRule="auto"/>
              <w:jc w:val="center"/>
              <w:rPr>
                <w:rFonts w:ascii="Times New Roman" w:eastAsia="Times New Roman" w:hAnsi="Times New Roman"/>
                <w:b/>
                <w:bCs/>
                <w:color w:val="000000"/>
                <w:sz w:val="24"/>
                <w:szCs w:val="24"/>
                <w:lang w:eastAsia="pl-PL"/>
              </w:rPr>
            </w:pPr>
            <w:r w:rsidRPr="00E41292">
              <w:rPr>
                <w:rFonts w:ascii="Times New Roman" w:eastAsia="Times New Roman" w:hAnsi="Times New Roman"/>
                <w:b/>
                <w:bCs/>
                <w:color w:val="000000"/>
                <w:sz w:val="24"/>
                <w:szCs w:val="24"/>
                <w:lang w:eastAsia="pl-PL"/>
              </w:rPr>
              <w:t>40</w:t>
            </w:r>
          </w:p>
        </w:tc>
        <w:tc>
          <w:tcPr>
            <w:tcW w:w="1880" w:type="dxa"/>
            <w:tcBorders>
              <w:top w:val="nil"/>
              <w:left w:val="nil"/>
              <w:bottom w:val="single" w:sz="4" w:space="0" w:color="auto"/>
              <w:right w:val="single" w:sz="4" w:space="0" w:color="auto"/>
            </w:tcBorders>
            <w:shd w:val="clear" w:color="000000" w:fill="DA9694"/>
            <w:vAlign w:val="center"/>
            <w:hideMark/>
          </w:tcPr>
          <w:p w:rsidR="00E41292" w:rsidRPr="00E41292" w:rsidRDefault="00E41292" w:rsidP="00E41292">
            <w:pPr>
              <w:spacing w:after="0" w:line="240" w:lineRule="auto"/>
              <w:jc w:val="center"/>
              <w:rPr>
                <w:rFonts w:ascii="Times New Roman" w:eastAsia="Times New Roman" w:hAnsi="Times New Roman"/>
                <w:b/>
                <w:bCs/>
                <w:color w:val="000000"/>
                <w:sz w:val="24"/>
                <w:szCs w:val="24"/>
                <w:lang w:eastAsia="pl-PL"/>
              </w:rPr>
            </w:pPr>
            <w:r w:rsidRPr="00E41292">
              <w:rPr>
                <w:rFonts w:ascii="Times New Roman" w:eastAsia="Times New Roman" w:hAnsi="Times New Roman"/>
                <w:b/>
                <w:bCs/>
                <w:color w:val="000000"/>
                <w:sz w:val="24"/>
                <w:szCs w:val="24"/>
                <w:lang w:eastAsia="pl-PL"/>
              </w:rPr>
              <w:t>700</w:t>
            </w:r>
          </w:p>
        </w:tc>
        <w:tc>
          <w:tcPr>
            <w:tcW w:w="2160" w:type="dxa"/>
            <w:tcBorders>
              <w:top w:val="nil"/>
              <w:left w:val="nil"/>
              <w:bottom w:val="single" w:sz="4" w:space="0" w:color="auto"/>
              <w:right w:val="single" w:sz="4" w:space="0" w:color="auto"/>
            </w:tcBorders>
            <w:shd w:val="clear" w:color="auto" w:fill="auto"/>
            <w:vAlign w:val="center"/>
            <w:hideMark/>
          </w:tcPr>
          <w:p w:rsidR="00E41292" w:rsidRPr="00E41292" w:rsidRDefault="00E41292" w:rsidP="00E41292">
            <w:pPr>
              <w:spacing w:after="0" w:line="240" w:lineRule="auto"/>
              <w:jc w:val="center"/>
              <w:rPr>
                <w:rFonts w:ascii="Times New Roman" w:eastAsia="Times New Roman" w:hAnsi="Times New Roman"/>
                <w:color w:val="000000"/>
                <w:sz w:val="24"/>
                <w:szCs w:val="24"/>
                <w:lang w:eastAsia="pl-PL"/>
              </w:rPr>
            </w:pPr>
            <w:r w:rsidRPr="00E41292">
              <w:rPr>
                <w:rFonts w:ascii="Times New Roman" w:eastAsia="Times New Roman" w:hAnsi="Times New Roman"/>
                <w:color w:val="000000"/>
                <w:sz w:val="24"/>
                <w:szCs w:val="24"/>
                <w:lang w:eastAsia="pl-PL"/>
              </w:rPr>
              <w:t>0.317479</w:t>
            </w:r>
          </w:p>
        </w:tc>
      </w:tr>
      <w:tr w:rsidR="00E41292" w:rsidRPr="00E41292" w:rsidTr="00E41292">
        <w:trPr>
          <w:trHeight w:val="315"/>
          <w:jc w:val="center"/>
        </w:trPr>
        <w:tc>
          <w:tcPr>
            <w:tcW w:w="1840" w:type="dxa"/>
            <w:tcBorders>
              <w:top w:val="nil"/>
              <w:left w:val="single" w:sz="4" w:space="0" w:color="auto"/>
              <w:bottom w:val="single" w:sz="4" w:space="0" w:color="auto"/>
              <w:right w:val="single" w:sz="4" w:space="0" w:color="auto"/>
            </w:tcBorders>
            <w:shd w:val="clear" w:color="000000" w:fill="DA9694"/>
            <w:vAlign w:val="center"/>
            <w:hideMark/>
          </w:tcPr>
          <w:p w:rsidR="00E41292" w:rsidRPr="00E41292" w:rsidRDefault="00E41292" w:rsidP="00E41292">
            <w:pPr>
              <w:spacing w:after="0" w:line="240" w:lineRule="auto"/>
              <w:jc w:val="center"/>
              <w:rPr>
                <w:rFonts w:ascii="Times New Roman" w:eastAsia="Times New Roman" w:hAnsi="Times New Roman"/>
                <w:b/>
                <w:bCs/>
                <w:color w:val="000000"/>
                <w:sz w:val="24"/>
                <w:szCs w:val="24"/>
                <w:lang w:eastAsia="pl-PL"/>
              </w:rPr>
            </w:pPr>
            <w:r w:rsidRPr="00E41292">
              <w:rPr>
                <w:rFonts w:ascii="Times New Roman" w:eastAsia="Times New Roman" w:hAnsi="Times New Roman"/>
                <w:b/>
                <w:bCs/>
                <w:color w:val="000000"/>
                <w:sz w:val="24"/>
                <w:szCs w:val="24"/>
                <w:lang w:eastAsia="pl-PL"/>
              </w:rPr>
              <w:t>30</w:t>
            </w:r>
          </w:p>
        </w:tc>
        <w:tc>
          <w:tcPr>
            <w:tcW w:w="1880" w:type="dxa"/>
            <w:tcBorders>
              <w:top w:val="nil"/>
              <w:left w:val="nil"/>
              <w:bottom w:val="single" w:sz="4" w:space="0" w:color="auto"/>
              <w:right w:val="single" w:sz="4" w:space="0" w:color="auto"/>
            </w:tcBorders>
            <w:shd w:val="clear" w:color="000000" w:fill="DA9694"/>
            <w:vAlign w:val="center"/>
            <w:hideMark/>
          </w:tcPr>
          <w:p w:rsidR="00E41292" w:rsidRPr="00E41292" w:rsidRDefault="00E41292" w:rsidP="00E41292">
            <w:pPr>
              <w:spacing w:after="0" w:line="240" w:lineRule="auto"/>
              <w:jc w:val="center"/>
              <w:rPr>
                <w:rFonts w:ascii="Times New Roman" w:eastAsia="Times New Roman" w:hAnsi="Times New Roman"/>
                <w:b/>
                <w:bCs/>
                <w:color w:val="000000"/>
                <w:sz w:val="24"/>
                <w:szCs w:val="24"/>
                <w:lang w:eastAsia="pl-PL"/>
              </w:rPr>
            </w:pPr>
            <w:r w:rsidRPr="00E41292">
              <w:rPr>
                <w:rFonts w:ascii="Times New Roman" w:eastAsia="Times New Roman" w:hAnsi="Times New Roman"/>
                <w:b/>
                <w:bCs/>
                <w:color w:val="000000"/>
                <w:sz w:val="24"/>
                <w:szCs w:val="24"/>
                <w:lang w:eastAsia="pl-PL"/>
              </w:rPr>
              <w:t>700</w:t>
            </w:r>
          </w:p>
        </w:tc>
        <w:tc>
          <w:tcPr>
            <w:tcW w:w="2160" w:type="dxa"/>
            <w:tcBorders>
              <w:top w:val="nil"/>
              <w:left w:val="nil"/>
              <w:bottom w:val="single" w:sz="4" w:space="0" w:color="auto"/>
              <w:right w:val="single" w:sz="4" w:space="0" w:color="auto"/>
            </w:tcBorders>
            <w:shd w:val="clear" w:color="auto" w:fill="auto"/>
            <w:vAlign w:val="center"/>
            <w:hideMark/>
          </w:tcPr>
          <w:p w:rsidR="00E41292" w:rsidRPr="00E41292" w:rsidRDefault="00E41292" w:rsidP="00E41292">
            <w:pPr>
              <w:spacing w:after="0" w:line="240" w:lineRule="auto"/>
              <w:jc w:val="center"/>
              <w:rPr>
                <w:rFonts w:ascii="Times New Roman" w:eastAsia="Times New Roman" w:hAnsi="Times New Roman"/>
                <w:color w:val="000000"/>
                <w:sz w:val="24"/>
                <w:szCs w:val="24"/>
                <w:lang w:eastAsia="pl-PL"/>
              </w:rPr>
            </w:pPr>
            <w:r w:rsidRPr="00E41292">
              <w:rPr>
                <w:rFonts w:ascii="Times New Roman" w:eastAsia="Times New Roman" w:hAnsi="Times New Roman"/>
                <w:color w:val="000000"/>
                <w:sz w:val="24"/>
                <w:szCs w:val="24"/>
                <w:lang w:eastAsia="pl-PL"/>
              </w:rPr>
              <w:t xml:space="preserve"> 0.175542</w:t>
            </w:r>
          </w:p>
        </w:tc>
      </w:tr>
      <w:tr w:rsidR="00E41292" w:rsidRPr="00E41292" w:rsidTr="00E41292">
        <w:trPr>
          <w:trHeight w:val="315"/>
          <w:jc w:val="center"/>
        </w:trPr>
        <w:tc>
          <w:tcPr>
            <w:tcW w:w="1840" w:type="dxa"/>
            <w:tcBorders>
              <w:top w:val="nil"/>
              <w:left w:val="single" w:sz="4" w:space="0" w:color="auto"/>
              <w:bottom w:val="single" w:sz="4" w:space="0" w:color="auto"/>
              <w:right w:val="single" w:sz="4" w:space="0" w:color="auto"/>
            </w:tcBorders>
            <w:shd w:val="clear" w:color="000000" w:fill="DA9694"/>
            <w:vAlign w:val="center"/>
            <w:hideMark/>
          </w:tcPr>
          <w:p w:rsidR="00E41292" w:rsidRPr="00E41292" w:rsidRDefault="00E41292" w:rsidP="00E41292">
            <w:pPr>
              <w:spacing w:after="0" w:line="240" w:lineRule="auto"/>
              <w:jc w:val="center"/>
              <w:rPr>
                <w:rFonts w:ascii="Times New Roman" w:eastAsia="Times New Roman" w:hAnsi="Times New Roman"/>
                <w:b/>
                <w:bCs/>
                <w:color w:val="000000"/>
                <w:sz w:val="24"/>
                <w:szCs w:val="24"/>
                <w:lang w:eastAsia="pl-PL"/>
              </w:rPr>
            </w:pPr>
            <w:r w:rsidRPr="00E41292">
              <w:rPr>
                <w:rFonts w:ascii="Times New Roman" w:eastAsia="Times New Roman" w:hAnsi="Times New Roman"/>
                <w:b/>
                <w:bCs/>
                <w:color w:val="000000"/>
                <w:sz w:val="24"/>
                <w:szCs w:val="24"/>
                <w:lang w:eastAsia="pl-PL"/>
              </w:rPr>
              <w:t>20</w:t>
            </w:r>
          </w:p>
        </w:tc>
        <w:tc>
          <w:tcPr>
            <w:tcW w:w="1880" w:type="dxa"/>
            <w:tcBorders>
              <w:top w:val="nil"/>
              <w:left w:val="nil"/>
              <w:bottom w:val="single" w:sz="4" w:space="0" w:color="auto"/>
              <w:right w:val="single" w:sz="4" w:space="0" w:color="auto"/>
            </w:tcBorders>
            <w:shd w:val="clear" w:color="000000" w:fill="DA9694"/>
            <w:vAlign w:val="center"/>
            <w:hideMark/>
          </w:tcPr>
          <w:p w:rsidR="00E41292" w:rsidRPr="00E41292" w:rsidRDefault="00E41292" w:rsidP="00E41292">
            <w:pPr>
              <w:spacing w:after="0" w:line="240" w:lineRule="auto"/>
              <w:jc w:val="center"/>
              <w:rPr>
                <w:rFonts w:ascii="Times New Roman" w:eastAsia="Times New Roman" w:hAnsi="Times New Roman"/>
                <w:b/>
                <w:bCs/>
                <w:color w:val="000000"/>
                <w:sz w:val="24"/>
                <w:szCs w:val="24"/>
                <w:lang w:eastAsia="pl-PL"/>
              </w:rPr>
            </w:pPr>
            <w:r w:rsidRPr="00E41292">
              <w:rPr>
                <w:rFonts w:ascii="Times New Roman" w:eastAsia="Times New Roman" w:hAnsi="Times New Roman"/>
                <w:b/>
                <w:bCs/>
                <w:color w:val="000000"/>
                <w:sz w:val="24"/>
                <w:szCs w:val="24"/>
                <w:lang w:eastAsia="pl-PL"/>
              </w:rPr>
              <w:t>700</w:t>
            </w:r>
          </w:p>
        </w:tc>
        <w:tc>
          <w:tcPr>
            <w:tcW w:w="2160" w:type="dxa"/>
            <w:tcBorders>
              <w:top w:val="nil"/>
              <w:left w:val="nil"/>
              <w:bottom w:val="single" w:sz="4" w:space="0" w:color="auto"/>
              <w:right w:val="single" w:sz="4" w:space="0" w:color="auto"/>
            </w:tcBorders>
            <w:shd w:val="clear" w:color="auto" w:fill="auto"/>
            <w:vAlign w:val="center"/>
            <w:hideMark/>
          </w:tcPr>
          <w:p w:rsidR="00E41292" w:rsidRPr="00E41292" w:rsidRDefault="00E41292" w:rsidP="00E41292">
            <w:pPr>
              <w:spacing w:after="0" w:line="240" w:lineRule="auto"/>
              <w:jc w:val="center"/>
              <w:rPr>
                <w:rFonts w:ascii="Times New Roman" w:eastAsia="Times New Roman" w:hAnsi="Times New Roman"/>
                <w:color w:val="000000"/>
                <w:sz w:val="24"/>
                <w:szCs w:val="24"/>
                <w:lang w:eastAsia="pl-PL"/>
              </w:rPr>
            </w:pPr>
            <w:r w:rsidRPr="00E41292">
              <w:rPr>
                <w:rFonts w:ascii="Times New Roman" w:eastAsia="Times New Roman" w:hAnsi="Times New Roman"/>
                <w:color w:val="000000"/>
                <w:sz w:val="24"/>
                <w:szCs w:val="24"/>
                <w:lang w:eastAsia="pl-PL"/>
              </w:rPr>
              <w:t>0.0753517</w:t>
            </w:r>
          </w:p>
        </w:tc>
      </w:tr>
      <w:tr w:rsidR="00E41292" w:rsidRPr="00E41292" w:rsidTr="00E41292">
        <w:trPr>
          <w:trHeight w:val="315"/>
          <w:jc w:val="center"/>
        </w:trPr>
        <w:tc>
          <w:tcPr>
            <w:tcW w:w="1840" w:type="dxa"/>
            <w:tcBorders>
              <w:top w:val="nil"/>
              <w:left w:val="single" w:sz="4" w:space="0" w:color="auto"/>
              <w:bottom w:val="single" w:sz="4" w:space="0" w:color="auto"/>
              <w:right w:val="single" w:sz="4" w:space="0" w:color="auto"/>
            </w:tcBorders>
            <w:shd w:val="clear" w:color="000000" w:fill="DA9694"/>
            <w:vAlign w:val="center"/>
            <w:hideMark/>
          </w:tcPr>
          <w:p w:rsidR="00E41292" w:rsidRPr="00E41292" w:rsidRDefault="00E41292" w:rsidP="00E41292">
            <w:pPr>
              <w:spacing w:after="0" w:line="240" w:lineRule="auto"/>
              <w:jc w:val="center"/>
              <w:rPr>
                <w:rFonts w:ascii="Times New Roman" w:eastAsia="Times New Roman" w:hAnsi="Times New Roman"/>
                <w:b/>
                <w:bCs/>
                <w:color w:val="000000"/>
                <w:sz w:val="24"/>
                <w:szCs w:val="24"/>
                <w:lang w:eastAsia="pl-PL"/>
              </w:rPr>
            </w:pPr>
            <w:r w:rsidRPr="00E41292">
              <w:rPr>
                <w:rFonts w:ascii="Times New Roman" w:eastAsia="Times New Roman" w:hAnsi="Times New Roman"/>
                <w:b/>
                <w:bCs/>
                <w:color w:val="000000"/>
                <w:sz w:val="24"/>
                <w:szCs w:val="24"/>
                <w:lang w:eastAsia="pl-PL"/>
              </w:rPr>
              <w:t>10</w:t>
            </w:r>
          </w:p>
        </w:tc>
        <w:tc>
          <w:tcPr>
            <w:tcW w:w="1880" w:type="dxa"/>
            <w:tcBorders>
              <w:top w:val="nil"/>
              <w:left w:val="nil"/>
              <w:bottom w:val="single" w:sz="4" w:space="0" w:color="auto"/>
              <w:right w:val="single" w:sz="4" w:space="0" w:color="auto"/>
            </w:tcBorders>
            <w:shd w:val="clear" w:color="000000" w:fill="DA9694"/>
            <w:vAlign w:val="center"/>
            <w:hideMark/>
          </w:tcPr>
          <w:p w:rsidR="00E41292" w:rsidRPr="00E41292" w:rsidRDefault="00E41292" w:rsidP="00E41292">
            <w:pPr>
              <w:spacing w:after="0" w:line="240" w:lineRule="auto"/>
              <w:jc w:val="center"/>
              <w:rPr>
                <w:rFonts w:ascii="Times New Roman" w:eastAsia="Times New Roman" w:hAnsi="Times New Roman"/>
                <w:b/>
                <w:bCs/>
                <w:color w:val="000000"/>
                <w:sz w:val="24"/>
                <w:szCs w:val="24"/>
                <w:lang w:eastAsia="pl-PL"/>
              </w:rPr>
            </w:pPr>
            <w:r w:rsidRPr="00E41292">
              <w:rPr>
                <w:rFonts w:ascii="Times New Roman" w:eastAsia="Times New Roman" w:hAnsi="Times New Roman"/>
                <w:b/>
                <w:bCs/>
                <w:color w:val="000000"/>
                <w:sz w:val="24"/>
                <w:szCs w:val="24"/>
                <w:lang w:eastAsia="pl-PL"/>
              </w:rPr>
              <w:t>700</w:t>
            </w:r>
          </w:p>
        </w:tc>
        <w:tc>
          <w:tcPr>
            <w:tcW w:w="2160" w:type="dxa"/>
            <w:tcBorders>
              <w:top w:val="nil"/>
              <w:left w:val="nil"/>
              <w:bottom w:val="single" w:sz="4" w:space="0" w:color="auto"/>
              <w:right w:val="single" w:sz="4" w:space="0" w:color="auto"/>
            </w:tcBorders>
            <w:shd w:val="clear" w:color="auto" w:fill="auto"/>
            <w:vAlign w:val="center"/>
            <w:hideMark/>
          </w:tcPr>
          <w:p w:rsidR="00E41292" w:rsidRPr="00E41292" w:rsidRDefault="00E41292" w:rsidP="00E41292">
            <w:pPr>
              <w:spacing w:after="0" w:line="240" w:lineRule="auto"/>
              <w:jc w:val="center"/>
              <w:rPr>
                <w:rFonts w:ascii="Times New Roman" w:eastAsia="Times New Roman" w:hAnsi="Times New Roman"/>
                <w:color w:val="000000"/>
                <w:sz w:val="24"/>
                <w:szCs w:val="24"/>
                <w:lang w:eastAsia="pl-PL"/>
              </w:rPr>
            </w:pPr>
            <w:r w:rsidRPr="00E41292">
              <w:rPr>
                <w:rFonts w:ascii="Times New Roman" w:eastAsia="Times New Roman" w:hAnsi="Times New Roman"/>
                <w:color w:val="000000"/>
                <w:sz w:val="24"/>
                <w:szCs w:val="24"/>
                <w:lang w:eastAsia="pl-PL"/>
              </w:rPr>
              <w:t>0.0169072</w:t>
            </w:r>
          </w:p>
        </w:tc>
      </w:tr>
    </w:tbl>
    <w:p w:rsidR="00A333C2" w:rsidRPr="00A333C2" w:rsidRDefault="00A333C2" w:rsidP="00711E9C">
      <w:pPr>
        <w:tabs>
          <w:tab w:val="left" w:pos="-2694"/>
        </w:tabs>
        <w:spacing w:after="0"/>
        <w:jc w:val="both"/>
        <w:rPr>
          <w:sz w:val="12"/>
          <w:szCs w:val="12"/>
        </w:rPr>
      </w:pPr>
    </w:p>
    <w:p w:rsidR="00A333C2" w:rsidRDefault="00A333C2" w:rsidP="00711E9C">
      <w:pPr>
        <w:tabs>
          <w:tab w:val="left" w:pos="-2694"/>
        </w:tabs>
        <w:ind w:left="284"/>
        <w:jc w:val="center"/>
        <w:rPr>
          <w:i/>
          <w:iCs/>
          <w:sz w:val="20"/>
          <w:szCs w:val="20"/>
        </w:rPr>
      </w:pPr>
      <w:r w:rsidRPr="00A333C2">
        <w:rPr>
          <w:i/>
          <w:iCs/>
          <w:sz w:val="20"/>
          <w:szCs w:val="20"/>
        </w:rPr>
        <w:t xml:space="preserve">Tabela </w:t>
      </w:r>
      <w:r w:rsidR="004A2407">
        <w:rPr>
          <w:i/>
          <w:iCs/>
          <w:sz w:val="20"/>
          <w:szCs w:val="20"/>
        </w:rPr>
        <w:t>2</w:t>
      </w:r>
      <w:r w:rsidRPr="00A333C2">
        <w:rPr>
          <w:i/>
          <w:iCs/>
          <w:sz w:val="20"/>
          <w:szCs w:val="20"/>
        </w:rPr>
        <w:t xml:space="preserve">. </w:t>
      </w:r>
      <w:r w:rsidR="00D27C24">
        <w:rPr>
          <w:i/>
          <w:iCs/>
          <w:sz w:val="20"/>
          <w:szCs w:val="20"/>
        </w:rPr>
        <w:t>Wartości współczynnika stabilności przy zmniejszającej się liczbie oczek siatki na osi OX</w:t>
      </w:r>
      <w:r w:rsidR="008266B7">
        <w:rPr>
          <w:i/>
          <w:iCs/>
          <w:sz w:val="20"/>
          <w:szCs w:val="20"/>
        </w:rPr>
        <w:t xml:space="preserve"> dla metody jawnej </w:t>
      </w:r>
      <w:r w:rsidRPr="00A333C2">
        <w:rPr>
          <w:i/>
          <w:iCs/>
          <w:sz w:val="20"/>
          <w:szCs w:val="20"/>
        </w:rPr>
        <w:t>.</w:t>
      </w:r>
    </w:p>
    <w:p w:rsidR="00F17950" w:rsidRDefault="0039337A" w:rsidP="00F17950">
      <w:pPr>
        <w:tabs>
          <w:tab w:val="left" w:pos="1770"/>
        </w:tabs>
        <w:jc w:val="both"/>
      </w:pPr>
      <w:r>
        <w:rPr>
          <w:iCs/>
        </w:rPr>
        <w:t xml:space="preserve">Analizując tabelę 2 widzimy, że wraz z wzrostem liczby oczek na siatce OX przy stałej ilości oczek na siatce OT wartość współczynnika rośnie. Pierwszą wartością dla której </w:t>
      </w:r>
      <w:r w:rsidR="00062619">
        <w:rPr>
          <w:rFonts w:cs="Liberation Serif"/>
          <w:i/>
          <w:iCs/>
        </w:rPr>
        <w:t>φ</w:t>
      </w:r>
      <w:r>
        <w:rPr>
          <w:iCs/>
        </w:rPr>
        <w:t xml:space="preserve"> &lt;0.5 </w:t>
      </w:r>
      <w:r w:rsidR="008E728B">
        <w:rPr>
          <w:iCs/>
        </w:rPr>
        <w:t>osiągana zostaje dla 50 oczek na siatce OX oraz 710 na siatce OT.</w:t>
      </w:r>
      <w:r>
        <w:rPr>
          <w:iCs/>
        </w:rPr>
        <w:t xml:space="preserve"> </w:t>
      </w:r>
      <w:r w:rsidR="00EE57E3">
        <w:rPr>
          <w:iCs/>
        </w:rPr>
        <w:t xml:space="preserve"> </w:t>
      </w:r>
      <w:r w:rsidR="00EE57E3">
        <w:t xml:space="preserve">Podobnie jak w poprzednio(dla stałej liczby oczek na siatce OX) zaobserwowano, iż wzrost różnicy pomiędzy ilością oczek siatki na obu osiach skutkuje monotonicznym spadkiem wartości współczynnika </w:t>
      </w:r>
      <w:r w:rsidR="00EE57E3">
        <w:rPr>
          <w:rFonts w:cs="Liberation Serif"/>
          <w:i/>
          <w:iCs/>
        </w:rPr>
        <w:t>φ</w:t>
      </w:r>
      <w:r w:rsidR="00EE57E3">
        <w:rPr>
          <w:rFonts w:cs="Liberation Serif"/>
        </w:rPr>
        <w:t>, a zatem również zwiększeniem stabilności układu jawnego.</w:t>
      </w:r>
      <w:r w:rsidR="00F17950" w:rsidRPr="00F17950">
        <w:rPr>
          <w:rFonts w:cs="Liberation Serif"/>
        </w:rPr>
        <w:t xml:space="preserve"> </w:t>
      </w:r>
    </w:p>
    <w:p w:rsidR="0039337A" w:rsidRDefault="0039337A" w:rsidP="0039337A">
      <w:pPr>
        <w:tabs>
          <w:tab w:val="left" w:pos="-2694"/>
        </w:tabs>
        <w:ind w:left="284"/>
        <w:rPr>
          <w:iCs/>
        </w:rPr>
      </w:pPr>
    </w:p>
    <w:p w:rsidR="007E392C" w:rsidRDefault="007E392C" w:rsidP="0039337A">
      <w:pPr>
        <w:tabs>
          <w:tab w:val="left" w:pos="-2694"/>
        </w:tabs>
        <w:ind w:left="284"/>
        <w:rPr>
          <w:iCs/>
        </w:rPr>
      </w:pPr>
    </w:p>
    <w:p w:rsidR="007E392C" w:rsidRDefault="007E392C" w:rsidP="0039337A">
      <w:pPr>
        <w:tabs>
          <w:tab w:val="left" w:pos="-2694"/>
        </w:tabs>
        <w:ind w:left="284"/>
        <w:rPr>
          <w:iCs/>
        </w:rPr>
      </w:pPr>
    </w:p>
    <w:p w:rsidR="007E392C" w:rsidRDefault="007E392C" w:rsidP="0039337A">
      <w:pPr>
        <w:tabs>
          <w:tab w:val="left" w:pos="-2694"/>
        </w:tabs>
        <w:ind w:left="284"/>
        <w:rPr>
          <w:iCs/>
        </w:rPr>
      </w:pPr>
    </w:p>
    <w:p w:rsidR="007E392C" w:rsidRDefault="007E392C" w:rsidP="0039337A">
      <w:pPr>
        <w:tabs>
          <w:tab w:val="left" w:pos="-2694"/>
        </w:tabs>
        <w:ind w:left="284"/>
        <w:rPr>
          <w:iCs/>
        </w:rPr>
      </w:pPr>
    </w:p>
    <w:p w:rsidR="007E392C" w:rsidRDefault="007E392C" w:rsidP="0039337A">
      <w:pPr>
        <w:tabs>
          <w:tab w:val="left" w:pos="-2694"/>
        </w:tabs>
        <w:ind w:left="284"/>
        <w:rPr>
          <w:iCs/>
        </w:rPr>
      </w:pPr>
    </w:p>
    <w:p w:rsidR="007E392C" w:rsidRDefault="007E392C" w:rsidP="0039337A">
      <w:pPr>
        <w:tabs>
          <w:tab w:val="left" w:pos="-2694"/>
        </w:tabs>
        <w:ind w:left="284"/>
        <w:rPr>
          <w:iCs/>
        </w:rPr>
      </w:pPr>
    </w:p>
    <w:p w:rsidR="007E392C" w:rsidRPr="0039337A" w:rsidRDefault="007E392C" w:rsidP="0039337A">
      <w:pPr>
        <w:tabs>
          <w:tab w:val="left" w:pos="-2694"/>
        </w:tabs>
        <w:ind w:left="284"/>
        <w:rPr>
          <w:iCs/>
        </w:rPr>
      </w:pPr>
    </w:p>
    <w:p w:rsidR="00A333C2" w:rsidRPr="0053704A" w:rsidRDefault="00576BB2" w:rsidP="00A333C2">
      <w:pPr>
        <w:tabs>
          <w:tab w:val="left" w:pos="-2694"/>
        </w:tabs>
        <w:ind w:left="283"/>
        <w:jc w:val="both"/>
        <w:rPr>
          <w:b/>
          <w:u w:val="single"/>
        </w:rPr>
      </w:pPr>
      <w:r w:rsidRPr="0053704A">
        <w:rPr>
          <w:b/>
          <w:u w:val="single"/>
        </w:rPr>
        <w:t>Badając wartości powyższego współczynnika obserwowano wykresy generowane przy pomocy algorytmu w wersji jawnej.</w:t>
      </w:r>
    </w:p>
    <w:tbl>
      <w:tblPr>
        <w:tblStyle w:val="Tabela-Siatka"/>
        <w:tblW w:w="11258" w:type="dxa"/>
        <w:tblInd w:w="-885" w:type="dxa"/>
        <w:tblBorders>
          <w:insideH w:val="none" w:sz="0" w:space="0" w:color="auto"/>
        </w:tblBorders>
        <w:tblLayout w:type="fixed"/>
        <w:tblLook w:val="04A0" w:firstRow="1" w:lastRow="0" w:firstColumn="1" w:lastColumn="0" w:noHBand="0" w:noVBand="1"/>
      </w:tblPr>
      <w:tblGrid>
        <w:gridCol w:w="5670"/>
        <w:gridCol w:w="5588"/>
      </w:tblGrid>
      <w:tr w:rsidR="00390E1B" w:rsidTr="0053704A">
        <w:tc>
          <w:tcPr>
            <w:tcW w:w="5670" w:type="dxa"/>
          </w:tcPr>
          <w:p w:rsidR="00390E1B" w:rsidRPr="00390E1B" w:rsidRDefault="00390E1B" w:rsidP="00390E1B">
            <w:pPr>
              <w:tabs>
                <w:tab w:val="left" w:pos="-2694"/>
              </w:tabs>
              <w:jc w:val="center"/>
              <w:rPr>
                <w:b/>
                <w:u w:val="single"/>
              </w:rPr>
            </w:pPr>
            <w:r w:rsidRPr="00390E1B">
              <w:rPr>
                <w:b/>
                <w:u w:val="single"/>
              </w:rPr>
              <w:t>Zmiana ilości oczek na siatce OX przy stałej liczbie oczek na siatce OT</w:t>
            </w:r>
          </w:p>
        </w:tc>
        <w:tc>
          <w:tcPr>
            <w:tcW w:w="5588" w:type="dxa"/>
          </w:tcPr>
          <w:p w:rsidR="00390E1B" w:rsidRPr="00390E1B" w:rsidRDefault="00390E1B" w:rsidP="00390E1B">
            <w:pPr>
              <w:tabs>
                <w:tab w:val="left" w:pos="-2694"/>
              </w:tabs>
              <w:jc w:val="center"/>
              <w:rPr>
                <w:b/>
                <w:u w:val="single"/>
              </w:rPr>
            </w:pPr>
            <w:r w:rsidRPr="00390E1B">
              <w:rPr>
                <w:b/>
                <w:u w:val="single"/>
              </w:rPr>
              <w:t>Zmiana ilości oczek na siatce OT przy stałej liczbie oczek na siatce OX</w:t>
            </w:r>
          </w:p>
        </w:tc>
      </w:tr>
      <w:tr w:rsidR="00390E1B" w:rsidTr="0053704A">
        <w:tc>
          <w:tcPr>
            <w:tcW w:w="5670" w:type="dxa"/>
          </w:tcPr>
          <w:p w:rsidR="007B1F9E" w:rsidRDefault="00396C3C" w:rsidP="00A333C2">
            <w:pPr>
              <w:tabs>
                <w:tab w:val="left" w:pos="-2694"/>
              </w:tabs>
              <w:jc w:val="both"/>
              <w:rPr>
                <w:noProof/>
                <w:lang w:eastAsia="pl-PL"/>
              </w:rPr>
            </w:pPr>
            <w:r>
              <w:rPr>
                <w:noProof/>
                <w:lang w:eastAsia="pl-PL"/>
              </w:rPr>
              <w:drawing>
                <wp:inline distT="0" distB="0" distL="0" distR="0">
                  <wp:extent cx="3463290" cy="2035175"/>
                  <wp:effectExtent l="0" t="0" r="3810" b="317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tytułu.png"/>
                          <pic:cNvPicPr/>
                        </pic:nvPicPr>
                        <pic:blipFill>
                          <a:blip r:embed="rId70">
                            <a:extLst>
                              <a:ext uri="{28A0092B-C50C-407E-A947-70E740481C1C}">
                                <a14:useLocalDpi xmlns:a14="http://schemas.microsoft.com/office/drawing/2010/main" val="0"/>
                              </a:ext>
                            </a:extLst>
                          </a:blip>
                          <a:stretch>
                            <a:fillRect/>
                          </a:stretch>
                        </pic:blipFill>
                        <pic:spPr>
                          <a:xfrm>
                            <a:off x="0" y="0"/>
                            <a:ext cx="3463290" cy="2035175"/>
                          </a:xfrm>
                          <a:prstGeom prst="rect">
                            <a:avLst/>
                          </a:prstGeom>
                        </pic:spPr>
                      </pic:pic>
                    </a:graphicData>
                  </a:graphic>
                </wp:inline>
              </w:drawing>
            </w:r>
          </w:p>
          <w:p w:rsidR="00390E1B" w:rsidRPr="007B1F9E" w:rsidRDefault="007B1F9E" w:rsidP="00433CB4">
            <w:pPr>
              <w:tabs>
                <w:tab w:val="left" w:pos="-2694"/>
              </w:tabs>
              <w:jc w:val="center"/>
              <w:rPr>
                <w:i/>
                <w:sz w:val="18"/>
                <w:szCs w:val="18"/>
              </w:rPr>
            </w:pPr>
            <w:r w:rsidRPr="007B1F9E">
              <w:rPr>
                <w:i/>
                <w:sz w:val="18"/>
                <w:szCs w:val="18"/>
              </w:rPr>
              <w:t>Rysunek 1. Rozwiązanie graficzne dla 10 przedziałów na osi OX oraz 7</w:t>
            </w:r>
            <w:r w:rsidR="00433CB4">
              <w:rPr>
                <w:i/>
                <w:sz w:val="18"/>
                <w:szCs w:val="18"/>
              </w:rPr>
              <w:t>1</w:t>
            </w:r>
            <w:r w:rsidRPr="007B1F9E">
              <w:rPr>
                <w:i/>
                <w:sz w:val="18"/>
                <w:szCs w:val="18"/>
              </w:rPr>
              <w:t>0 na osi OT</w:t>
            </w:r>
            <w:r>
              <w:rPr>
                <w:i/>
                <w:sz w:val="18"/>
                <w:szCs w:val="18"/>
              </w:rPr>
              <w:t>.</w:t>
            </w:r>
          </w:p>
        </w:tc>
        <w:tc>
          <w:tcPr>
            <w:tcW w:w="5588" w:type="dxa"/>
          </w:tcPr>
          <w:p w:rsidR="00450817" w:rsidRDefault="00450817" w:rsidP="00A333C2">
            <w:pPr>
              <w:tabs>
                <w:tab w:val="left" w:pos="-2694"/>
              </w:tabs>
              <w:jc w:val="both"/>
            </w:pPr>
            <w:r>
              <w:rPr>
                <w:noProof/>
                <w:lang w:eastAsia="pl-PL"/>
              </w:rPr>
              <w:drawing>
                <wp:inline distT="0" distB="0" distL="0" distR="0" wp14:anchorId="5D75E06D" wp14:editId="0E2F9AC1">
                  <wp:extent cx="3219450" cy="1704975"/>
                  <wp:effectExtent l="0" t="0" r="0" b="952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50, T=150.png"/>
                          <pic:cNvPicPr/>
                        </pic:nvPicPr>
                        <pic:blipFill>
                          <a:blip r:embed="rId71">
                            <a:extLst>
                              <a:ext uri="{28A0092B-C50C-407E-A947-70E740481C1C}">
                                <a14:useLocalDpi xmlns:a14="http://schemas.microsoft.com/office/drawing/2010/main" val="0"/>
                              </a:ext>
                            </a:extLst>
                          </a:blip>
                          <a:stretch>
                            <a:fillRect/>
                          </a:stretch>
                        </pic:blipFill>
                        <pic:spPr>
                          <a:xfrm>
                            <a:off x="0" y="0"/>
                            <a:ext cx="3226189" cy="1708544"/>
                          </a:xfrm>
                          <a:prstGeom prst="rect">
                            <a:avLst/>
                          </a:prstGeom>
                        </pic:spPr>
                      </pic:pic>
                    </a:graphicData>
                  </a:graphic>
                </wp:inline>
              </w:drawing>
            </w:r>
          </w:p>
          <w:p w:rsidR="00390E1B" w:rsidRPr="00450817" w:rsidRDefault="00450817" w:rsidP="0053704A">
            <w:pPr>
              <w:jc w:val="center"/>
            </w:pPr>
            <w:r w:rsidRPr="007B1F9E">
              <w:rPr>
                <w:i/>
                <w:sz w:val="18"/>
                <w:szCs w:val="18"/>
              </w:rPr>
              <w:t xml:space="preserve">Rysunek </w:t>
            </w:r>
            <w:r w:rsidR="0053704A">
              <w:rPr>
                <w:i/>
                <w:sz w:val="18"/>
                <w:szCs w:val="18"/>
              </w:rPr>
              <w:t>5</w:t>
            </w:r>
            <w:r w:rsidRPr="007B1F9E">
              <w:rPr>
                <w:i/>
                <w:sz w:val="18"/>
                <w:szCs w:val="18"/>
              </w:rPr>
              <w:t xml:space="preserve">. Rozwiązanie graficzne dla </w:t>
            </w:r>
            <w:r>
              <w:rPr>
                <w:i/>
                <w:sz w:val="18"/>
                <w:szCs w:val="18"/>
              </w:rPr>
              <w:t>50</w:t>
            </w:r>
            <w:r w:rsidRPr="007B1F9E">
              <w:rPr>
                <w:i/>
                <w:sz w:val="18"/>
                <w:szCs w:val="18"/>
              </w:rPr>
              <w:t xml:space="preserve"> przedziałów na osi OX oraz </w:t>
            </w:r>
            <w:r>
              <w:rPr>
                <w:i/>
                <w:sz w:val="18"/>
                <w:szCs w:val="18"/>
              </w:rPr>
              <w:t xml:space="preserve">150 </w:t>
            </w:r>
            <w:r w:rsidRPr="007B1F9E">
              <w:rPr>
                <w:i/>
                <w:sz w:val="18"/>
                <w:szCs w:val="18"/>
              </w:rPr>
              <w:t>na osi OT</w:t>
            </w:r>
            <w:r>
              <w:rPr>
                <w:i/>
                <w:sz w:val="18"/>
                <w:szCs w:val="18"/>
              </w:rPr>
              <w:t>.</w:t>
            </w:r>
          </w:p>
        </w:tc>
      </w:tr>
      <w:tr w:rsidR="00390E1B" w:rsidTr="0053704A">
        <w:tc>
          <w:tcPr>
            <w:tcW w:w="5670" w:type="dxa"/>
          </w:tcPr>
          <w:p w:rsidR="00390E1B" w:rsidRDefault="00912667" w:rsidP="00A333C2">
            <w:pPr>
              <w:tabs>
                <w:tab w:val="left" w:pos="-2694"/>
              </w:tabs>
              <w:jc w:val="both"/>
            </w:pPr>
            <w:r>
              <w:rPr>
                <w:noProof/>
                <w:lang w:eastAsia="pl-PL"/>
              </w:rPr>
              <w:drawing>
                <wp:inline distT="0" distB="0" distL="0" distR="0">
                  <wp:extent cx="3463290" cy="1981200"/>
                  <wp:effectExtent l="0" t="0" r="381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tytułu.png"/>
                          <pic:cNvPicPr/>
                        </pic:nvPicPr>
                        <pic:blipFill>
                          <a:blip r:embed="rId72">
                            <a:extLst>
                              <a:ext uri="{28A0092B-C50C-407E-A947-70E740481C1C}">
                                <a14:useLocalDpi xmlns:a14="http://schemas.microsoft.com/office/drawing/2010/main" val="0"/>
                              </a:ext>
                            </a:extLst>
                          </a:blip>
                          <a:stretch>
                            <a:fillRect/>
                          </a:stretch>
                        </pic:blipFill>
                        <pic:spPr>
                          <a:xfrm>
                            <a:off x="0" y="0"/>
                            <a:ext cx="3463290" cy="1981200"/>
                          </a:xfrm>
                          <a:prstGeom prst="rect">
                            <a:avLst/>
                          </a:prstGeom>
                        </pic:spPr>
                      </pic:pic>
                    </a:graphicData>
                  </a:graphic>
                </wp:inline>
              </w:drawing>
            </w:r>
          </w:p>
          <w:p w:rsidR="00D96170" w:rsidRDefault="00D96170" w:rsidP="0082496D">
            <w:pPr>
              <w:tabs>
                <w:tab w:val="left" w:pos="-2694"/>
              </w:tabs>
              <w:jc w:val="center"/>
            </w:pPr>
            <w:r w:rsidRPr="007B1F9E">
              <w:rPr>
                <w:i/>
                <w:sz w:val="18"/>
                <w:szCs w:val="18"/>
              </w:rPr>
              <w:t xml:space="preserve">Rysunek </w:t>
            </w:r>
            <w:r>
              <w:rPr>
                <w:i/>
                <w:sz w:val="18"/>
                <w:szCs w:val="18"/>
              </w:rPr>
              <w:t>2</w:t>
            </w:r>
            <w:r w:rsidRPr="007B1F9E">
              <w:rPr>
                <w:i/>
                <w:sz w:val="18"/>
                <w:szCs w:val="18"/>
              </w:rPr>
              <w:t xml:space="preserve">. Rozwiązanie graficzne dla </w:t>
            </w:r>
            <w:r w:rsidR="00A349DC">
              <w:rPr>
                <w:i/>
                <w:sz w:val="18"/>
                <w:szCs w:val="18"/>
              </w:rPr>
              <w:t xml:space="preserve">25 </w:t>
            </w:r>
            <w:r w:rsidRPr="007B1F9E">
              <w:rPr>
                <w:i/>
                <w:sz w:val="18"/>
                <w:szCs w:val="18"/>
              </w:rPr>
              <w:t>przedziałów na osi OX oraz 7</w:t>
            </w:r>
            <w:r w:rsidR="0082496D">
              <w:rPr>
                <w:i/>
                <w:sz w:val="18"/>
                <w:szCs w:val="18"/>
              </w:rPr>
              <w:t>1</w:t>
            </w:r>
            <w:r w:rsidRPr="007B1F9E">
              <w:rPr>
                <w:i/>
                <w:sz w:val="18"/>
                <w:szCs w:val="18"/>
              </w:rPr>
              <w:t>0 na osi OT</w:t>
            </w:r>
            <w:r>
              <w:rPr>
                <w:i/>
                <w:sz w:val="18"/>
                <w:szCs w:val="18"/>
              </w:rPr>
              <w:t>.</w:t>
            </w:r>
          </w:p>
        </w:tc>
        <w:tc>
          <w:tcPr>
            <w:tcW w:w="5588" w:type="dxa"/>
          </w:tcPr>
          <w:p w:rsidR="00450817" w:rsidRDefault="00450817" w:rsidP="00A333C2">
            <w:pPr>
              <w:tabs>
                <w:tab w:val="left" w:pos="-2694"/>
              </w:tabs>
              <w:jc w:val="both"/>
            </w:pPr>
            <w:r>
              <w:rPr>
                <w:noProof/>
                <w:lang w:eastAsia="pl-PL"/>
              </w:rPr>
              <w:drawing>
                <wp:inline distT="0" distB="0" distL="0" distR="0" wp14:anchorId="47B60555" wp14:editId="2CF77A27">
                  <wp:extent cx="3261360" cy="1849755"/>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50,T=350.png"/>
                          <pic:cNvPicPr/>
                        </pic:nvPicPr>
                        <pic:blipFill>
                          <a:blip r:embed="rId73">
                            <a:extLst>
                              <a:ext uri="{28A0092B-C50C-407E-A947-70E740481C1C}">
                                <a14:useLocalDpi xmlns:a14="http://schemas.microsoft.com/office/drawing/2010/main" val="0"/>
                              </a:ext>
                            </a:extLst>
                          </a:blip>
                          <a:stretch>
                            <a:fillRect/>
                          </a:stretch>
                        </pic:blipFill>
                        <pic:spPr>
                          <a:xfrm>
                            <a:off x="0" y="0"/>
                            <a:ext cx="3261360" cy="1849755"/>
                          </a:xfrm>
                          <a:prstGeom prst="rect">
                            <a:avLst/>
                          </a:prstGeom>
                        </pic:spPr>
                      </pic:pic>
                    </a:graphicData>
                  </a:graphic>
                </wp:inline>
              </w:drawing>
            </w:r>
          </w:p>
          <w:p w:rsidR="00390E1B" w:rsidRPr="00450817" w:rsidRDefault="00450817" w:rsidP="0053704A">
            <w:pPr>
              <w:jc w:val="center"/>
            </w:pPr>
            <w:r w:rsidRPr="007B1F9E">
              <w:rPr>
                <w:i/>
                <w:sz w:val="18"/>
                <w:szCs w:val="18"/>
              </w:rPr>
              <w:t xml:space="preserve">Rysunek </w:t>
            </w:r>
            <w:r w:rsidR="0053704A">
              <w:rPr>
                <w:i/>
                <w:sz w:val="18"/>
                <w:szCs w:val="18"/>
              </w:rPr>
              <w:t>6</w:t>
            </w:r>
            <w:r w:rsidRPr="007B1F9E">
              <w:rPr>
                <w:i/>
                <w:sz w:val="18"/>
                <w:szCs w:val="18"/>
              </w:rPr>
              <w:t xml:space="preserve">. Rozwiązanie graficzne dla </w:t>
            </w:r>
            <w:r>
              <w:rPr>
                <w:i/>
                <w:sz w:val="18"/>
                <w:szCs w:val="18"/>
              </w:rPr>
              <w:t>50</w:t>
            </w:r>
            <w:r w:rsidRPr="007B1F9E">
              <w:rPr>
                <w:i/>
                <w:sz w:val="18"/>
                <w:szCs w:val="18"/>
              </w:rPr>
              <w:t xml:space="preserve"> przedziałów na osi OX oraz </w:t>
            </w:r>
            <w:r>
              <w:rPr>
                <w:i/>
                <w:sz w:val="18"/>
                <w:szCs w:val="18"/>
              </w:rPr>
              <w:t xml:space="preserve">350 </w:t>
            </w:r>
            <w:r w:rsidRPr="007B1F9E">
              <w:rPr>
                <w:i/>
                <w:sz w:val="18"/>
                <w:szCs w:val="18"/>
              </w:rPr>
              <w:t>na osi OT</w:t>
            </w:r>
            <w:r>
              <w:rPr>
                <w:i/>
                <w:sz w:val="18"/>
                <w:szCs w:val="18"/>
              </w:rPr>
              <w:t>.</w:t>
            </w:r>
          </w:p>
        </w:tc>
      </w:tr>
      <w:tr w:rsidR="00390E1B" w:rsidTr="0053704A">
        <w:tc>
          <w:tcPr>
            <w:tcW w:w="5670" w:type="dxa"/>
          </w:tcPr>
          <w:p w:rsidR="00390E1B" w:rsidRDefault="00A349DC" w:rsidP="00450817">
            <w:pPr>
              <w:tabs>
                <w:tab w:val="left" w:pos="-2694"/>
              </w:tabs>
              <w:ind w:left="-108"/>
              <w:jc w:val="both"/>
            </w:pPr>
            <w:r>
              <w:rPr>
                <w:noProof/>
                <w:lang w:eastAsia="pl-PL"/>
              </w:rPr>
              <w:drawing>
                <wp:inline distT="0" distB="0" distL="0" distR="0">
                  <wp:extent cx="3463290" cy="1893570"/>
                  <wp:effectExtent l="0" t="0" r="381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tytułu.png"/>
                          <pic:cNvPicPr/>
                        </pic:nvPicPr>
                        <pic:blipFill>
                          <a:blip r:embed="rId74">
                            <a:extLst>
                              <a:ext uri="{28A0092B-C50C-407E-A947-70E740481C1C}">
                                <a14:useLocalDpi xmlns:a14="http://schemas.microsoft.com/office/drawing/2010/main" val="0"/>
                              </a:ext>
                            </a:extLst>
                          </a:blip>
                          <a:stretch>
                            <a:fillRect/>
                          </a:stretch>
                        </pic:blipFill>
                        <pic:spPr>
                          <a:xfrm>
                            <a:off x="0" y="0"/>
                            <a:ext cx="3463290" cy="1893570"/>
                          </a:xfrm>
                          <a:prstGeom prst="rect">
                            <a:avLst/>
                          </a:prstGeom>
                        </pic:spPr>
                      </pic:pic>
                    </a:graphicData>
                  </a:graphic>
                </wp:inline>
              </w:drawing>
            </w:r>
          </w:p>
          <w:p w:rsidR="00C97E46" w:rsidRDefault="00C97E46" w:rsidP="00A349DC">
            <w:pPr>
              <w:tabs>
                <w:tab w:val="left" w:pos="-2694"/>
              </w:tabs>
              <w:jc w:val="center"/>
            </w:pPr>
            <w:r w:rsidRPr="007B1F9E">
              <w:rPr>
                <w:i/>
                <w:sz w:val="18"/>
                <w:szCs w:val="18"/>
              </w:rPr>
              <w:lastRenderedPageBreak/>
              <w:t xml:space="preserve">Rysunek </w:t>
            </w:r>
            <w:r w:rsidR="00022A58">
              <w:rPr>
                <w:i/>
                <w:sz w:val="18"/>
                <w:szCs w:val="18"/>
              </w:rPr>
              <w:t>3</w:t>
            </w:r>
            <w:r w:rsidRPr="007B1F9E">
              <w:rPr>
                <w:i/>
                <w:sz w:val="18"/>
                <w:szCs w:val="18"/>
              </w:rPr>
              <w:t xml:space="preserve">. Rozwiązanie graficzne dla </w:t>
            </w:r>
            <w:r w:rsidR="00A349DC">
              <w:rPr>
                <w:i/>
                <w:sz w:val="18"/>
                <w:szCs w:val="18"/>
              </w:rPr>
              <w:t>4</w:t>
            </w:r>
            <w:r w:rsidRPr="007B1F9E">
              <w:rPr>
                <w:i/>
                <w:sz w:val="18"/>
                <w:szCs w:val="18"/>
              </w:rPr>
              <w:t>0 przedziałów na osi OX oraz 7</w:t>
            </w:r>
            <w:r w:rsidR="00A349DC">
              <w:rPr>
                <w:i/>
                <w:sz w:val="18"/>
                <w:szCs w:val="18"/>
              </w:rPr>
              <w:t>1</w:t>
            </w:r>
            <w:r w:rsidRPr="007B1F9E">
              <w:rPr>
                <w:i/>
                <w:sz w:val="18"/>
                <w:szCs w:val="18"/>
              </w:rPr>
              <w:t>0 na osi OT</w:t>
            </w:r>
            <w:r>
              <w:rPr>
                <w:i/>
                <w:sz w:val="18"/>
                <w:szCs w:val="18"/>
              </w:rPr>
              <w:t>.</w:t>
            </w:r>
          </w:p>
        </w:tc>
        <w:tc>
          <w:tcPr>
            <w:tcW w:w="5588" w:type="dxa"/>
          </w:tcPr>
          <w:p w:rsidR="00450817" w:rsidRDefault="00253152" w:rsidP="00A333C2">
            <w:pPr>
              <w:tabs>
                <w:tab w:val="left" w:pos="-2694"/>
              </w:tabs>
              <w:jc w:val="both"/>
            </w:pPr>
            <w:r>
              <w:rPr>
                <w:noProof/>
                <w:lang w:eastAsia="pl-PL"/>
              </w:rPr>
              <w:lastRenderedPageBreak/>
              <w:drawing>
                <wp:inline distT="0" distB="0" distL="0" distR="0">
                  <wp:extent cx="3411220" cy="1800225"/>
                  <wp:effectExtent l="0" t="0" r="0" b="952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tytułu.png"/>
                          <pic:cNvPicPr/>
                        </pic:nvPicPr>
                        <pic:blipFill>
                          <a:blip r:embed="rId75">
                            <a:extLst>
                              <a:ext uri="{28A0092B-C50C-407E-A947-70E740481C1C}">
                                <a14:useLocalDpi xmlns:a14="http://schemas.microsoft.com/office/drawing/2010/main" val="0"/>
                              </a:ext>
                            </a:extLst>
                          </a:blip>
                          <a:stretch>
                            <a:fillRect/>
                          </a:stretch>
                        </pic:blipFill>
                        <pic:spPr>
                          <a:xfrm>
                            <a:off x="0" y="0"/>
                            <a:ext cx="3411220" cy="1800225"/>
                          </a:xfrm>
                          <a:prstGeom prst="rect">
                            <a:avLst/>
                          </a:prstGeom>
                        </pic:spPr>
                      </pic:pic>
                    </a:graphicData>
                  </a:graphic>
                </wp:inline>
              </w:drawing>
            </w:r>
          </w:p>
          <w:p w:rsidR="00390E1B" w:rsidRPr="00450817" w:rsidRDefault="00450817" w:rsidP="00253152">
            <w:pPr>
              <w:jc w:val="center"/>
            </w:pPr>
            <w:r w:rsidRPr="007B1F9E">
              <w:rPr>
                <w:i/>
                <w:sz w:val="18"/>
                <w:szCs w:val="18"/>
              </w:rPr>
              <w:lastRenderedPageBreak/>
              <w:t xml:space="preserve">Rysunek </w:t>
            </w:r>
            <w:r w:rsidR="0053704A">
              <w:rPr>
                <w:i/>
                <w:sz w:val="18"/>
                <w:szCs w:val="18"/>
              </w:rPr>
              <w:t>7.</w:t>
            </w:r>
            <w:r w:rsidRPr="007B1F9E">
              <w:rPr>
                <w:i/>
                <w:sz w:val="18"/>
                <w:szCs w:val="18"/>
              </w:rPr>
              <w:t xml:space="preserve"> Rozwiązanie graficzne dla </w:t>
            </w:r>
            <w:r>
              <w:rPr>
                <w:i/>
                <w:sz w:val="18"/>
                <w:szCs w:val="18"/>
              </w:rPr>
              <w:t>5</w:t>
            </w:r>
            <w:r w:rsidRPr="007B1F9E">
              <w:rPr>
                <w:i/>
                <w:sz w:val="18"/>
                <w:szCs w:val="18"/>
              </w:rPr>
              <w:t xml:space="preserve">0 przedziałów na osi OX oraz </w:t>
            </w:r>
            <w:r w:rsidR="00253152">
              <w:rPr>
                <w:i/>
                <w:sz w:val="18"/>
                <w:szCs w:val="18"/>
              </w:rPr>
              <w:t>600</w:t>
            </w:r>
            <w:r w:rsidRPr="007B1F9E">
              <w:rPr>
                <w:i/>
                <w:sz w:val="18"/>
                <w:szCs w:val="18"/>
              </w:rPr>
              <w:t xml:space="preserve"> na osi OT</w:t>
            </w:r>
            <w:r>
              <w:rPr>
                <w:i/>
                <w:sz w:val="18"/>
                <w:szCs w:val="18"/>
              </w:rPr>
              <w:t>.</w:t>
            </w:r>
          </w:p>
        </w:tc>
      </w:tr>
      <w:tr w:rsidR="0053704A" w:rsidTr="0053704A">
        <w:trPr>
          <w:trHeight w:val="3438"/>
        </w:trPr>
        <w:tc>
          <w:tcPr>
            <w:tcW w:w="5670" w:type="dxa"/>
          </w:tcPr>
          <w:p w:rsidR="00941B6E" w:rsidRDefault="00941B6E" w:rsidP="00450817">
            <w:pPr>
              <w:tabs>
                <w:tab w:val="left" w:pos="-2694"/>
              </w:tabs>
              <w:ind w:left="-108"/>
              <w:jc w:val="both"/>
              <w:rPr>
                <w:noProof/>
                <w:lang w:eastAsia="pl-PL"/>
              </w:rPr>
            </w:pPr>
            <w:r>
              <w:rPr>
                <w:noProof/>
                <w:lang w:eastAsia="pl-PL"/>
              </w:rPr>
              <w:lastRenderedPageBreak/>
              <w:drawing>
                <wp:inline distT="0" distB="0" distL="0" distR="0">
                  <wp:extent cx="3463290" cy="1869440"/>
                  <wp:effectExtent l="0" t="0" r="381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tytułu.png"/>
                          <pic:cNvPicPr/>
                        </pic:nvPicPr>
                        <pic:blipFill>
                          <a:blip r:embed="rId76">
                            <a:extLst>
                              <a:ext uri="{28A0092B-C50C-407E-A947-70E740481C1C}">
                                <a14:useLocalDpi xmlns:a14="http://schemas.microsoft.com/office/drawing/2010/main" val="0"/>
                              </a:ext>
                            </a:extLst>
                          </a:blip>
                          <a:stretch>
                            <a:fillRect/>
                          </a:stretch>
                        </pic:blipFill>
                        <pic:spPr>
                          <a:xfrm>
                            <a:off x="0" y="0"/>
                            <a:ext cx="3463290" cy="1869440"/>
                          </a:xfrm>
                          <a:prstGeom prst="rect">
                            <a:avLst/>
                          </a:prstGeom>
                        </pic:spPr>
                      </pic:pic>
                    </a:graphicData>
                  </a:graphic>
                </wp:inline>
              </w:drawing>
            </w:r>
          </w:p>
          <w:p w:rsidR="0053704A" w:rsidRPr="00941B6E" w:rsidRDefault="00941B6E" w:rsidP="00255F31">
            <w:pPr>
              <w:jc w:val="center"/>
              <w:rPr>
                <w:lang w:eastAsia="pl-PL"/>
              </w:rPr>
            </w:pPr>
            <w:r w:rsidRPr="007B1F9E">
              <w:rPr>
                <w:i/>
                <w:sz w:val="18"/>
                <w:szCs w:val="18"/>
              </w:rPr>
              <w:t xml:space="preserve">Rysunek </w:t>
            </w:r>
            <w:r w:rsidR="00B01CB5">
              <w:rPr>
                <w:i/>
                <w:sz w:val="18"/>
                <w:szCs w:val="18"/>
              </w:rPr>
              <w:t>4</w:t>
            </w:r>
            <w:r w:rsidRPr="007B1F9E">
              <w:rPr>
                <w:i/>
                <w:sz w:val="18"/>
                <w:szCs w:val="18"/>
              </w:rPr>
              <w:t xml:space="preserve">. Rozwiązanie graficzne dla </w:t>
            </w:r>
            <w:r>
              <w:rPr>
                <w:i/>
                <w:sz w:val="18"/>
                <w:szCs w:val="18"/>
              </w:rPr>
              <w:t>6</w:t>
            </w:r>
            <w:r w:rsidRPr="007B1F9E">
              <w:rPr>
                <w:i/>
                <w:sz w:val="18"/>
                <w:szCs w:val="18"/>
              </w:rPr>
              <w:t>0 przedziałów na osi OX oraz 7</w:t>
            </w:r>
            <w:r w:rsidR="00B01CB5">
              <w:rPr>
                <w:i/>
                <w:sz w:val="18"/>
                <w:szCs w:val="18"/>
              </w:rPr>
              <w:t>1</w:t>
            </w:r>
            <w:r w:rsidRPr="007B1F9E">
              <w:rPr>
                <w:i/>
                <w:sz w:val="18"/>
                <w:szCs w:val="18"/>
              </w:rPr>
              <w:t>0 na osi OT</w:t>
            </w:r>
            <w:r>
              <w:rPr>
                <w:i/>
                <w:sz w:val="18"/>
                <w:szCs w:val="18"/>
              </w:rPr>
              <w:t>.</w:t>
            </w:r>
          </w:p>
        </w:tc>
        <w:tc>
          <w:tcPr>
            <w:tcW w:w="5588" w:type="dxa"/>
          </w:tcPr>
          <w:p w:rsidR="0053704A" w:rsidRDefault="0053704A" w:rsidP="00A333C2">
            <w:pPr>
              <w:tabs>
                <w:tab w:val="left" w:pos="-2694"/>
              </w:tabs>
              <w:jc w:val="both"/>
              <w:rPr>
                <w:noProof/>
                <w:lang w:eastAsia="pl-PL"/>
              </w:rPr>
            </w:pPr>
            <w:r>
              <w:rPr>
                <w:noProof/>
                <w:lang w:eastAsia="pl-PL"/>
              </w:rPr>
              <w:drawing>
                <wp:inline distT="0" distB="0" distL="0" distR="0" wp14:anchorId="03E103D7" wp14:editId="6A5CF9BD">
                  <wp:extent cx="3261360" cy="187325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tytułu.png"/>
                          <pic:cNvPicPr/>
                        </pic:nvPicPr>
                        <pic:blipFill>
                          <a:blip r:embed="rId77">
                            <a:extLst>
                              <a:ext uri="{28A0092B-C50C-407E-A947-70E740481C1C}">
                                <a14:useLocalDpi xmlns:a14="http://schemas.microsoft.com/office/drawing/2010/main" val="0"/>
                              </a:ext>
                            </a:extLst>
                          </a:blip>
                          <a:stretch>
                            <a:fillRect/>
                          </a:stretch>
                        </pic:blipFill>
                        <pic:spPr>
                          <a:xfrm>
                            <a:off x="0" y="0"/>
                            <a:ext cx="3261360" cy="1873250"/>
                          </a:xfrm>
                          <a:prstGeom prst="rect">
                            <a:avLst/>
                          </a:prstGeom>
                        </pic:spPr>
                      </pic:pic>
                    </a:graphicData>
                  </a:graphic>
                </wp:inline>
              </w:drawing>
            </w:r>
          </w:p>
          <w:p w:rsidR="0053704A" w:rsidRDefault="0053704A" w:rsidP="00255F31">
            <w:pPr>
              <w:tabs>
                <w:tab w:val="left" w:pos="-2694"/>
              </w:tabs>
              <w:jc w:val="center"/>
              <w:rPr>
                <w:noProof/>
                <w:lang w:eastAsia="pl-PL"/>
              </w:rPr>
            </w:pPr>
            <w:r w:rsidRPr="007B1F9E">
              <w:rPr>
                <w:i/>
                <w:sz w:val="18"/>
                <w:szCs w:val="18"/>
              </w:rPr>
              <w:t xml:space="preserve">Rysunek </w:t>
            </w:r>
            <w:r>
              <w:rPr>
                <w:i/>
                <w:sz w:val="18"/>
                <w:szCs w:val="18"/>
              </w:rPr>
              <w:t>8</w:t>
            </w:r>
            <w:r w:rsidRPr="007B1F9E">
              <w:rPr>
                <w:i/>
                <w:sz w:val="18"/>
                <w:szCs w:val="18"/>
              </w:rPr>
              <w:t xml:space="preserve">. Rozwiązanie graficzne dla </w:t>
            </w:r>
            <w:r>
              <w:rPr>
                <w:i/>
                <w:sz w:val="18"/>
                <w:szCs w:val="18"/>
              </w:rPr>
              <w:t>5</w:t>
            </w:r>
            <w:r w:rsidRPr="007B1F9E">
              <w:rPr>
                <w:i/>
                <w:sz w:val="18"/>
                <w:szCs w:val="18"/>
              </w:rPr>
              <w:t>0 przedziałów na osi OX oraz 7</w:t>
            </w:r>
            <w:r w:rsidR="00253152">
              <w:rPr>
                <w:i/>
                <w:sz w:val="18"/>
                <w:szCs w:val="18"/>
              </w:rPr>
              <w:t>1</w:t>
            </w:r>
            <w:r w:rsidRPr="007B1F9E">
              <w:rPr>
                <w:i/>
                <w:sz w:val="18"/>
                <w:szCs w:val="18"/>
              </w:rPr>
              <w:t>0 na osi OT</w:t>
            </w:r>
            <w:r>
              <w:rPr>
                <w:i/>
                <w:sz w:val="18"/>
                <w:szCs w:val="18"/>
              </w:rPr>
              <w:t>.</w:t>
            </w:r>
          </w:p>
        </w:tc>
      </w:tr>
    </w:tbl>
    <w:p w:rsidR="00342B40" w:rsidRPr="00A333C2" w:rsidRDefault="00342B40" w:rsidP="00A333C2">
      <w:pPr>
        <w:tabs>
          <w:tab w:val="left" w:pos="-2694"/>
        </w:tabs>
        <w:ind w:left="283"/>
        <w:jc w:val="both"/>
      </w:pPr>
    </w:p>
    <w:p w:rsidR="00A333C2" w:rsidRPr="00A333C2" w:rsidRDefault="008266B7" w:rsidP="00A333C2">
      <w:pPr>
        <w:pStyle w:val="Akapitzlist"/>
        <w:numPr>
          <w:ilvl w:val="1"/>
          <w:numId w:val="1"/>
        </w:numPr>
        <w:tabs>
          <w:tab w:val="left" w:pos="-2694"/>
        </w:tabs>
        <w:jc w:val="both"/>
        <w:rPr>
          <w:rFonts w:ascii="Calibri" w:hAnsi="Calibri"/>
          <w:b/>
          <w:bCs/>
        </w:rPr>
      </w:pPr>
      <w:r>
        <w:rPr>
          <w:rFonts w:ascii="Calibri" w:hAnsi="Calibri"/>
          <w:b/>
          <w:bCs/>
        </w:rPr>
        <w:t>Opracowanie wyników dla metody niejawnej</w:t>
      </w:r>
    </w:p>
    <w:p w:rsidR="00A333C2" w:rsidRPr="00A333C2" w:rsidRDefault="00A333C2" w:rsidP="00A333C2">
      <w:pPr>
        <w:pStyle w:val="Akapitzlist"/>
        <w:tabs>
          <w:tab w:val="left" w:pos="-2694"/>
        </w:tabs>
        <w:ind w:left="792"/>
        <w:jc w:val="both"/>
        <w:rPr>
          <w:rFonts w:ascii="Calibri" w:hAnsi="Calibri"/>
          <w:b/>
          <w:bCs/>
        </w:rPr>
      </w:pPr>
    </w:p>
    <w:p w:rsidR="00A333C2" w:rsidRDefault="00A333C2" w:rsidP="00A333C2">
      <w:pPr>
        <w:tabs>
          <w:tab w:val="left" w:pos="-2694"/>
        </w:tabs>
        <w:ind w:left="283"/>
        <w:rPr>
          <w:i/>
          <w:iCs/>
          <w:sz w:val="20"/>
          <w:szCs w:val="20"/>
        </w:rPr>
      </w:pPr>
    </w:p>
    <w:p w:rsidR="008266B7" w:rsidRDefault="008266B7" w:rsidP="00A333C2">
      <w:pPr>
        <w:tabs>
          <w:tab w:val="left" w:pos="-2694"/>
        </w:tabs>
        <w:ind w:left="283"/>
      </w:pPr>
      <w:r>
        <w:rPr>
          <w:iCs/>
        </w:rPr>
        <w:t xml:space="preserve">W tym eksperymencie badano rozwiązanie tego samego równania z tymi samymi warunkami początkowymi i brzegowymi </w:t>
      </w:r>
      <w:r>
        <w:t>metodą różnic skończonych przy użyciu schematu niejawnego.</w:t>
      </w:r>
    </w:p>
    <w:p w:rsidR="007E392C" w:rsidRDefault="007E392C" w:rsidP="00A333C2">
      <w:pPr>
        <w:tabs>
          <w:tab w:val="left" w:pos="-2694"/>
        </w:tabs>
        <w:ind w:left="283"/>
      </w:pPr>
      <w:r>
        <w:rPr>
          <w:rFonts w:cs="Liberation Serif"/>
        </w:rPr>
        <w:t>Konieczne było utworzenie  dodatkowej macierzy oraz kolumny wyrazów wolnych, rozwiązanie układu równań metodą Thomasa.</w:t>
      </w:r>
    </w:p>
    <w:p w:rsidR="0087153C" w:rsidRDefault="00D1253B" w:rsidP="00A333C2">
      <w:pPr>
        <w:tabs>
          <w:tab w:val="left" w:pos="-2694"/>
        </w:tabs>
        <w:ind w:left="283"/>
        <w:rPr>
          <w:rFonts w:cs="Liberation Serif"/>
          <w:iCs/>
        </w:rPr>
      </w:pPr>
      <w:r>
        <w:t xml:space="preserve">Najpierw sprawdzono czy zbieżność tej metody jest zależna od wartości współczynnika </w:t>
      </w:r>
      <w:r>
        <w:rPr>
          <w:rFonts w:cs="Liberation Serif"/>
          <w:i/>
          <w:iCs/>
        </w:rPr>
        <w:t>φ,</w:t>
      </w:r>
      <w:r w:rsidRPr="00D1253B">
        <w:rPr>
          <w:rFonts w:cs="Liberation Serif"/>
          <w:iCs/>
        </w:rPr>
        <w:t xml:space="preserve"> w tym celu podobnie jak w pierwszym eksperymencie obliczono wartości współczynnika</w:t>
      </w:r>
      <w:r>
        <w:rPr>
          <w:rFonts w:cs="Liberation Serif"/>
          <w:i/>
          <w:iCs/>
        </w:rPr>
        <w:t xml:space="preserve"> dla </w:t>
      </w:r>
      <w:r w:rsidRPr="00D1253B">
        <w:rPr>
          <w:rFonts w:cs="Liberation Serif"/>
          <w:iCs/>
        </w:rPr>
        <w:t>stałej lub zmiennej liczb</w:t>
      </w:r>
      <w:r w:rsidR="00086FE3">
        <w:rPr>
          <w:rFonts w:cs="Liberation Serif"/>
          <w:iCs/>
        </w:rPr>
        <w:t>y</w:t>
      </w:r>
      <w:r w:rsidRPr="00D1253B">
        <w:rPr>
          <w:rFonts w:cs="Liberation Serif"/>
          <w:iCs/>
        </w:rPr>
        <w:t xml:space="preserve"> oczek na siatce OX oraz OT.</w:t>
      </w:r>
    </w:p>
    <w:tbl>
      <w:tblPr>
        <w:tblW w:w="7780" w:type="dxa"/>
        <w:jc w:val="center"/>
        <w:tblInd w:w="55" w:type="dxa"/>
        <w:tblCellMar>
          <w:left w:w="70" w:type="dxa"/>
          <w:right w:w="70" w:type="dxa"/>
        </w:tblCellMar>
        <w:tblLook w:val="04A0" w:firstRow="1" w:lastRow="0" w:firstColumn="1" w:lastColumn="0" w:noHBand="0" w:noVBand="1"/>
      </w:tblPr>
      <w:tblGrid>
        <w:gridCol w:w="3020"/>
        <w:gridCol w:w="2980"/>
        <w:gridCol w:w="1780"/>
      </w:tblGrid>
      <w:tr w:rsidR="00AF0E7D" w:rsidRPr="00AF0E7D" w:rsidTr="00AF0E7D">
        <w:trPr>
          <w:trHeight w:val="300"/>
          <w:jc w:val="center"/>
        </w:trPr>
        <w:tc>
          <w:tcPr>
            <w:tcW w:w="3020" w:type="dxa"/>
            <w:tcBorders>
              <w:top w:val="single" w:sz="4" w:space="0" w:color="auto"/>
              <w:left w:val="single" w:sz="4" w:space="0" w:color="auto"/>
              <w:bottom w:val="single" w:sz="4" w:space="0" w:color="auto"/>
              <w:right w:val="single" w:sz="4" w:space="0" w:color="auto"/>
            </w:tcBorders>
            <w:shd w:val="clear" w:color="000000" w:fill="963634"/>
            <w:noWrap/>
            <w:vAlign w:val="bottom"/>
            <w:hideMark/>
          </w:tcPr>
          <w:p w:rsidR="00AF0E7D" w:rsidRPr="00AF0E7D" w:rsidRDefault="00255181" w:rsidP="00AF0E7D">
            <w:pPr>
              <w:spacing w:after="0" w:line="240" w:lineRule="auto"/>
              <w:rPr>
                <w:rFonts w:ascii="Times New Roman" w:eastAsia="Times New Roman" w:hAnsi="Times New Roman"/>
                <w:b/>
                <w:bCs/>
                <w:color w:val="000000"/>
                <w:lang w:eastAsia="pl-PL"/>
              </w:rPr>
            </w:pPr>
            <w:r>
              <w:rPr>
                <w:rFonts w:ascii="Times New Roman" w:eastAsia="Times New Roman" w:hAnsi="Times New Roman"/>
                <w:b/>
                <w:bCs/>
                <w:color w:val="000000"/>
                <w:lang w:eastAsia="pl-PL"/>
              </w:rPr>
              <w:t>Liczba</w:t>
            </w:r>
            <w:r w:rsidR="00AF0E7D" w:rsidRPr="00AF0E7D">
              <w:rPr>
                <w:rFonts w:ascii="Times New Roman" w:eastAsia="Times New Roman" w:hAnsi="Times New Roman"/>
                <w:b/>
                <w:bCs/>
                <w:color w:val="000000"/>
                <w:lang w:eastAsia="pl-PL"/>
              </w:rPr>
              <w:t xml:space="preserve"> oczek siatki na osi OX</w:t>
            </w:r>
          </w:p>
        </w:tc>
        <w:tc>
          <w:tcPr>
            <w:tcW w:w="2980" w:type="dxa"/>
            <w:tcBorders>
              <w:top w:val="single" w:sz="4" w:space="0" w:color="auto"/>
              <w:left w:val="nil"/>
              <w:bottom w:val="single" w:sz="4" w:space="0" w:color="auto"/>
              <w:right w:val="single" w:sz="4" w:space="0" w:color="auto"/>
            </w:tcBorders>
            <w:shd w:val="clear" w:color="000000" w:fill="963634"/>
            <w:noWrap/>
            <w:vAlign w:val="bottom"/>
            <w:hideMark/>
          </w:tcPr>
          <w:p w:rsidR="00AF0E7D" w:rsidRPr="00AF0E7D" w:rsidRDefault="00255181" w:rsidP="00AF0E7D">
            <w:pPr>
              <w:spacing w:after="0" w:line="240" w:lineRule="auto"/>
              <w:rPr>
                <w:rFonts w:ascii="Times New Roman" w:eastAsia="Times New Roman" w:hAnsi="Times New Roman"/>
                <w:b/>
                <w:bCs/>
                <w:color w:val="000000"/>
                <w:lang w:eastAsia="pl-PL"/>
              </w:rPr>
            </w:pPr>
            <w:r>
              <w:rPr>
                <w:rFonts w:ascii="Times New Roman" w:eastAsia="Times New Roman" w:hAnsi="Times New Roman"/>
                <w:b/>
                <w:bCs/>
                <w:color w:val="000000"/>
                <w:lang w:eastAsia="pl-PL"/>
              </w:rPr>
              <w:t xml:space="preserve">Liczba </w:t>
            </w:r>
            <w:r w:rsidR="00AF0E7D" w:rsidRPr="00AF0E7D">
              <w:rPr>
                <w:rFonts w:ascii="Times New Roman" w:eastAsia="Times New Roman" w:hAnsi="Times New Roman"/>
                <w:b/>
                <w:bCs/>
                <w:color w:val="000000"/>
                <w:lang w:eastAsia="pl-PL"/>
              </w:rPr>
              <w:t>oczek siatki na osi OT</w:t>
            </w:r>
          </w:p>
        </w:tc>
        <w:tc>
          <w:tcPr>
            <w:tcW w:w="1780" w:type="dxa"/>
            <w:tcBorders>
              <w:top w:val="single" w:sz="4" w:space="0" w:color="auto"/>
              <w:left w:val="nil"/>
              <w:bottom w:val="single" w:sz="4" w:space="0" w:color="auto"/>
              <w:right w:val="single" w:sz="4" w:space="0" w:color="auto"/>
            </w:tcBorders>
            <w:shd w:val="clear" w:color="000000" w:fill="963634"/>
            <w:noWrap/>
            <w:vAlign w:val="bottom"/>
            <w:hideMark/>
          </w:tcPr>
          <w:p w:rsidR="00AF0E7D" w:rsidRPr="00AF0E7D" w:rsidRDefault="00AF0E7D" w:rsidP="00421FE9">
            <w:pPr>
              <w:spacing w:after="0" w:line="240" w:lineRule="auto"/>
              <w:rPr>
                <w:rFonts w:ascii="Times New Roman" w:eastAsia="Times New Roman" w:hAnsi="Times New Roman"/>
                <w:b/>
                <w:bCs/>
                <w:color w:val="000000"/>
                <w:lang w:eastAsia="pl-PL"/>
              </w:rPr>
            </w:pPr>
            <w:r w:rsidRPr="00AF0E7D">
              <w:rPr>
                <w:rFonts w:ascii="Times New Roman" w:eastAsia="Times New Roman" w:hAnsi="Times New Roman"/>
                <w:b/>
                <w:bCs/>
                <w:color w:val="000000"/>
                <w:lang w:eastAsia="pl-PL"/>
              </w:rPr>
              <w:t>Wsp</w:t>
            </w:r>
            <w:r w:rsidR="00421FE9">
              <w:rPr>
                <w:rFonts w:ascii="Times New Roman" w:eastAsia="Times New Roman" w:hAnsi="Times New Roman"/>
                <w:b/>
                <w:bCs/>
                <w:color w:val="000000"/>
                <w:lang w:eastAsia="pl-PL"/>
              </w:rPr>
              <w:t>ół</w:t>
            </w:r>
            <w:r w:rsidRPr="00AF0E7D">
              <w:rPr>
                <w:rFonts w:ascii="Times New Roman" w:eastAsia="Times New Roman" w:hAnsi="Times New Roman"/>
                <w:b/>
                <w:bCs/>
                <w:color w:val="000000"/>
                <w:lang w:eastAsia="pl-PL"/>
              </w:rPr>
              <w:t>czynnik(φ)</w:t>
            </w:r>
          </w:p>
        </w:tc>
      </w:tr>
      <w:tr w:rsidR="004B7FCD" w:rsidRPr="00AF0E7D" w:rsidTr="00AF0E7D">
        <w:trPr>
          <w:trHeight w:val="300"/>
          <w:jc w:val="center"/>
        </w:trPr>
        <w:tc>
          <w:tcPr>
            <w:tcW w:w="3020" w:type="dxa"/>
            <w:tcBorders>
              <w:top w:val="nil"/>
              <w:left w:val="single" w:sz="4" w:space="0" w:color="auto"/>
              <w:bottom w:val="single" w:sz="4" w:space="0" w:color="auto"/>
              <w:right w:val="single" w:sz="4" w:space="0" w:color="auto"/>
            </w:tcBorders>
            <w:shd w:val="clear" w:color="000000" w:fill="DA9694"/>
            <w:noWrap/>
            <w:vAlign w:val="bottom"/>
          </w:tcPr>
          <w:p w:rsidR="004B7FCD" w:rsidRPr="00AF0E7D" w:rsidRDefault="00AC3EAC" w:rsidP="00AF0E7D">
            <w:pPr>
              <w:spacing w:after="0" w:line="240" w:lineRule="auto"/>
              <w:jc w:val="center"/>
              <w:rPr>
                <w:rFonts w:ascii="Times New Roman" w:eastAsia="Times New Roman" w:hAnsi="Times New Roman"/>
                <w:b/>
                <w:color w:val="000000"/>
                <w:lang w:eastAsia="pl-PL"/>
              </w:rPr>
            </w:pPr>
            <w:r>
              <w:rPr>
                <w:rFonts w:ascii="Times New Roman" w:eastAsia="Times New Roman" w:hAnsi="Times New Roman"/>
                <w:b/>
                <w:color w:val="000000"/>
                <w:lang w:eastAsia="pl-PL"/>
              </w:rPr>
              <w:t>50</w:t>
            </w:r>
          </w:p>
        </w:tc>
        <w:tc>
          <w:tcPr>
            <w:tcW w:w="2980" w:type="dxa"/>
            <w:tcBorders>
              <w:top w:val="nil"/>
              <w:left w:val="nil"/>
              <w:bottom w:val="single" w:sz="4" w:space="0" w:color="auto"/>
              <w:right w:val="single" w:sz="4" w:space="0" w:color="auto"/>
            </w:tcBorders>
            <w:shd w:val="clear" w:color="000000" w:fill="DA9694"/>
            <w:noWrap/>
            <w:vAlign w:val="bottom"/>
          </w:tcPr>
          <w:p w:rsidR="004B7FCD" w:rsidRPr="00AF0E7D" w:rsidRDefault="004B7FCD" w:rsidP="00AF0E7D">
            <w:pPr>
              <w:spacing w:after="0" w:line="240" w:lineRule="auto"/>
              <w:jc w:val="center"/>
              <w:rPr>
                <w:rFonts w:ascii="Times New Roman" w:eastAsia="Times New Roman" w:hAnsi="Times New Roman"/>
                <w:b/>
                <w:color w:val="000000"/>
                <w:lang w:eastAsia="pl-PL"/>
              </w:rPr>
            </w:pPr>
            <w:r>
              <w:rPr>
                <w:rFonts w:ascii="Times New Roman" w:eastAsia="Times New Roman" w:hAnsi="Times New Roman"/>
                <w:b/>
                <w:color w:val="000000"/>
                <w:lang w:eastAsia="pl-PL"/>
              </w:rPr>
              <w:t>800</w:t>
            </w:r>
          </w:p>
        </w:tc>
        <w:tc>
          <w:tcPr>
            <w:tcW w:w="1780" w:type="dxa"/>
            <w:tcBorders>
              <w:top w:val="nil"/>
              <w:left w:val="nil"/>
              <w:bottom w:val="single" w:sz="4" w:space="0" w:color="auto"/>
              <w:right w:val="single" w:sz="4" w:space="0" w:color="auto"/>
            </w:tcBorders>
            <w:shd w:val="clear" w:color="auto" w:fill="auto"/>
            <w:noWrap/>
            <w:vAlign w:val="bottom"/>
          </w:tcPr>
          <w:p w:rsidR="004B7FCD" w:rsidRPr="00AF0E7D" w:rsidRDefault="00AC3EAC" w:rsidP="00AF0E7D">
            <w:pPr>
              <w:spacing w:after="0" w:line="240" w:lineRule="auto"/>
              <w:jc w:val="center"/>
              <w:rPr>
                <w:rFonts w:ascii="Times New Roman" w:eastAsia="Times New Roman" w:hAnsi="Times New Roman"/>
                <w:color w:val="000000"/>
                <w:lang w:eastAsia="pl-PL"/>
              </w:rPr>
            </w:pPr>
            <w:r w:rsidRPr="00AC3EAC">
              <w:rPr>
                <w:rFonts w:ascii="Times New Roman" w:eastAsia="Times New Roman" w:hAnsi="Times New Roman"/>
                <w:color w:val="000000"/>
                <w:lang w:eastAsia="pl-PL"/>
              </w:rPr>
              <w:t>0.438438</w:t>
            </w:r>
          </w:p>
        </w:tc>
      </w:tr>
      <w:tr w:rsidR="004B7FCD" w:rsidRPr="00AF0E7D" w:rsidTr="00AF0E7D">
        <w:trPr>
          <w:trHeight w:val="300"/>
          <w:jc w:val="center"/>
        </w:trPr>
        <w:tc>
          <w:tcPr>
            <w:tcW w:w="3020" w:type="dxa"/>
            <w:tcBorders>
              <w:top w:val="nil"/>
              <w:left w:val="single" w:sz="4" w:space="0" w:color="auto"/>
              <w:bottom w:val="single" w:sz="4" w:space="0" w:color="auto"/>
              <w:right w:val="single" w:sz="4" w:space="0" w:color="auto"/>
            </w:tcBorders>
            <w:shd w:val="clear" w:color="000000" w:fill="DA9694"/>
            <w:noWrap/>
            <w:vAlign w:val="bottom"/>
          </w:tcPr>
          <w:p w:rsidR="004B7FCD" w:rsidRPr="00AF0E7D" w:rsidRDefault="004B7FCD" w:rsidP="00AF0E7D">
            <w:pPr>
              <w:spacing w:after="0" w:line="240" w:lineRule="auto"/>
              <w:jc w:val="center"/>
              <w:rPr>
                <w:rFonts w:ascii="Times New Roman" w:eastAsia="Times New Roman" w:hAnsi="Times New Roman"/>
                <w:b/>
                <w:color w:val="000000"/>
                <w:lang w:eastAsia="pl-PL"/>
              </w:rPr>
            </w:pPr>
            <w:r>
              <w:rPr>
                <w:rFonts w:ascii="Times New Roman" w:eastAsia="Times New Roman" w:hAnsi="Times New Roman"/>
                <w:b/>
                <w:color w:val="000000"/>
                <w:lang w:eastAsia="pl-PL"/>
              </w:rPr>
              <w:t>50</w:t>
            </w:r>
          </w:p>
        </w:tc>
        <w:tc>
          <w:tcPr>
            <w:tcW w:w="2980" w:type="dxa"/>
            <w:tcBorders>
              <w:top w:val="nil"/>
              <w:left w:val="nil"/>
              <w:bottom w:val="single" w:sz="4" w:space="0" w:color="auto"/>
              <w:right w:val="single" w:sz="4" w:space="0" w:color="auto"/>
            </w:tcBorders>
            <w:shd w:val="clear" w:color="000000" w:fill="DA9694"/>
            <w:noWrap/>
            <w:vAlign w:val="bottom"/>
          </w:tcPr>
          <w:p w:rsidR="004B7FCD" w:rsidRPr="00AF0E7D" w:rsidRDefault="004B7FCD" w:rsidP="00AF0E7D">
            <w:pPr>
              <w:spacing w:after="0" w:line="240" w:lineRule="auto"/>
              <w:jc w:val="center"/>
              <w:rPr>
                <w:rFonts w:ascii="Times New Roman" w:eastAsia="Times New Roman" w:hAnsi="Times New Roman"/>
                <w:b/>
                <w:color w:val="000000"/>
                <w:lang w:eastAsia="pl-PL"/>
              </w:rPr>
            </w:pPr>
            <w:r>
              <w:rPr>
                <w:rFonts w:ascii="Times New Roman" w:eastAsia="Times New Roman" w:hAnsi="Times New Roman"/>
                <w:b/>
                <w:color w:val="000000"/>
                <w:lang w:eastAsia="pl-PL"/>
              </w:rPr>
              <w:t>710</w:t>
            </w:r>
          </w:p>
        </w:tc>
        <w:tc>
          <w:tcPr>
            <w:tcW w:w="1780" w:type="dxa"/>
            <w:tcBorders>
              <w:top w:val="nil"/>
              <w:left w:val="nil"/>
              <w:bottom w:val="single" w:sz="4" w:space="0" w:color="auto"/>
              <w:right w:val="single" w:sz="4" w:space="0" w:color="auto"/>
            </w:tcBorders>
            <w:shd w:val="clear" w:color="auto" w:fill="auto"/>
            <w:noWrap/>
            <w:vAlign w:val="bottom"/>
          </w:tcPr>
          <w:p w:rsidR="004B7FCD" w:rsidRPr="00AF0E7D" w:rsidRDefault="00AC3EAC" w:rsidP="00AF0E7D">
            <w:pPr>
              <w:spacing w:after="0" w:line="240" w:lineRule="auto"/>
              <w:jc w:val="center"/>
              <w:rPr>
                <w:rFonts w:ascii="Times New Roman" w:eastAsia="Times New Roman" w:hAnsi="Times New Roman"/>
                <w:color w:val="000000"/>
                <w:lang w:eastAsia="pl-PL"/>
              </w:rPr>
            </w:pPr>
            <w:r w:rsidRPr="00AC3EAC">
              <w:rPr>
                <w:rFonts w:ascii="Times New Roman" w:eastAsia="Times New Roman" w:hAnsi="Times New Roman"/>
                <w:color w:val="000000"/>
                <w:lang w:eastAsia="pl-PL"/>
              </w:rPr>
              <w:t>0.494093</w:t>
            </w:r>
          </w:p>
        </w:tc>
      </w:tr>
      <w:tr w:rsidR="00AF0E7D" w:rsidRPr="00AF0E7D" w:rsidTr="00AF0E7D">
        <w:trPr>
          <w:trHeight w:val="300"/>
          <w:jc w:val="center"/>
        </w:trPr>
        <w:tc>
          <w:tcPr>
            <w:tcW w:w="3020" w:type="dxa"/>
            <w:tcBorders>
              <w:top w:val="nil"/>
              <w:left w:val="single" w:sz="4" w:space="0" w:color="auto"/>
              <w:bottom w:val="single" w:sz="4" w:space="0" w:color="auto"/>
              <w:right w:val="single" w:sz="4" w:space="0" w:color="auto"/>
            </w:tcBorders>
            <w:shd w:val="clear" w:color="000000" w:fill="DA9694"/>
            <w:noWrap/>
            <w:vAlign w:val="bottom"/>
            <w:hideMark/>
          </w:tcPr>
          <w:p w:rsidR="00AF0E7D" w:rsidRPr="00AF0E7D" w:rsidRDefault="00AF0E7D" w:rsidP="00AF0E7D">
            <w:pPr>
              <w:spacing w:after="0" w:line="240" w:lineRule="auto"/>
              <w:jc w:val="center"/>
              <w:rPr>
                <w:rFonts w:ascii="Times New Roman" w:eastAsia="Times New Roman" w:hAnsi="Times New Roman"/>
                <w:b/>
                <w:color w:val="000000"/>
                <w:lang w:eastAsia="pl-PL"/>
              </w:rPr>
            </w:pPr>
            <w:r w:rsidRPr="00AF0E7D">
              <w:rPr>
                <w:rFonts w:ascii="Times New Roman" w:eastAsia="Times New Roman" w:hAnsi="Times New Roman"/>
                <w:b/>
                <w:color w:val="000000"/>
                <w:lang w:eastAsia="pl-PL"/>
              </w:rPr>
              <w:t>50</w:t>
            </w:r>
          </w:p>
        </w:tc>
        <w:tc>
          <w:tcPr>
            <w:tcW w:w="2980" w:type="dxa"/>
            <w:tcBorders>
              <w:top w:val="nil"/>
              <w:left w:val="nil"/>
              <w:bottom w:val="single" w:sz="4" w:space="0" w:color="auto"/>
              <w:right w:val="single" w:sz="4" w:space="0" w:color="auto"/>
            </w:tcBorders>
            <w:shd w:val="clear" w:color="000000" w:fill="DA9694"/>
            <w:noWrap/>
            <w:vAlign w:val="bottom"/>
            <w:hideMark/>
          </w:tcPr>
          <w:p w:rsidR="00AF0E7D" w:rsidRPr="00AF0E7D" w:rsidRDefault="00AF0E7D" w:rsidP="00AF0E7D">
            <w:pPr>
              <w:spacing w:after="0" w:line="240" w:lineRule="auto"/>
              <w:jc w:val="center"/>
              <w:rPr>
                <w:rFonts w:ascii="Times New Roman" w:eastAsia="Times New Roman" w:hAnsi="Times New Roman"/>
                <w:b/>
                <w:color w:val="000000"/>
                <w:lang w:eastAsia="pl-PL"/>
              </w:rPr>
            </w:pPr>
            <w:r w:rsidRPr="00AF0E7D">
              <w:rPr>
                <w:rFonts w:ascii="Times New Roman" w:eastAsia="Times New Roman" w:hAnsi="Times New Roman"/>
                <w:b/>
                <w:color w:val="000000"/>
                <w:lang w:eastAsia="pl-PL"/>
              </w:rPr>
              <w:t>700</w:t>
            </w:r>
          </w:p>
        </w:tc>
        <w:tc>
          <w:tcPr>
            <w:tcW w:w="1780" w:type="dxa"/>
            <w:tcBorders>
              <w:top w:val="nil"/>
              <w:left w:val="nil"/>
              <w:bottom w:val="single" w:sz="4" w:space="0" w:color="auto"/>
              <w:right w:val="single" w:sz="4" w:space="0" w:color="auto"/>
            </w:tcBorders>
            <w:shd w:val="clear" w:color="auto" w:fill="auto"/>
            <w:noWrap/>
            <w:vAlign w:val="bottom"/>
            <w:hideMark/>
          </w:tcPr>
          <w:p w:rsidR="00AF0E7D" w:rsidRPr="00AF0E7D" w:rsidRDefault="00AF0E7D" w:rsidP="00AF0E7D">
            <w:pPr>
              <w:spacing w:after="0" w:line="240" w:lineRule="auto"/>
              <w:jc w:val="center"/>
              <w:rPr>
                <w:rFonts w:ascii="Times New Roman" w:eastAsia="Times New Roman" w:hAnsi="Times New Roman"/>
                <w:color w:val="000000"/>
                <w:lang w:eastAsia="pl-PL"/>
              </w:rPr>
            </w:pPr>
            <w:r w:rsidRPr="00AF0E7D">
              <w:rPr>
                <w:rFonts w:ascii="Times New Roman" w:eastAsia="Times New Roman" w:hAnsi="Times New Roman"/>
                <w:color w:val="000000"/>
                <w:lang w:eastAsia="pl-PL"/>
              </w:rPr>
              <w:t>0.501162</w:t>
            </w:r>
          </w:p>
        </w:tc>
      </w:tr>
      <w:tr w:rsidR="00AF0E7D" w:rsidRPr="00AF0E7D" w:rsidTr="00AF0E7D">
        <w:trPr>
          <w:trHeight w:val="300"/>
          <w:jc w:val="center"/>
        </w:trPr>
        <w:tc>
          <w:tcPr>
            <w:tcW w:w="3020" w:type="dxa"/>
            <w:tcBorders>
              <w:top w:val="nil"/>
              <w:left w:val="single" w:sz="4" w:space="0" w:color="auto"/>
              <w:bottom w:val="single" w:sz="4" w:space="0" w:color="auto"/>
              <w:right w:val="single" w:sz="4" w:space="0" w:color="auto"/>
            </w:tcBorders>
            <w:shd w:val="clear" w:color="000000" w:fill="DA9694"/>
            <w:noWrap/>
            <w:vAlign w:val="bottom"/>
            <w:hideMark/>
          </w:tcPr>
          <w:p w:rsidR="00AF0E7D" w:rsidRPr="00AF0E7D" w:rsidRDefault="00AF0E7D" w:rsidP="00AF0E7D">
            <w:pPr>
              <w:spacing w:after="0" w:line="240" w:lineRule="auto"/>
              <w:jc w:val="center"/>
              <w:rPr>
                <w:rFonts w:ascii="Times New Roman" w:eastAsia="Times New Roman" w:hAnsi="Times New Roman"/>
                <w:b/>
                <w:color w:val="000000"/>
                <w:lang w:eastAsia="pl-PL"/>
              </w:rPr>
            </w:pPr>
            <w:r w:rsidRPr="00AF0E7D">
              <w:rPr>
                <w:rFonts w:ascii="Times New Roman" w:eastAsia="Times New Roman" w:hAnsi="Times New Roman"/>
                <w:b/>
                <w:color w:val="000000"/>
                <w:lang w:eastAsia="pl-PL"/>
              </w:rPr>
              <w:t>50</w:t>
            </w:r>
          </w:p>
        </w:tc>
        <w:tc>
          <w:tcPr>
            <w:tcW w:w="2980" w:type="dxa"/>
            <w:tcBorders>
              <w:top w:val="nil"/>
              <w:left w:val="nil"/>
              <w:bottom w:val="single" w:sz="4" w:space="0" w:color="auto"/>
              <w:right w:val="single" w:sz="4" w:space="0" w:color="auto"/>
            </w:tcBorders>
            <w:shd w:val="clear" w:color="000000" w:fill="DA9694"/>
            <w:noWrap/>
            <w:vAlign w:val="bottom"/>
            <w:hideMark/>
          </w:tcPr>
          <w:p w:rsidR="00AF0E7D" w:rsidRPr="00AF0E7D" w:rsidRDefault="00AF0E7D" w:rsidP="00AF0E7D">
            <w:pPr>
              <w:spacing w:after="0" w:line="240" w:lineRule="auto"/>
              <w:jc w:val="center"/>
              <w:rPr>
                <w:rFonts w:ascii="Times New Roman" w:eastAsia="Times New Roman" w:hAnsi="Times New Roman"/>
                <w:b/>
                <w:color w:val="000000"/>
                <w:lang w:eastAsia="pl-PL"/>
              </w:rPr>
            </w:pPr>
            <w:r w:rsidRPr="00AF0E7D">
              <w:rPr>
                <w:rFonts w:ascii="Times New Roman" w:eastAsia="Times New Roman" w:hAnsi="Times New Roman"/>
                <w:b/>
                <w:color w:val="000000"/>
                <w:lang w:eastAsia="pl-PL"/>
              </w:rPr>
              <w:t>600</w:t>
            </w:r>
          </w:p>
        </w:tc>
        <w:tc>
          <w:tcPr>
            <w:tcW w:w="1780" w:type="dxa"/>
            <w:tcBorders>
              <w:top w:val="nil"/>
              <w:left w:val="nil"/>
              <w:bottom w:val="single" w:sz="4" w:space="0" w:color="auto"/>
              <w:right w:val="single" w:sz="4" w:space="0" w:color="auto"/>
            </w:tcBorders>
            <w:shd w:val="clear" w:color="auto" w:fill="auto"/>
            <w:noWrap/>
            <w:vAlign w:val="bottom"/>
            <w:hideMark/>
          </w:tcPr>
          <w:p w:rsidR="00AF0E7D" w:rsidRPr="00AF0E7D" w:rsidRDefault="00AF0E7D" w:rsidP="00AF0E7D">
            <w:pPr>
              <w:spacing w:after="0" w:line="240" w:lineRule="auto"/>
              <w:jc w:val="center"/>
              <w:rPr>
                <w:rFonts w:ascii="Times New Roman" w:eastAsia="Times New Roman" w:hAnsi="Times New Roman"/>
                <w:color w:val="000000"/>
                <w:lang w:eastAsia="pl-PL"/>
              </w:rPr>
            </w:pPr>
            <w:r w:rsidRPr="00AF0E7D">
              <w:rPr>
                <w:rFonts w:ascii="Times New Roman" w:eastAsia="Times New Roman" w:hAnsi="Times New Roman"/>
                <w:color w:val="000000"/>
                <w:lang w:eastAsia="pl-PL"/>
              </w:rPr>
              <w:t>0.584828</w:t>
            </w:r>
          </w:p>
        </w:tc>
      </w:tr>
      <w:tr w:rsidR="00AF0E7D" w:rsidRPr="00AF0E7D" w:rsidTr="00AF0E7D">
        <w:trPr>
          <w:trHeight w:val="300"/>
          <w:jc w:val="center"/>
        </w:trPr>
        <w:tc>
          <w:tcPr>
            <w:tcW w:w="3020" w:type="dxa"/>
            <w:tcBorders>
              <w:top w:val="nil"/>
              <w:left w:val="single" w:sz="4" w:space="0" w:color="auto"/>
              <w:bottom w:val="single" w:sz="4" w:space="0" w:color="auto"/>
              <w:right w:val="single" w:sz="4" w:space="0" w:color="auto"/>
            </w:tcBorders>
            <w:shd w:val="clear" w:color="000000" w:fill="DA9694"/>
            <w:noWrap/>
            <w:vAlign w:val="bottom"/>
            <w:hideMark/>
          </w:tcPr>
          <w:p w:rsidR="00AF0E7D" w:rsidRPr="00AF0E7D" w:rsidRDefault="00AF0E7D" w:rsidP="00AF0E7D">
            <w:pPr>
              <w:spacing w:after="0" w:line="240" w:lineRule="auto"/>
              <w:jc w:val="center"/>
              <w:rPr>
                <w:rFonts w:ascii="Times New Roman" w:eastAsia="Times New Roman" w:hAnsi="Times New Roman"/>
                <w:b/>
                <w:color w:val="000000"/>
                <w:lang w:eastAsia="pl-PL"/>
              </w:rPr>
            </w:pPr>
            <w:r w:rsidRPr="00AF0E7D">
              <w:rPr>
                <w:rFonts w:ascii="Times New Roman" w:eastAsia="Times New Roman" w:hAnsi="Times New Roman"/>
                <w:b/>
                <w:color w:val="000000"/>
                <w:lang w:eastAsia="pl-PL"/>
              </w:rPr>
              <w:t>50</w:t>
            </w:r>
          </w:p>
        </w:tc>
        <w:tc>
          <w:tcPr>
            <w:tcW w:w="2980" w:type="dxa"/>
            <w:tcBorders>
              <w:top w:val="nil"/>
              <w:left w:val="nil"/>
              <w:bottom w:val="single" w:sz="4" w:space="0" w:color="auto"/>
              <w:right w:val="single" w:sz="4" w:space="0" w:color="auto"/>
            </w:tcBorders>
            <w:shd w:val="clear" w:color="000000" w:fill="DA9694"/>
            <w:noWrap/>
            <w:vAlign w:val="bottom"/>
            <w:hideMark/>
          </w:tcPr>
          <w:p w:rsidR="00AF0E7D" w:rsidRPr="00AF0E7D" w:rsidRDefault="00AF0E7D" w:rsidP="00AF0E7D">
            <w:pPr>
              <w:spacing w:after="0" w:line="240" w:lineRule="auto"/>
              <w:jc w:val="center"/>
              <w:rPr>
                <w:rFonts w:ascii="Times New Roman" w:eastAsia="Times New Roman" w:hAnsi="Times New Roman"/>
                <w:b/>
                <w:color w:val="000000"/>
                <w:lang w:eastAsia="pl-PL"/>
              </w:rPr>
            </w:pPr>
            <w:r w:rsidRPr="00AF0E7D">
              <w:rPr>
                <w:rFonts w:ascii="Times New Roman" w:eastAsia="Times New Roman" w:hAnsi="Times New Roman"/>
                <w:b/>
                <w:color w:val="000000"/>
                <w:lang w:eastAsia="pl-PL"/>
              </w:rPr>
              <w:t>500</w:t>
            </w:r>
          </w:p>
        </w:tc>
        <w:tc>
          <w:tcPr>
            <w:tcW w:w="1780" w:type="dxa"/>
            <w:tcBorders>
              <w:top w:val="nil"/>
              <w:left w:val="nil"/>
              <w:bottom w:val="single" w:sz="4" w:space="0" w:color="auto"/>
              <w:right w:val="single" w:sz="4" w:space="0" w:color="auto"/>
            </w:tcBorders>
            <w:shd w:val="clear" w:color="auto" w:fill="auto"/>
            <w:noWrap/>
            <w:vAlign w:val="bottom"/>
            <w:hideMark/>
          </w:tcPr>
          <w:p w:rsidR="00AF0E7D" w:rsidRPr="00AF0E7D" w:rsidRDefault="00AF0E7D" w:rsidP="00AF0E7D">
            <w:pPr>
              <w:spacing w:after="0" w:line="240" w:lineRule="auto"/>
              <w:jc w:val="center"/>
              <w:rPr>
                <w:rFonts w:ascii="Times New Roman" w:eastAsia="Times New Roman" w:hAnsi="Times New Roman"/>
                <w:color w:val="000000"/>
                <w:lang w:eastAsia="pl-PL"/>
              </w:rPr>
            </w:pPr>
            <w:r w:rsidRPr="00AF0E7D">
              <w:rPr>
                <w:rFonts w:ascii="Times New Roman" w:eastAsia="Times New Roman" w:hAnsi="Times New Roman"/>
                <w:color w:val="000000"/>
                <w:lang w:eastAsia="pl-PL"/>
              </w:rPr>
              <w:t>0.702028</w:t>
            </w:r>
          </w:p>
        </w:tc>
      </w:tr>
      <w:tr w:rsidR="00AF0E7D" w:rsidRPr="00AF0E7D" w:rsidTr="00AF0E7D">
        <w:trPr>
          <w:trHeight w:val="300"/>
          <w:jc w:val="center"/>
        </w:trPr>
        <w:tc>
          <w:tcPr>
            <w:tcW w:w="3020" w:type="dxa"/>
            <w:tcBorders>
              <w:top w:val="nil"/>
              <w:left w:val="single" w:sz="4" w:space="0" w:color="auto"/>
              <w:bottom w:val="single" w:sz="4" w:space="0" w:color="auto"/>
              <w:right w:val="single" w:sz="4" w:space="0" w:color="auto"/>
            </w:tcBorders>
            <w:shd w:val="clear" w:color="000000" w:fill="DA9694"/>
            <w:noWrap/>
            <w:vAlign w:val="bottom"/>
            <w:hideMark/>
          </w:tcPr>
          <w:p w:rsidR="00AF0E7D" w:rsidRPr="00AF0E7D" w:rsidRDefault="00AF0E7D" w:rsidP="00AF0E7D">
            <w:pPr>
              <w:spacing w:after="0" w:line="240" w:lineRule="auto"/>
              <w:jc w:val="center"/>
              <w:rPr>
                <w:rFonts w:ascii="Times New Roman" w:eastAsia="Times New Roman" w:hAnsi="Times New Roman"/>
                <w:b/>
                <w:color w:val="000000"/>
                <w:lang w:eastAsia="pl-PL"/>
              </w:rPr>
            </w:pPr>
            <w:r w:rsidRPr="00AF0E7D">
              <w:rPr>
                <w:rFonts w:ascii="Times New Roman" w:eastAsia="Times New Roman" w:hAnsi="Times New Roman"/>
                <w:b/>
                <w:color w:val="000000"/>
                <w:lang w:eastAsia="pl-PL"/>
              </w:rPr>
              <w:t>50</w:t>
            </w:r>
          </w:p>
        </w:tc>
        <w:tc>
          <w:tcPr>
            <w:tcW w:w="2980" w:type="dxa"/>
            <w:tcBorders>
              <w:top w:val="nil"/>
              <w:left w:val="nil"/>
              <w:bottom w:val="single" w:sz="4" w:space="0" w:color="auto"/>
              <w:right w:val="single" w:sz="4" w:space="0" w:color="auto"/>
            </w:tcBorders>
            <w:shd w:val="clear" w:color="000000" w:fill="DA9694"/>
            <w:noWrap/>
            <w:vAlign w:val="bottom"/>
            <w:hideMark/>
          </w:tcPr>
          <w:p w:rsidR="00AF0E7D" w:rsidRPr="00AF0E7D" w:rsidRDefault="00AF0E7D" w:rsidP="00AF0E7D">
            <w:pPr>
              <w:spacing w:after="0" w:line="240" w:lineRule="auto"/>
              <w:jc w:val="center"/>
              <w:rPr>
                <w:rFonts w:ascii="Times New Roman" w:eastAsia="Times New Roman" w:hAnsi="Times New Roman"/>
                <w:b/>
                <w:color w:val="000000"/>
                <w:lang w:eastAsia="pl-PL"/>
              </w:rPr>
            </w:pPr>
            <w:r w:rsidRPr="00AF0E7D">
              <w:rPr>
                <w:rFonts w:ascii="Times New Roman" w:eastAsia="Times New Roman" w:hAnsi="Times New Roman"/>
                <w:b/>
                <w:color w:val="000000"/>
                <w:lang w:eastAsia="pl-PL"/>
              </w:rPr>
              <w:t>400</w:t>
            </w:r>
          </w:p>
        </w:tc>
        <w:tc>
          <w:tcPr>
            <w:tcW w:w="1780" w:type="dxa"/>
            <w:tcBorders>
              <w:top w:val="nil"/>
              <w:left w:val="nil"/>
              <w:bottom w:val="single" w:sz="4" w:space="0" w:color="auto"/>
              <w:right w:val="single" w:sz="4" w:space="0" w:color="auto"/>
            </w:tcBorders>
            <w:shd w:val="clear" w:color="auto" w:fill="auto"/>
            <w:noWrap/>
            <w:vAlign w:val="bottom"/>
            <w:hideMark/>
          </w:tcPr>
          <w:p w:rsidR="00AF0E7D" w:rsidRPr="00AF0E7D" w:rsidRDefault="00AF0E7D" w:rsidP="00AF0E7D">
            <w:pPr>
              <w:spacing w:after="0" w:line="240" w:lineRule="auto"/>
              <w:jc w:val="center"/>
              <w:rPr>
                <w:rFonts w:ascii="Times New Roman" w:eastAsia="Times New Roman" w:hAnsi="Times New Roman"/>
                <w:color w:val="000000"/>
                <w:lang w:eastAsia="pl-PL"/>
              </w:rPr>
            </w:pPr>
            <w:r w:rsidRPr="00AF0E7D">
              <w:rPr>
                <w:rFonts w:ascii="Times New Roman" w:eastAsia="Times New Roman" w:hAnsi="Times New Roman"/>
                <w:color w:val="000000"/>
                <w:lang w:eastAsia="pl-PL"/>
              </w:rPr>
              <w:t>0.877975</w:t>
            </w:r>
          </w:p>
        </w:tc>
      </w:tr>
      <w:tr w:rsidR="00AF0E7D" w:rsidRPr="00AF0E7D" w:rsidTr="00AF0E7D">
        <w:trPr>
          <w:trHeight w:val="300"/>
          <w:jc w:val="center"/>
        </w:trPr>
        <w:tc>
          <w:tcPr>
            <w:tcW w:w="3020" w:type="dxa"/>
            <w:tcBorders>
              <w:top w:val="nil"/>
              <w:left w:val="single" w:sz="4" w:space="0" w:color="auto"/>
              <w:bottom w:val="single" w:sz="4" w:space="0" w:color="auto"/>
              <w:right w:val="single" w:sz="4" w:space="0" w:color="auto"/>
            </w:tcBorders>
            <w:shd w:val="clear" w:color="000000" w:fill="DA9694"/>
            <w:noWrap/>
            <w:vAlign w:val="bottom"/>
            <w:hideMark/>
          </w:tcPr>
          <w:p w:rsidR="00AF0E7D" w:rsidRPr="00AF0E7D" w:rsidRDefault="00AF0E7D" w:rsidP="00AF0E7D">
            <w:pPr>
              <w:spacing w:after="0" w:line="240" w:lineRule="auto"/>
              <w:jc w:val="center"/>
              <w:rPr>
                <w:rFonts w:ascii="Times New Roman" w:eastAsia="Times New Roman" w:hAnsi="Times New Roman"/>
                <w:b/>
                <w:color w:val="000000"/>
                <w:lang w:eastAsia="pl-PL"/>
              </w:rPr>
            </w:pPr>
            <w:r w:rsidRPr="00AF0E7D">
              <w:rPr>
                <w:rFonts w:ascii="Times New Roman" w:eastAsia="Times New Roman" w:hAnsi="Times New Roman"/>
                <w:b/>
                <w:color w:val="000000"/>
                <w:lang w:eastAsia="pl-PL"/>
              </w:rPr>
              <w:t>50</w:t>
            </w:r>
          </w:p>
        </w:tc>
        <w:tc>
          <w:tcPr>
            <w:tcW w:w="2980" w:type="dxa"/>
            <w:tcBorders>
              <w:top w:val="nil"/>
              <w:left w:val="nil"/>
              <w:bottom w:val="single" w:sz="4" w:space="0" w:color="auto"/>
              <w:right w:val="single" w:sz="4" w:space="0" w:color="auto"/>
            </w:tcBorders>
            <w:shd w:val="clear" w:color="000000" w:fill="DA9694"/>
            <w:noWrap/>
            <w:vAlign w:val="bottom"/>
            <w:hideMark/>
          </w:tcPr>
          <w:p w:rsidR="00AF0E7D" w:rsidRPr="00AF0E7D" w:rsidRDefault="00AF0E7D" w:rsidP="00AF0E7D">
            <w:pPr>
              <w:spacing w:after="0" w:line="240" w:lineRule="auto"/>
              <w:jc w:val="center"/>
              <w:rPr>
                <w:rFonts w:ascii="Times New Roman" w:eastAsia="Times New Roman" w:hAnsi="Times New Roman"/>
                <w:b/>
                <w:color w:val="000000"/>
                <w:lang w:eastAsia="pl-PL"/>
              </w:rPr>
            </w:pPr>
            <w:r w:rsidRPr="00AF0E7D">
              <w:rPr>
                <w:rFonts w:ascii="Times New Roman" w:eastAsia="Times New Roman" w:hAnsi="Times New Roman"/>
                <w:b/>
                <w:color w:val="000000"/>
                <w:lang w:eastAsia="pl-PL"/>
              </w:rPr>
              <w:t>300</w:t>
            </w:r>
          </w:p>
        </w:tc>
        <w:tc>
          <w:tcPr>
            <w:tcW w:w="1780" w:type="dxa"/>
            <w:tcBorders>
              <w:top w:val="nil"/>
              <w:left w:val="nil"/>
              <w:bottom w:val="single" w:sz="4" w:space="0" w:color="auto"/>
              <w:right w:val="single" w:sz="4" w:space="0" w:color="auto"/>
            </w:tcBorders>
            <w:shd w:val="clear" w:color="auto" w:fill="auto"/>
            <w:noWrap/>
            <w:vAlign w:val="bottom"/>
            <w:hideMark/>
          </w:tcPr>
          <w:p w:rsidR="00AF0E7D" w:rsidRPr="00AF0E7D" w:rsidRDefault="00AF0E7D" w:rsidP="00AF0E7D">
            <w:pPr>
              <w:spacing w:after="0" w:line="240" w:lineRule="auto"/>
              <w:jc w:val="center"/>
              <w:rPr>
                <w:rFonts w:ascii="Times New Roman" w:eastAsia="Times New Roman" w:hAnsi="Times New Roman"/>
                <w:color w:val="000000"/>
                <w:lang w:eastAsia="pl-PL"/>
              </w:rPr>
            </w:pPr>
            <w:r w:rsidRPr="00AF0E7D">
              <w:rPr>
                <w:rFonts w:ascii="Times New Roman" w:eastAsia="Times New Roman" w:hAnsi="Times New Roman"/>
                <w:color w:val="000000"/>
                <w:lang w:eastAsia="pl-PL"/>
              </w:rPr>
              <w:t>1.17161</w:t>
            </w:r>
          </w:p>
        </w:tc>
      </w:tr>
      <w:tr w:rsidR="00AF0E7D" w:rsidRPr="00AF0E7D" w:rsidTr="00AF0E7D">
        <w:trPr>
          <w:trHeight w:val="300"/>
          <w:jc w:val="center"/>
        </w:trPr>
        <w:tc>
          <w:tcPr>
            <w:tcW w:w="3020" w:type="dxa"/>
            <w:tcBorders>
              <w:top w:val="nil"/>
              <w:left w:val="single" w:sz="4" w:space="0" w:color="auto"/>
              <w:bottom w:val="single" w:sz="4" w:space="0" w:color="auto"/>
              <w:right w:val="single" w:sz="4" w:space="0" w:color="auto"/>
            </w:tcBorders>
            <w:shd w:val="clear" w:color="000000" w:fill="DA9694"/>
            <w:noWrap/>
            <w:vAlign w:val="bottom"/>
            <w:hideMark/>
          </w:tcPr>
          <w:p w:rsidR="00AF0E7D" w:rsidRPr="00AF0E7D" w:rsidRDefault="00AF0E7D" w:rsidP="00AF0E7D">
            <w:pPr>
              <w:spacing w:after="0" w:line="240" w:lineRule="auto"/>
              <w:jc w:val="center"/>
              <w:rPr>
                <w:rFonts w:ascii="Times New Roman" w:eastAsia="Times New Roman" w:hAnsi="Times New Roman"/>
                <w:b/>
                <w:color w:val="000000"/>
                <w:lang w:eastAsia="pl-PL"/>
              </w:rPr>
            </w:pPr>
            <w:r w:rsidRPr="00AF0E7D">
              <w:rPr>
                <w:rFonts w:ascii="Times New Roman" w:eastAsia="Times New Roman" w:hAnsi="Times New Roman"/>
                <w:b/>
                <w:color w:val="000000"/>
                <w:lang w:eastAsia="pl-PL"/>
              </w:rPr>
              <w:t>50</w:t>
            </w:r>
          </w:p>
        </w:tc>
        <w:tc>
          <w:tcPr>
            <w:tcW w:w="2980" w:type="dxa"/>
            <w:tcBorders>
              <w:top w:val="nil"/>
              <w:left w:val="nil"/>
              <w:bottom w:val="single" w:sz="4" w:space="0" w:color="auto"/>
              <w:right w:val="single" w:sz="4" w:space="0" w:color="auto"/>
            </w:tcBorders>
            <w:shd w:val="clear" w:color="000000" w:fill="DA9694"/>
            <w:noWrap/>
            <w:vAlign w:val="bottom"/>
            <w:hideMark/>
          </w:tcPr>
          <w:p w:rsidR="00AF0E7D" w:rsidRPr="00AF0E7D" w:rsidRDefault="00AF0E7D" w:rsidP="00AF0E7D">
            <w:pPr>
              <w:spacing w:after="0" w:line="240" w:lineRule="auto"/>
              <w:jc w:val="center"/>
              <w:rPr>
                <w:rFonts w:ascii="Times New Roman" w:eastAsia="Times New Roman" w:hAnsi="Times New Roman"/>
                <w:b/>
                <w:color w:val="000000"/>
                <w:lang w:eastAsia="pl-PL"/>
              </w:rPr>
            </w:pPr>
            <w:r w:rsidRPr="00AF0E7D">
              <w:rPr>
                <w:rFonts w:ascii="Times New Roman" w:eastAsia="Times New Roman" w:hAnsi="Times New Roman"/>
                <w:b/>
                <w:color w:val="000000"/>
                <w:lang w:eastAsia="pl-PL"/>
              </w:rPr>
              <w:t>250</w:t>
            </w:r>
          </w:p>
        </w:tc>
        <w:tc>
          <w:tcPr>
            <w:tcW w:w="1780" w:type="dxa"/>
            <w:tcBorders>
              <w:top w:val="nil"/>
              <w:left w:val="nil"/>
              <w:bottom w:val="single" w:sz="4" w:space="0" w:color="auto"/>
              <w:right w:val="single" w:sz="4" w:space="0" w:color="auto"/>
            </w:tcBorders>
            <w:shd w:val="clear" w:color="auto" w:fill="auto"/>
            <w:noWrap/>
            <w:vAlign w:val="bottom"/>
            <w:hideMark/>
          </w:tcPr>
          <w:p w:rsidR="00AF0E7D" w:rsidRPr="00AF0E7D" w:rsidRDefault="00AF0E7D" w:rsidP="00AF0E7D">
            <w:pPr>
              <w:spacing w:after="0" w:line="240" w:lineRule="auto"/>
              <w:jc w:val="center"/>
              <w:rPr>
                <w:rFonts w:ascii="Times New Roman" w:eastAsia="Times New Roman" w:hAnsi="Times New Roman"/>
                <w:color w:val="000000"/>
                <w:lang w:eastAsia="pl-PL"/>
              </w:rPr>
            </w:pPr>
            <w:r w:rsidRPr="00AF0E7D">
              <w:rPr>
                <w:rFonts w:ascii="Times New Roman" w:eastAsia="Times New Roman" w:hAnsi="Times New Roman"/>
                <w:color w:val="000000"/>
                <w:lang w:eastAsia="pl-PL"/>
              </w:rPr>
              <w:t>1.40688</w:t>
            </w:r>
          </w:p>
        </w:tc>
      </w:tr>
      <w:tr w:rsidR="00AF0E7D" w:rsidRPr="00AF0E7D" w:rsidTr="00AF0E7D">
        <w:trPr>
          <w:trHeight w:val="300"/>
          <w:jc w:val="center"/>
        </w:trPr>
        <w:tc>
          <w:tcPr>
            <w:tcW w:w="3020" w:type="dxa"/>
            <w:tcBorders>
              <w:top w:val="nil"/>
              <w:left w:val="single" w:sz="4" w:space="0" w:color="auto"/>
              <w:bottom w:val="single" w:sz="4" w:space="0" w:color="auto"/>
              <w:right w:val="single" w:sz="4" w:space="0" w:color="auto"/>
            </w:tcBorders>
            <w:shd w:val="clear" w:color="000000" w:fill="DA9694"/>
            <w:noWrap/>
            <w:vAlign w:val="bottom"/>
            <w:hideMark/>
          </w:tcPr>
          <w:p w:rsidR="00AF0E7D" w:rsidRPr="00AF0E7D" w:rsidRDefault="00AF0E7D" w:rsidP="00AF0E7D">
            <w:pPr>
              <w:spacing w:after="0" w:line="240" w:lineRule="auto"/>
              <w:jc w:val="center"/>
              <w:rPr>
                <w:rFonts w:ascii="Times New Roman" w:eastAsia="Times New Roman" w:hAnsi="Times New Roman"/>
                <w:b/>
                <w:color w:val="000000"/>
                <w:lang w:eastAsia="pl-PL"/>
              </w:rPr>
            </w:pPr>
            <w:r w:rsidRPr="00AF0E7D">
              <w:rPr>
                <w:rFonts w:ascii="Times New Roman" w:eastAsia="Times New Roman" w:hAnsi="Times New Roman"/>
                <w:b/>
                <w:color w:val="000000"/>
                <w:lang w:eastAsia="pl-PL"/>
              </w:rPr>
              <w:t>50</w:t>
            </w:r>
          </w:p>
        </w:tc>
        <w:tc>
          <w:tcPr>
            <w:tcW w:w="2980" w:type="dxa"/>
            <w:tcBorders>
              <w:top w:val="nil"/>
              <w:left w:val="nil"/>
              <w:bottom w:val="single" w:sz="4" w:space="0" w:color="auto"/>
              <w:right w:val="single" w:sz="4" w:space="0" w:color="auto"/>
            </w:tcBorders>
            <w:shd w:val="clear" w:color="000000" w:fill="DA9694"/>
            <w:noWrap/>
            <w:vAlign w:val="bottom"/>
            <w:hideMark/>
          </w:tcPr>
          <w:p w:rsidR="00AF0E7D" w:rsidRPr="00AF0E7D" w:rsidRDefault="00AF0E7D" w:rsidP="00AF0E7D">
            <w:pPr>
              <w:spacing w:after="0" w:line="240" w:lineRule="auto"/>
              <w:jc w:val="center"/>
              <w:rPr>
                <w:rFonts w:ascii="Times New Roman" w:eastAsia="Times New Roman" w:hAnsi="Times New Roman"/>
                <w:b/>
                <w:color w:val="000000"/>
                <w:lang w:eastAsia="pl-PL"/>
              </w:rPr>
            </w:pPr>
            <w:r w:rsidRPr="00AF0E7D">
              <w:rPr>
                <w:rFonts w:ascii="Times New Roman" w:eastAsia="Times New Roman" w:hAnsi="Times New Roman"/>
                <w:b/>
                <w:color w:val="000000"/>
                <w:lang w:eastAsia="pl-PL"/>
              </w:rPr>
              <w:t>200</w:t>
            </w:r>
          </w:p>
        </w:tc>
        <w:tc>
          <w:tcPr>
            <w:tcW w:w="1780" w:type="dxa"/>
            <w:tcBorders>
              <w:top w:val="nil"/>
              <w:left w:val="nil"/>
              <w:bottom w:val="single" w:sz="4" w:space="0" w:color="auto"/>
              <w:right w:val="single" w:sz="4" w:space="0" w:color="auto"/>
            </w:tcBorders>
            <w:shd w:val="clear" w:color="auto" w:fill="auto"/>
            <w:noWrap/>
            <w:vAlign w:val="bottom"/>
            <w:hideMark/>
          </w:tcPr>
          <w:p w:rsidR="00AF0E7D" w:rsidRPr="00AF0E7D" w:rsidRDefault="00AF0E7D" w:rsidP="00AF0E7D">
            <w:pPr>
              <w:spacing w:after="0" w:line="240" w:lineRule="auto"/>
              <w:jc w:val="center"/>
              <w:rPr>
                <w:rFonts w:ascii="Times New Roman" w:eastAsia="Times New Roman" w:hAnsi="Times New Roman"/>
                <w:color w:val="000000"/>
                <w:lang w:eastAsia="pl-PL"/>
              </w:rPr>
            </w:pPr>
            <w:r w:rsidRPr="00AF0E7D">
              <w:rPr>
                <w:rFonts w:ascii="Times New Roman" w:eastAsia="Times New Roman" w:hAnsi="Times New Roman"/>
                <w:color w:val="000000"/>
                <w:lang w:eastAsia="pl-PL"/>
              </w:rPr>
              <w:t>1.76036</w:t>
            </w:r>
          </w:p>
        </w:tc>
      </w:tr>
      <w:tr w:rsidR="00AF0E7D" w:rsidRPr="00AF0E7D" w:rsidTr="00AF0E7D">
        <w:trPr>
          <w:trHeight w:val="300"/>
          <w:jc w:val="center"/>
        </w:trPr>
        <w:tc>
          <w:tcPr>
            <w:tcW w:w="3020" w:type="dxa"/>
            <w:tcBorders>
              <w:top w:val="nil"/>
              <w:left w:val="single" w:sz="4" w:space="0" w:color="auto"/>
              <w:bottom w:val="single" w:sz="4" w:space="0" w:color="auto"/>
              <w:right w:val="single" w:sz="4" w:space="0" w:color="auto"/>
            </w:tcBorders>
            <w:shd w:val="clear" w:color="000000" w:fill="DA9694"/>
            <w:noWrap/>
            <w:vAlign w:val="bottom"/>
            <w:hideMark/>
          </w:tcPr>
          <w:p w:rsidR="00AF0E7D" w:rsidRPr="00AF0E7D" w:rsidRDefault="00AF0E7D" w:rsidP="00AF0E7D">
            <w:pPr>
              <w:spacing w:after="0" w:line="240" w:lineRule="auto"/>
              <w:jc w:val="center"/>
              <w:rPr>
                <w:rFonts w:ascii="Times New Roman" w:eastAsia="Times New Roman" w:hAnsi="Times New Roman"/>
                <w:b/>
                <w:color w:val="000000"/>
                <w:lang w:eastAsia="pl-PL"/>
              </w:rPr>
            </w:pPr>
            <w:r w:rsidRPr="00AF0E7D">
              <w:rPr>
                <w:rFonts w:ascii="Times New Roman" w:eastAsia="Times New Roman" w:hAnsi="Times New Roman"/>
                <w:b/>
                <w:color w:val="000000"/>
                <w:lang w:eastAsia="pl-PL"/>
              </w:rPr>
              <w:t>50</w:t>
            </w:r>
          </w:p>
        </w:tc>
        <w:tc>
          <w:tcPr>
            <w:tcW w:w="2980" w:type="dxa"/>
            <w:tcBorders>
              <w:top w:val="nil"/>
              <w:left w:val="nil"/>
              <w:bottom w:val="single" w:sz="4" w:space="0" w:color="auto"/>
              <w:right w:val="single" w:sz="4" w:space="0" w:color="auto"/>
            </w:tcBorders>
            <w:shd w:val="clear" w:color="000000" w:fill="DA9694"/>
            <w:noWrap/>
            <w:vAlign w:val="bottom"/>
            <w:hideMark/>
          </w:tcPr>
          <w:p w:rsidR="00AF0E7D" w:rsidRPr="00AF0E7D" w:rsidRDefault="00AF0E7D" w:rsidP="00AF0E7D">
            <w:pPr>
              <w:spacing w:after="0" w:line="240" w:lineRule="auto"/>
              <w:jc w:val="center"/>
              <w:rPr>
                <w:rFonts w:ascii="Times New Roman" w:eastAsia="Times New Roman" w:hAnsi="Times New Roman"/>
                <w:b/>
                <w:color w:val="000000"/>
                <w:lang w:eastAsia="pl-PL"/>
              </w:rPr>
            </w:pPr>
            <w:r w:rsidRPr="00AF0E7D">
              <w:rPr>
                <w:rFonts w:ascii="Times New Roman" w:eastAsia="Times New Roman" w:hAnsi="Times New Roman"/>
                <w:b/>
                <w:color w:val="000000"/>
                <w:lang w:eastAsia="pl-PL"/>
              </w:rPr>
              <w:t>150</w:t>
            </w:r>
          </w:p>
        </w:tc>
        <w:tc>
          <w:tcPr>
            <w:tcW w:w="1780" w:type="dxa"/>
            <w:tcBorders>
              <w:top w:val="nil"/>
              <w:left w:val="nil"/>
              <w:bottom w:val="single" w:sz="4" w:space="0" w:color="auto"/>
              <w:right w:val="single" w:sz="4" w:space="0" w:color="auto"/>
            </w:tcBorders>
            <w:shd w:val="clear" w:color="auto" w:fill="auto"/>
            <w:noWrap/>
            <w:vAlign w:val="bottom"/>
            <w:hideMark/>
          </w:tcPr>
          <w:p w:rsidR="00AF0E7D" w:rsidRPr="00AF0E7D" w:rsidRDefault="00AF0E7D" w:rsidP="00AF0E7D">
            <w:pPr>
              <w:spacing w:after="0" w:line="240" w:lineRule="auto"/>
              <w:jc w:val="center"/>
              <w:rPr>
                <w:rFonts w:ascii="Times New Roman" w:eastAsia="Times New Roman" w:hAnsi="Times New Roman"/>
                <w:color w:val="000000"/>
                <w:lang w:eastAsia="pl-PL"/>
              </w:rPr>
            </w:pPr>
            <w:r w:rsidRPr="00AF0E7D">
              <w:rPr>
                <w:rFonts w:ascii="Times New Roman" w:eastAsia="Times New Roman" w:hAnsi="Times New Roman"/>
                <w:color w:val="000000"/>
                <w:lang w:eastAsia="pl-PL"/>
              </w:rPr>
              <w:t>2.35109</w:t>
            </w:r>
          </w:p>
        </w:tc>
      </w:tr>
      <w:tr w:rsidR="00AF0E7D" w:rsidRPr="00AF0E7D" w:rsidTr="00AF0E7D">
        <w:trPr>
          <w:trHeight w:val="300"/>
          <w:jc w:val="center"/>
        </w:trPr>
        <w:tc>
          <w:tcPr>
            <w:tcW w:w="3020" w:type="dxa"/>
            <w:tcBorders>
              <w:top w:val="nil"/>
              <w:left w:val="single" w:sz="4" w:space="0" w:color="auto"/>
              <w:bottom w:val="single" w:sz="4" w:space="0" w:color="auto"/>
              <w:right w:val="single" w:sz="4" w:space="0" w:color="auto"/>
            </w:tcBorders>
            <w:shd w:val="clear" w:color="000000" w:fill="DA9694"/>
            <w:noWrap/>
            <w:vAlign w:val="bottom"/>
            <w:hideMark/>
          </w:tcPr>
          <w:p w:rsidR="00AF0E7D" w:rsidRPr="00AF0E7D" w:rsidRDefault="00AF0E7D" w:rsidP="00AF0E7D">
            <w:pPr>
              <w:spacing w:after="0" w:line="240" w:lineRule="auto"/>
              <w:jc w:val="center"/>
              <w:rPr>
                <w:rFonts w:ascii="Times New Roman" w:eastAsia="Times New Roman" w:hAnsi="Times New Roman"/>
                <w:b/>
                <w:color w:val="000000"/>
                <w:lang w:eastAsia="pl-PL"/>
              </w:rPr>
            </w:pPr>
            <w:r w:rsidRPr="00AF0E7D">
              <w:rPr>
                <w:rFonts w:ascii="Times New Roman" w:eastAsia="Times New Roman" w:hAnsi="Times New Roman"/>
                <w:b/>
                <w:color w:val="000000"/>
                <w:lang w:eastAsia="pl-PL"/>
              </w:rPr>
              <w:t>50</w:t>
            </w:r>
          </w:p>
        </w:tc>
        <w:tc>
          <w:tcPr>
            <w:tcW w:w="2980" w:type="dxa"/>
            <w:tcBorders>
              <w:top w:val="nil"/>
              <w:left w:val="nil"/>
              <w:bottom w:val="single" w:sz="4" w:space="0" w:color="auto"/>
              <w:right w:val="single" w:sz="4" w:space="0" w:color="auto"/>
            </w:tcBorders>
            <w:shd w:val="clear" w:color="000000" w:fill="DA9694"/>
            <w:noWrap/>
            <w:vAlign w:val="bottom"/>
            <w:hideMark/>
          </w:tcPr>
          <w:p w:rsidR="00AF0E7D" w:rsidRPr="00AF0E7D" w:rsidRDefault="00AF0E7D" w:rsidP="00AF0E7D">
            <w:pPr>
              <w:spacing w:after="0" w:line="240" w:lineRule="auto"/>
              <w:jc w:val="center"/>
              <w:rPr>
                <w:rFonts w:ascii="Times New Roman" w:eastAsia="Times New Roman" w:hAnsi="Times New Roman"/>
                <w:b/>
                <w:color w:val="000000"/>
                <w:lang w:eastAsia="pl-PL"/>
              </w:rPr>
            </w:pPr>
            <w:r w:rsidRPr="00AF0E7D">
              <w:rPr>
                <w:rFonts w:ascii="Times New Roman" w:eastAsia="Times New Roman" w:hAnsi="Times New Roman"/>
                <w:b/>
                <w:color w:val="000000"/>
                <w:lang w:eastAsia="pl-PL"/>
              </w:rPr>
              <w:t>100</w:t>
            </w:r>
          </w:p>
        </w:tc>
        <w:tc>
          <w:tcPr>
            <w:tcW w:w="1780" w:type="dxa"/>
            <w:tcBorders>
              <w:top w:val="nil"/>
              <w:left w:val="nil"/>
              <w:bottom w:val="single" w:sz="4" w:space="0" w:color="auto"/>
              <w:right w:val="single" w:sz="4" w:space="0" w:color="auto"/>
            </w:tcBorders>
            <w:shd w:val="clear" w:color="auto" w:fill="auto"/>
            <w:noWrap/>
            <w:vAlign w:val="bottom"/>
            <w:hideMark/>
          </w:tcPr>
          <w:p w:rsidR="00AF0E7D" w:rsidRPr="00AF0E7D" w:rsidRDefault="00AF0E7D" w:rsidP="00AF0E7D">
            <w:pPr>
              <w:spacing w:after="0" w:line="240" w:lineRule="auto"/>
              <w:jc w:val="center"/>
              <w:rPr>
                <w:rFonts w:ascii="Times New Roman" w:eastAsia="Times New Roman" w:hAnsi="Times New Roman"/>
                <w:color w:val="000000"/>
                <w:lang w:eastAsia="pl-PL"/>
              </w:rPr>
            </w:pPr>
            <w:r w:rsidRPr="00AF0E7D">
              <w:rPr>
                <w:rFonts w:ascii="Times New Roman" w:eastAsia="Times New Roman" w:hAnsi="Times New Roman"/>
                <w:color w:val="000000"/>
                <w:lang w:eastAsia="pl-PL"/>
              </w:rPr>
              <w:t>3.53850</w:t>
            </w:r>
          </w:p>
        </w:tc>
      </w:tr>
      <w:tr w:rsidR="00AF0E7D" w:rsidRPr="00AF0E7D" w:rsidTr="00AF0E7D">
        <w:trPr>
          <w:trHeight w:val="300"/>
          <w:jc w:val="center"/>
        </w:trPr>
        <w:tc>
          <w:tcPr>
            <w:tcW w:w="3020" w:type="dxa"/>
            <w:tcBorders>
              <w:top w:val="nil"/>
              <w:left w:val="single" w:sz="4" w:space="0" w:color="auto"/>
              <w:bottom w:val="single" w:sz="4" w:space="0" w:color="auto"/>
              <w:right w:val="single" w:sz="4" w:space="0" w:color="auto"/>
            </w:tcBorders>
            <w:shd w:val="clear" w:color="000000" w:fill="DA9694"/>
            <w:noWrap/>
            <w:vAlign w:val="bottom"/>
            <w:hideMark/>
          </w:tcPr>
          <w:p w:rsidR="00AF0E7D" w:rsidRPr="00AF0E7D" w:rsidRDefault="00AF0E7D" w:rsidP="00AF0E7D">
            <w:pPr>
              <w:spacing w:after="0" w:line="240" w:lineRule="auto"/>
              <w:jc w:val="center"/>
              <w:rPr>
                <w:rFonts w:ascii="Times New Roman" w:eastAsia="Times New Roman" w:hAnsi="Times New Roman"/>
                <w:b/>
                <w:color w:val="000000"/>
                <w:lang w:eastAsia="pl-PL"/>
              </w:rPr>
            </w:pPr>
            <w:r w:rsidRPr="00AF0E7D">
              <w:rPr>
                <w:rFonts w:ascii="Times New Roman" w:eastAsia="Times New Roman" w:hAnsi="Times New Roman"/>
                <w:b/>
                <w:color w:val="000000"/>
                <w:lang w:eastAsia="pl-PL"/>
              </w:rPr>
              <w:t>50</w:t>
            </w:r>
          </w:p>
        </w:tc>
        <w:tc>
          <w:tcPr>
            <w:tcW w:w="2980" w:type="dxa"/>
            <w:tcBorders>
              <w:top w:val="nil"/>
              <w:left w:val="nil"/>
              <w:bottom w:val="single" w:sz="4" w:space="0" w:color="auto"/>
              <w:right w:val="single" w:sz="4" w:space="0" w:color="auto"/>
            </w:tcBorders>
            <w:shd w:val="clear" w:color="000000" w:fill="DA9694"/>
            <w:noWrap/>
            <w:vAlign w:val="bottom"/>
            <w:hideMark/>
          </w:tcPr>
          <w:p w:rsidR="00AF0E7D" w:rsidRPr="00AF0E7D" w:rsidRDefault="00AF0E7D" w:rsidP="00AF0E7D">
            <w:pPr>
              <w:spacing w:after="0" w:line="240" w:lineRule="auto"/>
              <w:jc w:val="center"/>
              <w:rPr>
                <w:rFonts w:ascii="Times New Roman" w:eastAsia="Times New Roman" w:hAnsi="Times New Roman"/>
                <w:b/>
                <w:color w:val="000000"/>
                <w:lang w:eastAsia="pl-PL"/>
              </w:rPr>
            </w:pPr>
            <w:r w:rsidRPr="00AF0E7D">
              <w:rPr>
                <w:rFonts w:ascii="Times New Roman" w:eastAsia="Times New Roman" w:hAnsi="Times New Roman"/>
                <w:b/>
                <w:color w:val="000000"/>
                <w:lang w:eastAsia="pl-PL"/>
              </w:rPr>
              <w:t>50</w:t>
            </w:r>
          </w:p>
        </w:tc>
        <w:tc>
          <w:tcPr>
            <w:tcW w:w="1780" w:type="dxa"/>
            <w:tcBorders>
              <w:top w:val="nil"/>
              <w:left w:val="nil"/>
              <w:bottom w:val="single" w:sz="4" w:space="0" w:color="auto"/>
              <w:right w:val="single" w:sz="4" w:space="0" w:color="auto"/>
            </w:tcBorders>
            <w:shd w:val="clear" w:color="auto" w:fill="auto"/>
            <w:noWrap/>
            <w:vAlign w:val="bottom"/>
            <w:hideMark/>
          </w:tcPr>
          <w:p w:rsidR="00AF0E7D" w:rsidRPr="00AF0E7D" w:rsidRDefault="00AF0E7D" w:rsidP="00AF0E7D">
            <w:pPr>
              <w:spacing w:after="0" w:line="240" w:lineRule="auto"/>
              <w:jc w:val="center"/>
              <w:rPr>
                <w:rFonts w:ascii="Times New Roman" w:eastAsia="Times New Roman" w:hAnsi="Times New Roman"/>
                <w:color w:val="000000"/>
                <w:lang w:eastAsia="pl-PL"/>
              </w:rPr>
            </w:pPr>
            <w:r w:rsidRPr="00AF0E7D">
              <w:rPr>
                <w:rFonts w:ascii="Times New Roman" w:eastAsia="Times New Roman" w:hAnsi="Times New Roman"/>
                <w:color w:val="000000"/>
                <w:lang w:eastAsia="pl-PL"/>
              </w:rPr>
              <w:t>7.14922</w:t>
            </w:r>
          </w:p>
        </w:tc>
      </w:tr>
      <w:tr w:rsidR="00AF0E7D" w:rsidRPr="00AF0E7D" w:rsidTr="00AF0E7D">
        <w:trPr>
          <w:trHeight w:val="300"/>
          <w:jc w:val="center"/>
        </w:trPr>
        <w:tc>
          <w:tcPr>
            <w:tcW w:w="3020" w:type="dxa"/>
            <w:tcBorders>
              <w:top w:val="nil"/>
              <w:left w:val="single" w:sz="4" w:space="0" w:color="auto"/>
              <w:bottom w:val="single" w:sz="4" w:space="0" w:color="auto"/>
              <w:right w:val="single" w:sz="4" w:space="0" w:color="auto"/>
            </w:tcBorders>
            <w:shd w:val="clear" w:color="000000" w:fill="DA9694"/>
            <w:noWrap/>
            <w:vAlign w:val="bottom"/>
            <w:hideMark/>
          </w:tcPr>
          <w:p w:rsidR="00AF0E7D" w:rsidRPr="00AF0E7D" w:rsidRDefault="00AF0E7D" w:rsidP="00AF0E7D">
            <w:pPr>
              <w:spacing w:after="0" w:line="240" w:lineRule="auto"/>
              <w:jc w:val="center"/>
              <w:rPr>
                <w:rFonts w:ascii="Times New Roman" w:eastAsia="Times New Roman" w:hAnsi="Times New Roman"/>
                <w:b/>
                <w:color w:val="000000"/>
                <w:lang w:eastAsia="pl-PL"/>
              </w:rPr>
            </w:pPr>
            <w:r w:rsidRPr="00AF0E7D">
              <w:rPr>
                <w:rFonts w:ascii="Times New Roman" w:eastAsia="Times New Roman" w:hAnsi="Times New Roman"/>
                <w:b/>
                <w:color w:val="000000"/>
                <w:lang w:eastAsia="pl-PL"/>
              </w:rPr>
              <w:t>50</w:t>
            </w:r>
          </w:p>
        </w:tc>
        <w:tc>
          <w:tcPr>
            <w:tcW w:w="2980" w:type="dxa"/>
            <w:tcBorders>
              <w:top w:val="nil"/>
              <w:left w:val="nil"/>
              <w:bottom w:val="single" w:sz="4" w:space="0" w:color="auto"/>
              <w:right w:val="single" w:sz="4" w:space="0" w:color="auto"/>
            </w:tcBorders>
            <w:shd w:val="clear" w:color="000000" w:fill="DA9694"/>
            <w:noWrap/>
            <w:vAlign w:val="bottom"/>
            <w:hideMark/>
          </w:tcPr>
          <w:p w:rsidR="00AF0E7D" w:rsidRPr="00AF0E7D" w:rsidRDefault="00AF0E7D" w:rsidP="00AF0E7D">
            <w:pPr>
              <w:spacing w:after="0" w:line="240" w:lineRule="auto"/>
              <w:jc w:val="center"/>
              <w:rPr>
                <w:rFonts w:ascii="Times New Roman" w:eastAsia="Times New Roman" w:hAnsi="Times New Roman"/>
                <w:b/>
                <w:color w:val="000000"/>
                <w:lang w:eastAsia="pl-PL"/>
              </w:rPr>
            </w:pPr>
            <w:r w:rsidRPr="00AF0E7D">
              <w:rPr>
                <w:rFonts w:ascii="Times New Roman" w:eastAsia="Times New Roman" w:hAnsi="Times New Roman"/>
                <w:b/>
                <w:color w:val="000000"/>
                <w:lang w:eastAsia="pl-PL"/>
              </w:rPr>
              <w:t>10</w:t>
            </w:r>
          </w:p>
        </w:tc>
        <w:tc>
          <w:tcPr>
            <w:tcW w:w="1780" w:type="dxa"/>
            <w:tcBorders>
              <w:top w:val="nil"/>
              <w:left w:val="nil"/>
              <w:bottom w:val="single" w:sz="4" w:space="0" w:color="auto"/>
              <w:right w:val="single" w:sz="4" w:space="0" w:color="auto"/>
            </w:tcBorders>
            <w:shd w:val="clear" w:color="auto" w:fill="auto"/>
            <w:noWrap/>
            <w:vAlign w:val="bottom"/>
            <w:hideMark/>
          </w:tcPr>
          <w:p w:rsidR="00AF0E7D" w:rsidRPr="00AF0E7D" w:rsidRDefault="00AF0E7D" w:rsidP="00AF0E7D">
            <w:pPr>
              <w:spacing w:after="0" w:line="240" w:lineRule="auto"/>
              <w:jc w:val="center"/>
              <w:rPr>
                <w:rFonts w:ascii="Times New Roman" w:eastAsia="Times New Roman" w:hAnsi="Times New Roman"/>
                <w:color w:val="000000"/>
                <w:lang w:eastAsia="pl-PL"/>
              </w:rPr>
            </w:pPr>
            <w:r w:rsidRPr="00AF0E7D">
              <w:rPr>
                <w:rFonts w:ascii="Times New Roman" w:eastAsia="Times New Roman" w:hAnsi="Times New Roman"/>
                <w:color w:val="000000"/>
                <w:lang w:eastAsia="pl-PL"/>
              </w:rPr>
              <w:t>38.9235</w:t>
            </w:r>
          </w:p>
        </w:tc>
      </w:tr>
    </w:tbl>
    <w:p w:rsidR="00AF0E7D" w:rsidRDefault="00AF0E7D" w:rsidP="007D3EE2">
      <w:pPr>
        <w:tabs>
          <w:tab w:val="left" w:pos="-2694"/>
        </w:tabs>
        <w:spacing w:after="0"/>
        <w:rPr>
          <w:rFonts w:cs="Liberation Serif"/>
          <w:iCs/>
        </w:rPr>
      </w:pPr>
    </w:p>
    <w:p w:rsidR="00AF0E7D" w:rsidRPr="00A333C2" w:rsidRDefault="00AF0E7D" w:rsidP="00AF0E7D">
      <w:pPr>
        <w:tabs>
          <w:tab w:val="left" w:pos="-2694"/>
        </w:tabs>
        <w:jc w:val="center"/>
      </w:pPr>
      <w:r w:rsidRPr="00A333C2">
        <w:rPr>
          <w:i/>
          <w:iCs/>
          <w:sz w:val="20"/>
          <w:szCs w:val="20"/>
        </w:rPr>
        <w:t xml:space="preserve">Tabela </w:t>
      </w:r>
      <w:r w:rsidR="007D3EE2">
        <w:rPr>
          <w:i/>
          <w:iCs/>
          <w:sz w:val="20"/>
          <w:szCs w:val="20"/>
        </w:rPr>
        <w:t>3</w:t>
      </w:r>
      <w:r w:rsidRPr="00A333C2">
        <w:rPr>
          <w:i/>
          <w:iCs/>
          <w:sz w:val="20"/>
          <w:szCs w:val="20"/>
        </w:rPr>
        <w:t xml:space="preserve">. </w:t>
      </w:r>
      <w:r>
        <w:rPr>
          <w:i/>
          <w:iCs/>
          <w:sz w:val="20"/>
          <w:szCs w:val="20"/>
        </w:rPr>
        <w:t>Wartości współczynnika stabilności przy zmniejszającej się liczbie oczek siatki na osi OT dla metody</w:t>
      </w:r>
      <w:r w:rsidR="007D3EE2">
        <w:rPr>
          <w:i/>
          <w:iCs/>
          <w:sz w:val="20"/>
          <w:szCs w:val="20"/>
        </w:rPr>
        <w:t xml:space="preserve"> nie</w:t>
      </w:r>
      <w:r>
        <w:rPr>
          <w:i/>
          <w:iCs/>
          <w:sz w:val="20"/>
          <w:szCs w:val="20"/>
        </w:rPr>
        <w:t>jawnej</w:t>
      </w:r>
      <w:r w:rsidRPr="00A333C2">
        <w:rPr>
          <w:i/>
          <w:iCs/>
          <w:sz w:val="20"/>
          <w:szCs w:val="20"/>
        </w:rPr>
        <w:t>.</w:t>
      </w:r>
    </w:p>
    <w:tbl>
      <w:tblPr>
        <w:tblW w:w="7995" w:type="dxa"/>
        <w:jc w:val="center"/>
        <w:tblInd w:w="-214" w:type="dxa"/>
        <w:tblCellMar>
          <w:left w:w="70" w:type="dxa"/>
          <w:right w:w="70" w:type="dxa"/>
        </w:tblCellMar>
        <w:tblLook w:val="04A0" w:firstRow="1" w:lastRow="0" w:firstColumn="1" w:lastColumn="0" w:noHBand="0" w:noVBand="1"/>
      </w:tblPr>
      <w:tblGrid>
        <w:gridCol w:w="3129"/>
        <w:gridCol w:w="3109"/>
        <w:gridCol w:w="1757"/>
      </w:tblGrid>
      <w:tr w:rsidR="005912FF" w:rsidRPr="005912FF" w:rsidTr="006D71DA">
        <w:trPr>
          <w:trHeight w:val="300"/>
          <w:jc w:val="center"/>
        </w:trPr>
        <w:tc>
          <w:tcPr>
            <w:tcW w:w="3129" w:type="dxa"/>
            <w:tcBorders>
              <w:top w:val="single" w:sz="4" w:space="0" w:color="auto"/>
              <w:left w:val="single" w:sz="4" w:space="0" w:color="auto"/>
              <w:bottom w:val="single" w:sz="4" w:space="0" w:color="auto"/>
              <w:right w:val="single" w:sz="4" w:space="0" w:color="auto"/>
            </w:tcBorders>
            <w:shd w:val="clear" w:color="000000" w:fill="963634"/>
            <w:noWrap/>
            <w:vAlign w:val="bottom"/>
            <w:hideMark/>
          </w:tcPr>
          <w:p w:rsidR="005912FF" w:rsidRPr="005912FF" w:rsidRDefault="005912FF" w:rsidP="005912FF">
            <w:pPr>
              <w:spacing w:after="0" w:line="240" w:lineRule="auto"/>
              <w:rPr>
                <w:rFonts w:ascii="Times New Roman" w:eastAsia="Times New Roman" w:hAnsi="Times New Roman"/>
                <w:b/>
                <w:bCs/>
                <w:color w:val="000000"/>
                <w:lang w:eastAsia="pl-PL"/>
              </w:rPr>
            </w:pPr>
            <w:r>
              <w:rPr>
                <w:rFonts w:ascii="Times New Roman" w:eastAsia="Times New Roman" w:hAnsi="Times New Roman"/>
                <w:b/>
                <w:bCs/>
                <w:color w:val="000000"/>
                <w:lang w:eastAsia="pl-PL"/>
              </w:rPr>
              <w:lastRenderedPageBreak/>
              <w:t xml:space="preserve">Liczba </w:t>
            </w:r>
            <w:r w:rsidRPr="005912FF">
              <w:rPr>
                <w:rFonts w:ascii="Times New Roman" w:eastAsia="Times New Roman" w:hAnsi="Times New Roman"/>
                <w:b/>
                <w:bCs/>
                <w:color w:val="000000"/>
                <w:lang w:eastAsia="pl-PL"/>
              </w:rPr>
              <w:t>oczek siatki na osi OX</w:t>
            </w:r>
          </w:p>
        </w:tc>
        <w:tc>
          <w:tcPr>
            <w:tcW w:w="3109" w:type="dxa"/>
            <w:tcBorders>
              <w:top w:val="single" w:sz="4" w:space="0" w:color="auto"/>
              <w:left w:val="nil"/>
              <w:bottom w:val="single" w:sz="4" w:space="0" w:color="auto"/>
              <w:right w:val="single" w:sz="4" w:space="0" w:color="auto"/>
            </w:tcBorders>
            <w:shd w:val="clear" w:color="000000" w:fill="963634"/>
            <w:noWrap/>
            <w:vAlign w:val="bottom"/>
            <w:hideMark/>
          </w:tcPr>
          <w:p w:rsidR="005912FF" w:rsidRPr="005912FF" w:rsidRDefault="005912FF" w:rsidP="005912FF">
            <w:pPr>
              <w:spacing w:after="0" w:line="240" w:lineRule="auto"/>
              <w:rPr>
                <w:rFonts w:ascii="Times New Roman" w:eastAsia="Times New Roman" w:hAnsi="Times New Roman"/>
                <w:b/>
                <w:bCs/>
                <w:color w:val="000000"/>
                <w:lang w:eastAsia="pl-PL"/>
              </w:rPr>
            </w:pPr>
            <w:r>
              <w:rPr>
                <w:rFonts w:ascii="Times New Roman" w:eastAsia="Times New Roman" w:hAnsi="Times New Roman"/>
                <w:b/>
                <w:bCs/>
                <w:color w:val="000000"/>
                <w:lang w:eastAsia="pl-PL"/>
              </w:rPr>
              <w:t xml:space="preserve">Liczba </w:t>
            </w:r>
            <w:r w:rsidRPr="005912FF">
              <w:rPr>
                <w:rFonts w:ascii="Times New Roman" w:eastAsia="Times New Roman" w:hAnsi="Times New Roman"/>
                <w:b/>
                <w:bCs/>
                <w:color w:val="000000"/>
                <w:lang w:eastAsia="pl-PL"/>
              </w:rPr>
              <w:t>oczek siatki na osi OT</w:t>
            </w:r>
          </w:p>
        </w:tc>
        <w:tc>
          <w:tcPr>
            <w:tcW w:w="1757" w:type="dxa"/>
            <w:tcBorders>
              <w:top w:val="single" w:sz="4" w:space="0" w:color="auto"/>
              <w:left w:val="nil"/>
              <w:bottom w:val="single" w:sz="4" w:space="0" w:color="auto"/>
              <w:right w:val="single" w:sz="4" w:space="0" w:color="auto"/>
            </w:tcBorders>
            <w:shd w:val="clear" w:color="000000" w:fill="963634"/>
            <w:noWrap/>
            <w:vAlign w:val="bottom"/>
            <w:hideMark/>
          </w:tcPr>
          <w:p w:rsidR="005912FF" w:rsidRPr="005912FF" w:rsidRDefault="005912FF" w:rsidP="005912FF">
            <w:pPr>
              <w:spacing w:after="0" w:line="240" w:lineRule="auto"/>
              <w:rPr>
                <w:rFonts w:ascii="Times New Roman" w:eastAsia="Times New Roman" w:hAnsi="Times New Roman"/>
                <w:b/>
                <w:bCs/>
                <w:color w:val="000000"/>
                <w:lang w:eastAsia="pl-PL"/>
              </w:rPr>
            </w:pPr>
            <w:r w:rsidRPr="005912FF">
              <w:rPr>
                <w:rFonts w:ascii="Times New Roman" w:eastAsia="Times New Roman" w:hAnsi="Times New Roman"/>
                <w:b/>
                <w:bCs/>
                <w:color w:val="000000"/>
                <w:lang w:eastAsia="pl-PL"/>
              </w:rPr>
              <w:t>Wsp</w:t>
            </w:r>
            <w:r>
              <w:rPr>
                <w:rFonts w:ascii="Times New Roman" w:eastAsia="Times New Roman" w:hAnsi="Times New Roman"/>
                <w:b/>
                <w:bCs/>
                <w:color w:val="000000"/>
                <w:lang w:eastAsia="pl-PL"/>
              </w:rPr>
              <w:t>ół</w:t>
            </w:r>
            <w:r w:rsidRPr="005912FF">
              <w:rPr>
                <w:rFonts w:ascii="Times New Roman" w:eastAsia="Times New Roman" w:hAnsi="Times New Roman"/>
                <w:b/>
                <w:bCs/>
                <w:color w:val="000000"/>
                <w:lang w:eastAsia="pl-PL"/>
              </w:rPr>
              <w:t>czynnik(φ)</w:t>
            </w:r>
          </w:p>
        </w:tc>
      </w:tr>
      <w:tr w:rsidR="005912FF" w:rsidRPr="005912FF" w:rsidTr="006D71DA">
        <w:trPr>
          <w:trHeight w:val="300"/>
          <w:jc w:val="center"/>
        </w:trPr>
        <w:tc>
          <w:tcPr>
            <w:tcW w:w="3129" w:type="dxa"/>
            <w:tcBorders>
              <w:top w:val="nil"/>
              <w:left w:val="single" w:sz="4" w:space="0" w:color="auto"/>
              <w:bottom w:val="single" w:sz="4" w:space="0" w:color="auto"/>
              <w:right w:val="single" w:sz="4" w:space="0" w:color="auto"/>
            </w:tcBorders>
            <w:shd w:val="clear" w:color="000000" w:fill="DA9694"/>
            <w:noWrap/>
            <w:vAlign w:val="bottom"/>
            <w:hideMark/>
          </w:tcPr>
          <w:p w:rsidR="005912FF" w:rsidRPr="005912FF" w:rsidRDefault="005912FF" w:rsidP="005912FF">
            <w:pPr>
              <w:spacing w:after="0" w:line="240" w:lineRule="auto"/>
              <w:jc w:val="center"/>
              <w:rPr>
                <w:rFonts w:ascii="Times New Roman" w:eastAsia="Times New Roman" w:hAnsi="Times New Roman"/>
                <w:b/>
                <w:color w:val="000000"/>
                <w:lang w:eastAsia="pl-PL"/>
              </w:rPr>
            </w:pPr>
            <w:r w:rsidRPr="005912FF">
              <w:rPr>
                <w:rFonts w:ascii="Times New Roman" w:eastAsia="Times New Roman" w:hAnsi="Times New Roman"/>
                <w:b/>
                <w:color w:val="000000"/>
                <w:lang w:eastAsia="pl-PL"/>
              </w:rPr>
              <w:t>100</w:t>
            </w:r>
          </w:p>
        </w:tc>
        <w:tc>
          <w:tcPr>
            <w:tcW w:w="3109" w:type="dxa"/>
            <w:tcBorders>
              <w:top w:val="nil"/>
              <w:left w:val="nil"/>
              <w:bottom w:val="single" w:sz="4" w:space="0" w:color="auto"/>
              <w:right w:val="single" w:sz="4" w:space="0" w:color="auto"/>
            </w:tcBorders>
            <w:shd w:val="clear" w:color="000000" w:fill="DA9694"/>
            <w:noWrap/>
            <w:vAlign w:val="bottom"/>
            <w:hideMark/>
          </w:tcPr>
          <w:p w:rsidR="005912FF" w:rsidRPr="005912FF" w:rsidRDefault="005912FF" w:rsidP="005912FF">
            <w:pPr>
              <w:spacing w:after="0" w:line="240" w:lineRule="auto"/>
              <w:jc w:val="center"/>
              <w:rPr>
                <w:rFonts w:ascii="Times New Roman" w:eastAsia="Times New Roman" w:hAnsi="Times New Roman"/>
                <w:b/>
                <w:color w:val="000000"/>
                <w:lang w:eastAsia="pl-PL"/>
              </w:rPr>
            </w:pPr>
            <w:r w:rsidRPr="005912FF">
              <w:rPr>
                <w:rFonts w:ascii="Times New Roman" w:eastAsia="Times New Roman" w:hAnsi="Times New Roman"/>
                <w:b/>
                <w:color w:val="000000"/>
                <w:lang w:eastAsia="pl-PL"/>
              </w:rPr>
              <w:t>700</w:t>
            </w:r>
          </w:p>
        </w:tc>
        <w:tc>
          <w:tcPr>
            <w:tcW w:w="1757" w:type="dxa"/>
            <w:tcBorders>
              <w:top w:val="nil"/>
              <w:left w:val="nil"/>
              <w:bottom w:val="single" w:sz="4" w:space="0" w:color="auto"/>
              <w:right w:val="single" w:sz="4" w:space="0" w:color="auto"/>
            </w:tcBorders>
            <w:shd w:val="clear" w:color="auto" w:fill="auto"/>
            <w:noWrap/>
            <w:vAlign w:val="bottom"/>
            <w:hideMark/>
          </w:tcPr>
          <w:p w:rsidR="005912FF" w:rsidRPr="005912FF" w:rsidRDefault="005912FF" w:rsidP="005912FF">
            <w:pPr>
              <w:spacing w:after="0" w:line="240" w:lineRule="auto"/>
              <w:jc w:val="center"/>
              <w:rPr>
                <w:rFonts w:ascii="Times New Roman" w:eastAsia="Times New Roman" w:hAnsi="Times New Roman"/>
                <w:color w:val="000000"/>
                <w:lang w:eastAsia="pl-PL"/>
              </w:rPr>
            </w:pPr>
            <w:r w:rsidRPr="005912FF">
              <w:rPr>
                <w:rFonts w:ascii="Times New Roman" w:eastAsia="Times New Roman" w:hAnsi="Times New Roman"/>
                <w:color w:val="000000"/>
                <w:lang w:eastAsia="pl-PL"/>
              </w:rPr>
              <w:t>2.04577</w:t>
            </w:r>
          </w:p>
        </w:tc>
      </w:tr>
      <w:tr w:rsidR="005912FF" w:rsidRPr="005912FF" w:rsidTr="006D71DA">
        <w:trPr>
          <w:trHeight w:val="300"/>
          <w:jc w:val="center"/>
        </w:trPr>
        <w:tc>
          <w:tcPr>
            <w:tcW w:w="3129" w:type="dxa"/>
            <w:tcBorders>
              <w:top w:val="nil"/>
              <w:left w:val="single" w:sz="4" w:space="0" w:color="auto"/>
              <w:bottom w:val="single" w:sz="4" w:space="0" w:color="auto"/>
              <w:right w:val="single" w:sz="4" w:space="0" w:color="auto"/>
            </w:tcBorders>
            <w:shd w:val="clear" w:color="000000" w:fill="DA9694"/>
            <w:noWrap/>
            <w:vAlign w:val="bottom"/>
            <w:hideMark/>
          </w:tcPr>
          <w:p w:rsidR="005912FF" w:rsidRPr="005912FF" w:rsidRDefault="005912FF" w:rsidP="005912FF">
            <w:pPr>
              <w:spacing w:after="0" w:line="240" w:lineRule="auto"/>
              <w:jc w:val="center"/>
              <w:rPr>
                <w:rFonts w:ascii="Times New Roman" w:eastAsia="Times New Roman" w:hAnsi="Times New Roman"/>
                <w:b/>
                <w:color w:val="000000"/>
                <w:lang w:eastAsia="pl-PL"/>
              </w:rPr>
            </w:pPr>
            <w:r w:rsidRPr="005912FF">
              <w:rPr>
                <w:rFonts w:ascii="Times New Roman" w:eastAsia="Times New Roman" w:hAnsi="Times New Roman"/>
                <w:b/>
                <w:color w:val="000000"/>
                <w:lang w:eastAsia="pl-PL"/>
              </w:rPr>
              <w:t>90</w:t>
            </w:r>
          </w:p>
        </w:tc>
        <w:tc>
          <w:tcPr>
            <w:tcW w:w="3109" w:type="dxa"/>
            <w:tcBorders>
              <w:top w:val="nil"/>
              <w:left w:val="nil"/>
              <w:bottom w:val="single" w:sz="4" w:space="0" w:color="auto"/>
              <w:right w:val="single" w:sz="4" w:space="0" w:color="auto"/>
            </w:tcBorders>
            <w:shd w:val="clear" w:color="000000" w:fill="DA9694"/>
            <w:noWrap/>
            <w:vAlign w:val="bottom"/>
            <w:hideMark/>
          </w:tcPr>
          <w:p w:rsidR="005912FF" w:rsidRPr="005912FF" w:rsidRDefault="005912FF" w:rsidP="005912FF">
            <w:pPr>
              <w:spacing w:after="0" w:line="240" w:lineRule="auto"/>
              <w:jc w:val="center"/>
              <w:rPr>
                <w:rFonts w:ascii="Times New Roman" w:eastAsia="Times New Roman" w:hAnsi="Times New Roman"/>
                <w:b/>
                <w:color w:val="000000"/>
                <w:lang w:eastAsia="pl-PL"/>
              </w:rPr>
            </w:pPr>
            <w:r w:rsidRPr="005912FF">
              <w:rPr>
                <w:rFonts w:ascii="Times New Roman" w:eastAsia="Times New Roman" w:hAnsi="Times New Roman"/>
                <w:b/>
                <w:color w:val="000000"/>
                <w:lang w:eastAsia="pl-PL"/>
              </w:rPr>
              <w:t>700</w:t>
            </w:r>
          </w:p>
        </w:tc>
        <w:tc>
          <w:tcPr>
            <w:tcW w:w="1757" w:type="dxa"/>
            <w:tcBorders>
              <w:top w:val="nil"/>
              <w:left w:val="nil"/>
              <w:bottom w:val="single" w:sz="4" w:space="0" w:color="auto"/>
              <w:right w:val="single" w:sz="4" w:space="0" w:color="auto"/>
            </w:tcBorders>
            <w:shd w:val="clear" w:color="auto" w:fill="auto"/>
            <w:noWrap/>
            <w:vAlign w:val="bottom"/>
            <w:hideMark/>
          </w:tcPr>
          <w:p w:rsidR="005912FF" w:rsidRPr="005912FF" w:rsidRDefault="005912FF" w:rsidP="005912FF">
            <w:pPr>
              <w:spacing w:after="0" w:line="240" w:lineRule="auto"/>
              <w:jc w:val="center"/>
              <w:rPr>
                <w:rFonts w:ascii="Times New Roman" w:eastAsia="Times New Roman" w:hAnsi="Times New Roman"/>
                <w:color w:val="000000"/>
                <w:lang w:eastAsia="pl-PL"/>
              </w:rPr>
            </w:pPr>
            <w:r w:rsidRPr="005912FF">
              <w:rPr>
                <w:rFonts w:ascii="Times New Roman" w:eastAsia="Times New Roman" w:hAnsi="Times New Roman"/>
                <w:color w:val="000000"/>
                <w:lang w:eastAsia="pl-PL"/>
              </w:rPr>
              <w:t>1.65335</w:t>
            </w:r>
          </w:p>
        </w:tc>
      </w:tr>
      <w:tr w:rsidR="005912FF" w:rsidRPr="005912FF" w:rsidTr="006D71DA">
        <w:trPr>
          <w:trHeight w:val="300"/>
          <w:jc w:val="center"/>
        </w:trPr>
        <w:tc>
          <w:tcPr>
            <w:tcW w:w="3129" w:type="dxa"/>
            <w:tcBorders>
              <w:top w:val="nil"/>
              <w:left w:val="single" w:sz="4" w:space="0" w:color="auto"/>
              <w:bottom w:val="single" w:sz="4" w:space="0" w:color="auto"/>
              <w:right w:val="single" w:sz="4" w:space="0" w:color="auto"/>
            </w:tcBorders>
            <w:shd w:val="clear" w:color="000000" w:fill="DA9694"/>
            <w:noWrap/>
            <w:vAlign w:val="bottom"/>
            <w:hideMark/>
          </w:tcPr>
          <w:p w:rsidR="005912FF" w:rsidRPr="005912FF" w:rsidRDefault="005912FF" w:rsidP="005912FF">
            <w:pPr>
              <w:spacing w:after="0" w:line="240" w:lineRule="auto"/>
              <w:jc w:val="center"/>
              <w:rPr>
                <w:rFonts w:ascii="Times New Roman" w:eastAsia="Times New Roman" w:hAnsi="Times New Roman"/>
                <w:b/>
                <w:color w:val="000000"/>
                <w:lang w:eastAsia="pl-PL"/>
              </w:rPr>
            </w:pPr>
            <w:r w:rsidRPr="005912FF">
              <w:rPr>
                <w:rFonts w:ascii="Times New Roman" w:eastAsia="Times New Roman" w:hAnsi="Times New Roman"/>
                <w:b/>
                <w:color w:val="000000"/>
                <w:lang w:eastAsia="pl-PL"/>
              </w:rPr>
              <w:t>80</w:t>
            </w:r>
          </w:p>
        </w:tc>
        <w:tc>
          <w:tcPr>
            <w:tcW w:w="3109" w:type="dxa"/>
            <w:tcBorders>
              <w:top w:val="nil"/>
              <w:left w:val="nil"/>
              <w:bottom w:val="single" w:sz="4" w:space="0" w:color="auto"/>
              <w:right w:val="single" w:sz="4" w:space="0" w:color="auto"/>
            </w:tcBorders>
            <w:shd w:val="clear" w:color="000000" w:fill="DA9694"/>
            <w:noWrap/>
            <w:vAlign w:val="bottom"/>
            <w:hideMark/>
          </w:tcPr>
          <w:p w:rsidR="005912FF" w:rsidRPr="005912FF" w:rsidRDefault="005912FF" w:rsidP="005912FF">
            <w:pPr>
              <w:spacing w:after="0" w:line="240" w:lineRule="auto"/>
              <w:jc w:val="center"/>
              <w:rPr>
                <w:rFonts w:ascii="Times New Roman" w:eastAsia="Times New Roman" w:hAnsi="Times New Roman"/>
                <w:b/>
                <w:color w:val="000000"/>
                <w:lang w:eastAsia="pl-PL"/>
              </w:rPr>
            </w:pPr>
            <w:r w:rsidRPr="005912FF">
              <w:rPr>
                <w:rFonts w:ascii="Times New Roman" w:eastAsia="Times New Roman" w:hAnsi="Times New Roman"/>
                <w:b/>
                <w:color w:val="000000"/>
                <w:lang w:eastAsia="pl-PL"/>
              </w:rPr>
              <w:t>700</w:t>
            </w:r>
          </w:p>
        </w:tc>
        <w:tc>
          <w:tcPr>
            <w:tcW w:w="1757" w:type="dxa"/>
            <w:tcBorders>
              <w:top w:val="nil"/>
              <w:left w:val="nil"/>
              <w:bottom w:val="single" w:sz="4" w:space="0" w:color="auto"/>
              <w:right w:val="single" w:sz="4" w:space="0" w:color="auto"/>
            </w:tcBorders>
            <w:shd w:val="clear" w:color="auto" w:fill="auto"/>
            <w:noWrap/>
            <w:vAlign w:val="bottom"/>
            <w:hideMark/>
          </w:tcPr>
          <w:p w:rsidR="005912FF" w:rsidRPr="005912FF" w:rsidRDefault="005912FF" w:rsidP="005912FF">
            <w:pPr>
              <w:spacing w:after="0" w:line="240" w:lineRule="auto"/>
              <w:jc w:val="center"/>
              <w:rPr>
                <w:rFonts w:ascii="Times New Roman" w:eastAsia="Times New Roman" w:hAnsi="Times New Roman"/>
                <w:color w:val="000000"/>
                <w:lang w:eastAsia="pl-PL"/>
              </w:rPr>
            </w:pPr>
            <w:r w:rsidRPr="005912FF">
              <w:rPr>
                <w:rFonts w:ascii="Times New Roman" w:eastAsia="Times New Roman" w:hAnsi="Times New Roman"/>
                <w:color w:val="000000"/>
                <w:lang w:eastAsia="pl-PL"/>
              </w:rPr>
              <w:t>1.30269</w:t>
            </w:r>
          </w:p>
        </w:tc>
      </w:tr>
      <w:tr w:rsidR="005912FF" w:rsidRPr="005912FF" w:rsidTr="006D71DA">
        <w:trPr>
          <w:trHeight w:val="300"/>
          <w:jc w:val="center"/>
        </w:trPr>
        <w:tc>
          <w:tcPr>
            <w:tcW w:w="3129" w:type="dxa"/>
            <w:tcBorders>
              <w:top w:val="nil"/>
              <w:left w:val="single" w:sz="4" w:space="0" w:color="auto"/>
              <w:bottom w:val="single" w:sz="4" w:space="0" w:color="auto"/>
              <w:right w:val="single" w:sz="4" w:space="0" w:color="auto"/>
            </w:tcBorders>
            <w:shd w:val="clear" w:color="000000" w:fill="DA9694"/>
            <w:noWrap/>
            <w:vAlign w:val="bottom"/>
            <w:hideMark/>
          </w:tcPr>
          <w:p w:rsidR="005912FF" w:rsidRPr="005912FF" w:rsidRDefault="005912FF" w:rsidP="005912FF">
            <w:pPr>
              <w:spacing w:after="0" w:line="240" w:lineRule="auto"/>
              <w:jc w:val="center"/>
              <w:rPr>
                <w:rFonts w:ascii="Times New Roman" w:eastAsia="Times New Roman" w:hAnsi="Times New Roman"/>
                <w:b/>
                <w:color w:val="000000"/>
                <w:lang w:eastAsia="pl-PL"/>
              </w:rPr>
            </w:pPr>
            <w:r w:rsidRPr="005912FF">
              <w:rPr>
                <w:rFonts w:ascii="Times New Roman" w:eastAsia="Times New Roman" w:hAnsi="Times New Roman"/>
                <w:b/>
                <w:color w:val="000000"/>
                <w:lang w:eastAsia="pl-PL"/>
              </w:rPr>
              <w:t>70</w:t>
            </w:r>
          </w:p>
        </w:tc>
        <w:tc>
          <w:tcPr>
            <w:tcW w:w="3109" w:type="dxa"/>
            <w:tcBorders>
              <w:top w:val="nil"/>
              <w:left w:val="nil"/>
              <w:bottom w:val="single" w:sz="4" w:space="0" w:color="auto"/>
              <w:right w:val="single" w:sz="4" w:space="0" w:color="auto"/>
            </w:tcBorders>
            <w:shd w:val="clear" w:color="000000" w:fill="DA9694"/>
            <w:noWrap/>
            <w:vAlign w:val="bottom"/>
            <w:hideMark/>
          </w:tcPr>
          <w:p w:rsidR="005912FF" w:rsidRPr="005912FF" w:rsidRDefault="005912FF" w:rsidP="005912FF">
            <w:pPr>
              <w:spacing w:after="0" w:line="240" w:lineRule="auto"/>
              <w:jc w:val="center"/>
              <w:rPr>
                <w:rFonts w:ascii="Times New Roman" w:eastAsia="Times New Roman" w:hAnsi="Times New Roman"/>
                <w:b/>
                <w:color w:val="000000"/>
                <w:lang w:eastAsia="pl-PL"/>
              </w:rPr>
            </w:pPr>
            <w:r w:rsidRPr="005912FF">
              <w:rPr>
                <w:rFonts w:ascii="Times New Roman" w:eastAsia="Times New Roman" w:hAnsi="Times New Roman"/>
                <w:b/>
                <w:color w:val="000000"/>
                <w:lang w:eastAsia="pl-PL"/>
              </w:rPr>
              <w:t>700</w:t>
            </w:r>
          </w:p>
        </w:tc>
        <w:tc>
          <w:tcPr>
            <w:tcW w:w="1757" w:type="dxa"/>
            <w:tcBorders>
              <w:top w:val="nil"/>
              <w:left w:val="nil"/>
              <w:bottom w:val="single" w:sz="4" w:space="0" w:color="auto"/>
              <w:right w:val="single" w:sz="4" w:space="0" w:color="auto"/>
            </w:tcBorders>
            <w:shd w:val="clear" w:color="auto" w:fill="auto"/>
            <w:noWrap/>
            <w:vAlign w:val="bottom"/>
            <w:hideMark/>
          </w:tcPr>
          <w:p w:rsidR="005912FF" w:rsidRPr="005912FF" w:rsidRDefault="005912FF" w:rsidP="005912FF">
            <w:pPr>
              <w:spacing w:after="0" w:line="240" w:lineRule="auto"/>
              <w:jc w:val="center"/>
              <w:rPr>
                <w:rFonts w:ascii="Times New Roman" w:eastAsia="Times New Roman" w:hAnsi="Times New Roman"/>
                <w:color w:val="000000"/>
                <w:lang w:eastAsia="pl-PL"/>
              </w:rPr>
            </w:pPr>
            <w:r w:rsidRPr="005912FF">
              <w:rPr>
                <w:rFonts w:ascii="Times New Roman" w:eastAsia="Times New Roman" w:hAnsi="Times New Roman"/>
                <w:color w:val="000000"/>
                <w:lang w:eastAsia="pl-PL"/>
              </w:rPr>
              <w:t>0.993765</w:t>
            </w:r>
          </w:p>
        </w:tc>
      </w:tr>
      <w:tr w:rsidR="005912FF" w:rsidRPr="005912FF" w:rsidTr="006D71DA">
        <w:trPr>
          <w:trHeight w:val="300"/>
          <w:jc w:val="center"/>
        </w:trPr>
        <w:tc>
          <w:tcPr>
            <w:tcW w:w="3129" w:type="dxa"/>
            <w:tcBorders>
              <w:top w:val="nil"/>
              <w:left w:val="single" w:sz="4" w:space="0" w:color="auto"/>
              <w:bottom w:val="single" w:sz="4" w:space="0" w:color="auto"/>
              <w:right w:val="single" w:sz="4" w:space="0" w:color="auto"/>
            </w:tcBorders>
            <w:shd w:val="clear" w:color="000000" w:fill="DA9694"/>
            <w:noWrap/>
            <w:vAlign w:val="bottom"/>
            <w:hideMark/>
          </w:tcPr>
          <w:p w:rsidR="005912FF" w:rsidRPr="005912FF" w:rsidRDefault="005912FF" w:rsidP="005912FF">
            <w:pPr>
              <w:spacing w:after="0" w:line="240" w:lineRule="auto"/>
              <w:jc w:val="center"/>
              <w:rPr>
                <w:rFonts w:ascii="Times New Roman" w:eastAsia="Times New Roman" w:hAnsi="Times New Roman"/>
                <w:b/>
                <w:color w:val="000000"/>
                <w:lang w:eastAsia="pl-PL"/>
              </w:rPr>
            </w:pPr>
            <w:r w:rsidRPr="005912FF">
              <w:rPr>
                <w:rFonts w:ascii="Times New Roman" w:eastAsia="Times New Roman" w:hAnsi="Times New Roman"/>
                <w:b/>
                <w:color w:val="000000"/>
                <w:lang w:eastAsia="pl-PL"/>
              </w:rPr>
              <w:t>60</w:t>
            </w:r>
          </w:p>
        </w:tc>
        <w:tc>
          <w:tcPr>
            <w:tcW w:w="3109" w:type="dxa"/>
            <w:tcBorders>
              <w:top w:val="nil"/>
              <w:left w:val="nil"/>
              <w:bottom w:val="single" w:sz="4" w:space="0" w:color="auto"/>
              <w:right w:val="single" w:sz="4" w:space="0" w:color="auto"/>
            </w:tcBorders>
            <w:shd w:val="clear" w:color="000000" w:fill="DA9694"/>
            <w:noWrap/>
            <w:vAlign w:val="bottom"/>
            <w:hideMark/>
          </w:tcPr>
          <w:p w:rsidR="005912FF" w:rsidRPr="005912FF" w:rsidRDefault="005912FF" w:rsidP="005912FF">
            <w:pPr>
              <w:spacing w:after="0" w:line="240" w:lineRule="auto"/>
              <w:jc w:val="center"/>
              <w:rPr>
                <w:rFonts w:ascii="Times New Roman" w:eastAsia="Times New Roman" w:hAnsi="Times New Roman"/>
                <w:b/>
                <w:color w:val="000000"/>
                <w:lang w:eastAsia="pl-PL"/>
              </w:rPr>
            </w:pPr>
            <w:r w:rsidRPr="005912FF">
              <w:rPr>
                <w:rFonts w:ascii="Times New Roman" w:eastAsia="Times New Roman" w:hAnsi="Times New Roman"/>
                <w:b/>
                <w:color w:val="000000"/>
                <w:lang w:eastAsia="pl-PL"/>
              </w:rPr>
              <w:t>700</w:t>
            </w:r>
          </w:p>
        </w:tc>
        <w:tc>
          <w:tcPr>
            <w:tcW w:w="1757" w:type="dxa"/>
            <w:tcBorders>
              <w:top w:val="nil"/>
              <w:left w:val="nil"/>
              <w:bottom w:val="single" w:sz="4" w:space="0" w:color="auto"/>
              <w:right w:val="single" w:sz="4" w:space="0" w:color="auto"/>
            </w:tcBorders>
            <w:shd w:val="clear" w:color="auto" w:fill="auto"/>
            <w:noWrap/>
            <w:vAlign w:val="bottom"/>
            <w:hideMark/>
          </w:tcPr>
          <w:p w:rsidR="005912FF" w:rsidRPr="005912FF" w:rsidRDefault="005912FF" w:rsidP="005912FF">
            <w:pPr>
              <w:spacing w:after="0" w:line="240" w:lineRule="auto"/>
              <w:jc w:val="center"/>
              <w:rPr>
                <w:rFonts w:ascii="Times New Roman" w:eastAsia="Times New Roman" w:hAnsi="Times New Roman"/>
                <w:color w:val="000000"/>
                <w:lang w:eastAsia="pl-PL"/>
              </w:rPr>
            </w:pPr>
            <w:r w:rsidRPr="005912FF">
              <w:rPr>
                <w:rFonts w:ascii="Times New Roman" w:eastAsia="Times New Roman" w:hAnsi="Times New Roman"/>
                <w:color w:val="000000"/>
                <w:lang w:eastAsia="pl-PL"/>
              </w:rPr>
              <w:t>0.72659</w:t>
            </w:r>
          </w:p>
        </w:tc>
      </w:tr>
      <w:tr w:rsidR="005912FF" w:rsidRPr="005912FF" w:rsidTr="006D71DA">
        <w:trPr>
          <w:trHeight w:val="300"/>
          <w:jc w:val="center"/>
        </w:trPr>
        <w:tc>
          <w:tcPr>
            <w:tcW w:w="3129" w:type="dxa"/>
            <w:tcBorders>
              <w:top w:val="nil"/>
              <w:left w:val="single" w:sz="4" w:space="0" w:color="auto"/>
              <w:bottom w:val="single" w:sz="4" w:space="0" w:color="auto"/>
              <w:right w:val="single" w:sz="4" w:space="0" w:color="auto"/>
            </w:tcBorders>
            <w:shd w:val="clear" w:color="000000" w:fill="DA9694"/>
            <w:noWrap/>
            <w:vAlign w:val="bottom"/>
            <w:hideMark/>
          </w:tcPr>
          <w:p w:rsidR="005912FF" w:rsidRPr="005912FF" w:rsidRDefault="005912FF" w:rsidP="005912FF">
            <w:pPr>
              <w:spacing w:after="0" w:line="240" w:lineRule="auto"/>
              <w:jc w:val="center"/>
              <w:rPr>
                <w:rFonts w:ascii="Times New Roman" w:eastAsia="Times New Roman" w:hAnsi="Times New Roman"/>
                <w:b/>
                <w:color w:val="000000"/>
                <w:lang w:eastAsia="pl-PL"/>
              </w:rPr>
            </w:pPr>
            <w:r w:rsidRPr="005912FF">
              <w:rPr>
                <w:rFonts w:ascii="Times New Roman" w:eastAsia="Times New Roman" w:hAnsi="Times New Roman"/>
                <w:b/>
                <w:color w:val="000000"/>
                <w:lang w:eastAsia="pl-PL"/>
              </w:rPr>
              <w:t>50</w:t>
            </w:r>
          </w:p>
        </w:tc>
        <w:tc>
          <w:tcPr>
            <w:tcW w:w="3109" w:type="dxa"/>
            <w:tcBorders>
              <w:top w:val="nil"/>
              <w:left w:val="nil"/>
              <w:bottom w:val="single" w:sz="4" w:space="0" w:color="auto"/>
              <w:right w:val="single" w:sz="4" w:space="0" w:color="auto"/>
            </w:tcBorders>
            <w:shd w:val="clear" w:color="000000" w:fill="DA9694"/>
            <w:noWrap/>
            <w:vAlign w:val="bottom"/>
            <w:hideMark/>
          </w:tcPr>
          <w:p w:rsidR="005912FF" w:rsidRPr="005912FF" w:rsidRDefault="005912FF" w:rsidP="005912FF">
            <w:pPr>
              <w:spacing w:after="0" w:line="240" w:lineRule="auto"/>
              <w:jc w:val="center"/>
              <w:rPr>
                <w:rFonts w:ascii="Times New Roman" w:eastAsia="Times New Roman" w:hAnsi="Times New Roman"/>
                <w:b/>
                <w:color w:val="000000"/>
                <w:lang w:eastAsia="pl-PL"/>
              </w:rPr>
            </w:pPr>
            <w:r w:rsidRPr="005912FF">
              <w:rPr>
                <w:rFonts w:ascii="Times New Roman" w:eastAsia="Times New Roman" w:hAnsi="Times New Roman"/>
                <w:b/>
                <w:color w:val="000000"/>
                <w:lang w:eastAsia="pl-PL"/>
              </w:rPr>
              <w:t>700</w:t>
            </w:r>
          </w:p>
        </w:tc>
        <w:tc>
          <w:tcPr>
            <w:tcW w:w="1757" w:type="dxa"/>
            <w:tcBorders>
              <w:top w:val="nil"/>
              <w:left w:val="nil"/>
              <w:bottom w:val="single" w:sz="4" w:space="0" w:color="auto"/>
              <w:right w:val="single" w:sz="4" w:space="0" w:color="auto"/>
            </w:tcBorders>
            <w:shd w:val="clear" w:color="auto" w:fill="auto"/>
            <w:noWrap/>
            <w:vAlign w:val="bottom"/>
            <w:hideMark/>
          </w:tcPr>
          <w:p w:rsidR="005912FF" w:rsidRPr="005912FF" w:rsidRDefault="005912FF" w:rsidP="005912FF">
            <w:pPr>
              <w:spacing w:after="0" w:line="240" w:lineRule="auto"/>
              <w:jc w:val="center"/>
              <w:rPr>
                <w:rFonts w:ascii="Times New Roman" w:eastAsia="Times New Roman" w:hAnsi="Times New Roman"/>
                <w:color w:val="000000"/>
                <w:lang w:eastAsia="pl-PL"/>
              </w:rPr>
            </w:pPr>
            <w:r w:rsidRPr="005912FF">
              <w:rPr>
                <w:rFonts w:ascii="Times New Roman" w:eastAsia="Times New Roman" w:hAnsi="Times New Roman"/>
                <w:color w:val="000000"/>
                <w:lang w:eastAsia="pl-PL"/>
              </w:rPr>
              <w:t>0.501162</w:t>
            </w:r>
          </w:p>
        </w:tc>
      </w:tr>
      <w:tr w:rsidR="005912FF" w:rsidRPr="005912FF" w:rsidTr="006D71DA">
        <w:trPr>
          <w:trHeight w:val="300"/>
          <w:jc w:val="center"/>
        </w:trPr>
        <w:tc>
          <w:tcPr>
            <w:tcW w:w="3129" w:type="dxa"/>
            <w:tcBorders>
              <w:top w:val="nil"/>
              <w:left w:val="single" w:sz="4" w:space="0" w:color="auto"/>
              <w:bottom w:val="single" w:sz="4" w:space="0" w:color="auto"/>
              <w:right w:val="single" w:sz="4" w:space="0" w:color="auto"/>
            </w:tcBorders>
            <w:shd w:val="clear" w:color="000000" w:fill="DA9694"/>
            <w:noWrap/>
            <w:vAlign w:val="bottom"/>
            <w:hideMark/>
          </w:tcPr>
          <w:p w:rsidR="005912FF" w:rsidRPr="005912FF" w:rsidRDefault="005912FF" w:rsidP="005912FF">
            <w:pPr>
              <w:spacing w:after="0" w:line="240" w:lineRule="auto"/>
              <w:jc w:val="center"/>
              <w:rPr>
                <w:rFonts w:ascii="Times New Roman" w:eastAsia="Times New Roman" w:hAnsi="Times New Roman"/>
                <w:b/>
                <w:color w:val="000000"/>
                <w:lang w:eastAsia="pl-PL"/>
              </w:rPr>
            </w:pPr>
            <w:r w:rsidRPr="005912FF">
              <w:rPr>
                <w:rFonts w:ascii="Times New Roman" w:eastAsia="Times New Roman" w:hAnsi="Times New Roman"/>
                <w:b/>
                <w:color w:val="000000"/>
                <w:lang w:eastAsia="pl-PL"/>
              </w:rPr>
              <w:t>40</w:t>
            </w:r>
          </w:p>
        </w:tc>
        <w:tc>
          <w:tcPr>
            <w:tcW w:w="3109" w:type="dxa"/>
            <w:tcBorders>
              <w:top w:val="nil"/>
              <w:left w:val="nil"/>
              <w:bottom w:val="single" w:sz="4" w:space="0" w:color="auto"/>
              <w:right w:val="single" w:sz="4" w:space="0" w:color="auto"/>
            </w:tcBorders>
            <w:shd w:val="clear" w:color="000000" w:fill="DA9694"/>
            <w:noWrap/>
            <w:vAlign w:val="bottom"/>
            <w:hideMark/>
          </w:tcPr>
          <w:p w:rsidR="005912FF" w:rsidRPr="005912FF" w:rsidRDefault="005912FF" w:rsidP="005912FF">
            <w:pPr>
              <w:spacing w:after="0" w:line="240" w:lineRule="auto"/>
              <w:jc w:val="center"/>
              <w:rPr>
                <w:rFonts w:ascii="Times New Roman" w:eastAsia="Times New Roman" w:hAnsi="Times New Roman"/>
                <w:b/>
                <w:color w:val="000000"/>
                <w:lang w:eastAsia="pl-PL"/>
              </w:rPr>
            </w:pPr>
            <w:r w:rsidRPr="005912FF">
              <w:rPr>
                <w:rFonts w:ascii="Times New Roman" w:eastAsia="Times New Roman" w:hAnsi="Times New Roman"/>
                <w:b/>
                <w:color w:val="000000"/>
                <w:lang w:eastAsia="pl-PL"/>
              </w:rPr>
              <w:t>700</w:t>
            </w:r>
          </w:p>
        </w:tc>
        <w:tc>
          <w:tcPr>
            <w:tcW w:w="1757" w:type="dxa"/>
            <w:tcBorders>
              <w:top w:val="nil"/>
              <w:left w:val="nil"/>
              <w:bottom w:val="single" w:sz="4" w:space="0" w:color="auto"/>
              <w:right w:val="single" w:sz="4" w:space="0" w:color="auto"/>
            </w:tcBorders>
            <w:shd w:val="clear" w:color="auto" w:fill="auto"/>
            <w:noWrap/>
            <w:vAlign w:val="bottom"/>
            <w:hideMark/>
          </w:tcPr>
          <w:p w:rsidR="005912FF" w:rsidRPr="005912FF" w:rsidRDefault="005912FF" w:rsidP="005912FF">
            <w:pPr>
              <w:spacing w:after="0" w:line="240" w:lineRule="auto"/>
              <w:jc w:val="center"/>
              <w:rPr>
                <w:rFonts w:ascii="Times New Roman" w:eastAsia="Times New Roman" w:hAnsi="Times New Roman"/>
                <w:color w:val="000000"/>
                <w:lang w:eastAsia="pl-PL"/>
              </w:rPr>
            </w:pPr>
            <w:r w:rsidRPr="005912FF">
              <w:rPr>
                <w:rFonts w:ascii="Times New Roman" w:eastAsia="Times New Roman" w:hAnsi="Times New Roman"/>
                <w:color w:val="000000"/>
                <w:lang w:eastAsia="pl-PL"/>
              </w:rPr>
              <w:t>0.317479</w:t>
            </w:r>
          </w:p>
        </w:tc>
      </w:tr>
      <w:tr w:rsidR="005912FF" w:rsidRPr="005912FF" w:rsidTr="006D71DA">
        <w:trPr>
          <w:trHeight w:val="300"/>
          <w:jc w:val="center"/>
        </w:trPr>
        <w:tc>
          <w:tcPr>
            <w:tcW w:w="3129" w:type="dxa"/>
            <w:tcBorders>
              <w:top w:val="nil"/>
              <w:left w:val="single" w:sz="4" w:space="0" w:color="auto"/>
              <w:bottom w:val="single" w:sz="4" w:space="0" w:color="auto"/>
              <w:right w:val="single" w:sz="4" w:space="0" w:color="auto"/>
            </w:tcBorders>
            <w:shd w:val="clear" w:color="000000" w:fill="DA9694"/>
            <w:noWrap/>
            <w:vAlign w:val="bottom"/>
            <w:hideMark/>
          </w:tcPr>
          <w:p w:rsidR="005912FF" w:rsidRPr="005912FF" w:rsidRDefault="005912FF" w:rsidP="005912FF">
            <w:pPr>
              <w:spacing w:after="0" w:line="240" w:lineRule="auto"/>
              <w:jc w:val="center"/>
              <w:rPr>
                <w:rFonts w:ascii="Times New Roman" w:eastAsia="Times New Roman" w:hAnsi="Times New Roman"/>
                <w:b/>
                <w:color w:val="000000"/>
                <w:lang w:eastAsia="pl-PL"/>
              </w:rPr>
            </w:pPr>
            <w:r w:rsidRPr="005912FF">
              <w:rPr>
                <w:rFonts w:ascii="Times New Roman" w:eastAsia="Times New Roman" w:hAnsi="Times New Roman"/>
                <w:b/>
                <w:color w:val="000000"/>
                <w:lang w:eastAsia="pl-PL"/>
              </w:rPr>
              <w:t>30</w:t>
            </w:r>
          </w:p>
        </w:tc>
        <w:tc>
          <w:tcPr>
            <w:tcW w:w="3109" w:type="dxa"/>
            <w:tcBorders>
              <w:top w:val="nil"/>
              <w:left w:val="nil"/>
              <w:bottom w:val="single" w:sz="4" w:space="0" w:color="auto"/>
              <w:right w:val="single" w:sz="4" w:space="0" w:color="auto"/>
            </w:tcBorders>
            <w:shd w:val="clear" w:color="000000" w:fill="DA9694"/>
            <w:noWrap/>
            <w:vAlign w:val="bottom"/>
            <w:hideMark/>
          </w:tcPr>
          <w:p w:rsidR="005912FF" w:rsidRPr="005912FF" w:rsidRDefault="005912FF" w:rsidP="005912FF">
            <w:pPr>
              <w:spacing w:after="0" w:line="240" w:lineRule="auto"/>
              <w:jc w:val="center"/>
              <w:rPr>
                <w:rFonts w:ascii="Times New Roman" w:eastAsia="Times New Roman" w:hAnsi="Times New Roman"/>
                <w:b/>
                <w:color w:val="000000"/>
                <w:lang w:eastAsia="pl-PL"/>
              </w:rPr>
            </w:pPr>
            <w:r w:rsidRPr="005912FF">
              <w:rPr>
                <w:rFonts w:ascii="Times New Roman" w:eastAsia="Times New Roman" w:hAnsi="Times New Roman"/>
                <w:b/>
                <w:color w:val="000000"/>
                <w:lang w:eastAsia="pl-PL"/>
              </w:rPr>
              <w:t>700</w:t>
            </w:r>
          </w:p>
        </w:tc>
        <w:tc>
          <w:tcPr>
            <w:tcW w:w="1757" w:type="dxa"/>
            <w:tcBorders>
              <w:top w:val="nil"/>
              <w:left w:val="nil"/>
              <w:bottom w:val="single" w:sz="4" w:space="0" w:color="auto"/>
              <w:right w:val="single" w:sz="4" w:space="0" w:color="auto"/>
            </w:tcBorders>
            <w:shd w:val="clear" w:color="auto" w:fill="auto"/>
            <w:noWrap/>
            <w:vAlign w:val="bottom"/>
            <w:hideMark/>
          </w:tcPr>
          <w:p w:rsidR="005912FF" w:rsidRPr="005912FF" w:rsidRDefault="005912FF" w:rsidP="005912FF">
            <w:pPr>
              <w:spacing w:after="0" w:line="240" w:lineRule="auto"/>
              <w:jc w:val="center"/>
              <w:rPr>
                <w:rFonts w:ascii="Times New Roman" w:eastAsia="Times New Roman" w:hAnsi="Times New Roman"/>
                <w:color w:val="000000"/>
                <w:lang w:eastAsia="pl-PL"/>
              </w:rPr>
            </w:pPr>
            <w:r w:rsidRPr="005912FF">
              <w:rPr>
                <w:rFonts w:ascii="Times New Roman" w:eastAsia="Times New Roman" w:hAnsi="Times New Roman"/>
                <w:color w:val="000000"/>
                <w:lang w:eastAsia="pl-PL"/>
              </w:rPr>
              <w:t>0.175542</w:t>
            </w:r>
          </w:p>
        </w:tc>
      </w:tr>
      <w:tr w:rsidR="005912FF" w:rsidRPr="005912FF" w:rsidTr="006D71DA">
        <w:trPr>
          <w:trHeight w:val="300"/>
          <w:jc w:val="center"/>
        </w:trPr>
        <w:tc>
          <w:tcPr>
            <w:tcW w:w="3129" w:type="dxa"/>
            <w:tcBorders>
              <w:top w:val="nil"/>
              <w:left w:val="single" w:sz="4" w:space="0" w:color="auto"/>
              <w:bottom w:val="single" w:sz="4" w:space="0" w:color="auto"/>
              <w:right w:val="single" w:sz="4" w:space="0" w:color="auto"/>
            </w:tcBorders>
            <w:shd w:val="clear" w:color="000000" w:fill="DA9694"/>
            <w:noWrap/>
            <w:vAlign w:val="bottom"/>
            <w:hideMark/>
          </w:tcPr>
          <w:p w:rsidR="005912FF" w:rsidRPr="005912FF" w:rsidRDefault="005912FF" w:rsidP="005912FF">
            <w:pPr>
              <w:spacing w:after="0" w:line="240" w:lineRule="auto"/>
              <w:jc w:val="center"/>
              <w:rPr>
                <w:rFonts w:ascii="Times New Roman" w:eastAsia="Times New Roman" w:hAnsi="Times New Roman"/>
                <w:b/>
                <w:color w:val="000000"/>
                <w:lang w:eastAsia="pl-PL"/>
              </w:rPr>
            </w:pPr>
            <w:r w:rsidRPr="005912FF">
              <w:rPr>
                <w:rFonts w:ascii="Times New Roman" w:eastAsia="Times New Roman" w:hAnsi="Times New Roman"/>
                <w:b/>
                <w:color w:val="000000"/>
                <w:lang w:eastAsia="pl-PL"/>
              </w:rPr>
              <w:t>20</w:t>
            </w:r>
          </w:p>
        </w:tc>
        <w:tc>
          <w:tcPr>
            <w:tcW w:w="3109" w:type="dxa"/>
            <w:tcBorders>
              <w:top w:val="nil"/>
              <w:left w:val="nil"/>
              <w:bottom w:val="single" w:sz="4" w:space="0" w:color="auto"/>
              <w:right w:val="single" w:sz="4" w:space="0" w:color="auto"/>
            </w:tcBorders>
            <w:shd w:val="clear" w:color="000000" w:fill="DA9694"/>
            <w:noWrap/>
            <w:vAlign w:val="bottom"/>
            <w:hideMark/>
          </w:tcPr>
          <w:p w:rsidR="005912FF" w:rsidRPr="005912FF" w:rsidRDefault="005912FF" w:rsidP="005912FF">
            <w:pPr>
              <w:spacing w:after="0" w:line="240" w:lineRule="auto"/>
              <w:jc w:val="center"/>
              <w:rPr>
                <w:rFonts w:ascii="Times New Roman" w:eastAsia="Times New Roman" w:hAnsi="Times New Roman"/>
                <w:b/>
                <w:color w:val="000000"/>
                <w:lang w:eastAsia="pl-PL"/>
              </w:rPr>
            </w:pPr>
            <w:r w:rsidRPr="005912FF">
              <w:rPr>
                <w:rFonts w:ascii="Times New Roman" w:eastAsia="Times New Roman" w:hAnsi="Times New Roman"/>
                <w:b/>
                <w:color w:val="000000"/>
                <w:lang w:eastAsia="pl-PL"/>
              </w:rPr>
              <w:t>700</w:t>
            </w:r>
          </w:p>
        </w:tc>
        <w:tc>
          <w:tcPr>
            <w:tcW w:w="1757" w:type="dxa"/>
            <w:tcBorders>
              <w:top w:val="nil"/>
              <w:left w:val="nil"/>
              <w:bottom w:val="single" w:sz="4" w:space="0" w:color="auto"/>
              <w:right w:val="single" w:sz="4" w:space="0" w:color="auto"/>
            </w:tcBorders>
            <w:shd w:val="clear" w:color="auto" w:fill="auto"/>
            <w:noWrap/>
            <w:vAlign w:val="bottom"/>
            <w:hideMark/>
          </w:tcPr>
          <w:p w:rsidR="005912FF" w:rsidRPr="005912FF" w:rsidRDefault="005912FF" w:rsidP="005912FF">
            <w:pPr>
              <w:spacing w:after="0" w:line="240" w:lineRule="auto"/>
              <w:jc w:val="center"/>
              <w:rPr>
                <w:rFonts w:ascii="Times New Roman" w:eastAsia="Times New Roman" w:hAnsi="Times New Roman"/>
                <w:color w:val="000000"/>
                <w:lang w:eastAsia="pl-PL"/>
              </w:rPr>
            </w:pPr>
            <w:r w:rsidRPr="005912FF">
              <w:rPr>
                <w:rFonts w:ascii="Times New Roman" w:eastAsia="Times New Roman" w:hAnsi="Times New Roman"/>
                <w:color w:val="000000"/>
                <w:lang w:eastAsia="pl-PL"/>
              </w:rPr>
              <w:t>0.0753517</w:t>
            </w:r>
          </w:p>
        </w:tc>
      </w:tr>
      <w:tr w:rsidR="005912FF" w:rsidRPr="005912FF" w:rsidTr="006D71DA">
        <w:trPr>
          <w:trHeight w:val="300"/>
          <w:jc w:val="center"/>
        </w:trPr>
        <w:tc>
          <w:tcPr>
            <w:tcW w:w="3129" w:type="dxa"/>
            <w:tcBorders>
              <w:top w:val="nil"/>
              <w:left w:val="single" w:sz="4" w:space="0" w:color="auto"/>
              <w:bottom w:val="single" w:sz="4" w:space="0" w:color="auto"/>
              <w:right w:val="single" w:sz="4" w:space="0" w:color="auto"/>
            </w:tcBorders>
            <w:shd w:val="clear" w:color="000000" w:fill="DA9694"/>
            <w:noWrap/>
            <w:vAlign w:val="bottom"/>
            <w:hideMark/>
          </w:tcPr>
          <w:p w:rsidR="005912FF" w:rsidRPr="005912FF" w:rsidRDefault="005912FF" w:rsidP="005912FF">
            <w:pPr>
              <w:spacing w:after="0" w:line="240" w:lineRule="auto"/>
              <w:jc w:val="center"/>
              <w:rPr>
                <w:rFonts w:ascii="Times New Roman" w:eastAsia="Times New Roman" w:hAnsi="Times New Roman"/>
                <w:b/>
                <w:color w:val="000000"/>
                <w:lang w:eastAsia="pl-PL"/>
              </w:rPr>
            </w:pPr>
            <w:r w:rsidRPr="005912FF">
              <w:rPr>
                <w:rFonts w:ascii="Times New Roman" w:eastAsia="Times New Roman" w:hAnsi="Times New Roman"/>
                <w:b/>
                <w:color w:val="000000"/>
                <w:lang w:eastAsia="pl-PL"/>
              </w:rPr>
              <w:t>10</w:t>
            </w:r>
          </w:p>
        </w:tc>
        <w:tc>
          <w:tcPr>
            <w:tcW w:w="3109" w:type="dxa"/>
            <w:tcBorders>
              <w:top w:val="nil"/>
              <w:left w:val="nil"/>
              <w:bottom w:val="single" w:sz="4" w:space="0" w:color="auto"/>
              <w:right w:val="single" w:sz="4" w:space="0" w:color="auto"/>
            </w:tcBorders>
            <w:shd w:val="clear" w:color="000000" w:fill="DA9694"/>
            <w:noWrap/>
            <w:vAlign w:val="bottom"/>
            <w:hideMark/>
          </w:tcPr>
          <w:p w:rsidR="005912FF" w:rsidRPr="005912FF" w:rsidRDefault="005912FF" w:rsidP="005912FF">
            <w:pPr>
              <w:spacing w:after="0" w:line="240" w:lineRule="auto"/>
              <w:jc w:val="center"/>
              <w:rPr>
                <w:rFonts w:ascii="Times New Roman" w:eastAsia="Times New Roman" w:hAnsi="Times New Roman"/>
                <w:b/>
                <w:color w:val="000000"/>
                <w:lang w:eastAsia="pl-PL"/>
              </w:rPr>
            </w:pPr>
            <w:r w:rsidRPr="005912FF">
              <w:rPr>
                <w:rFonts w:ascii="Times New Roman" w:eastAsia="Times New Roman" w:hAnsi="Times New Roman"/>
                <w:b/>
                <w:color w:val="000000"/>
                <w:lang w:eastAsia="pl-PL"/>
              </w:rPr>
              <w:t>700</w:t>
            </w:r>
          </w:p>
        </w:tc>
        <w:tc>
          <w:tcPr>
            <w:tcW w:w="1757" w:type="dxa"/>
            <w:tcBorders>
              <w:top w:val="nil"/>
              <w:left w:val="nil"/>
              <w:bottom w:val="single" w:sz="4" w:space="0" w:color="auto"/>
              <w:right w:val="single" w:sz="4" w:space="0" w:color="auto"/>
            </w:tcBorders>
            <w:shd w:val="clear" w:color="auto" w:fill="auto"/>
            <w:noWrap/>
            <w:vAlign w:val="bottom"/>
            <w:hideMark/>
          </w:tcPr>
          <w:p w:rsidR="005912FF" w:rsidRPr="005912FF" w:rsidRDefault="005912FF" w:rsidP="005912FF">
            <w:pPr>
              <w:spacing w:after="0" w:line="240" w:lineRule="auto"/>
              <w:jc w:val="center"/>
              <w:rPr>
                <w:rFonts w:ascii="Times New Roman" w:eastAsia="Times New Roman" w:hAnsi="Times New Roman"/>
                <w:color w:val="000000"/>
                <w:lang w:eastAsia="pl-PL"/>
              </w:rPr>
            </w:pPr>
            <w:r w:rsidRPr="005912FF">
              <w:rPr>
                <w:rFonts w:ascii="Times New Roman" w:eastAsia="Times New Roman" w:hAnsi="Times New Roman"/>
                <w:color w:val="000000"/>
                <w:lang w:eastAsia="pl-PL"/>
              </w:rPr>
              <w:t>0.0169072</w:t>
            </w:r>
          </w:p>
        </w:tc>
      </w:tr>
    </w:tbl>
    <w:p w:rsidR="000421B3" w:rsidRPr="0010603D" w:rsidRDefault="00255181" w:rsidP="0010603D">
      <w:pPr>
        <w:tabs>
          <w:tab w:val="left" w:pos="-2694"/>
        </w:tabs>
        <w:ind w:left="284"/>
        <w:jc w:val="center"/>
        <w:rPr>
          <w:i/>
          <w:iCs/>
          <w:sz w:val="20"/>
          <w:szCs w:val="20"/>
        </w:rPr>
      </w:pPr>
      <w:r w:rsidRPr="00A333C2">
        <w:rPr>
          <w:i/>
          <w:iCs/>
          <w:sz w:val="20"/>
          <w:szCs w:val="20"/>
        </w:rPr>
        <w:t xml:space="preserve">Tabela </w:t>
      </w:r>
      <w:r>
        <w:rPr>
          <w:i/>
          <w:iCs/>
          <w:sz w:val="20"/>
          <w:szCs w:val="20"/>
        </w:rPr>
        <w:t>4</w:t>
      </w:r>
      <w:r w:rsidRPr="00A333C2">
        <w:rPr>
          <w:i/>
          <w:iCs/>
          <w:sz w:val="20"/>
          <w:szCs w:val="20"/>
        </w:rPr>
        <w:t xml:space="preserve">. </w:t>
      </w:r>
      <w:r>
        <w:rPr>
          <w:i/>
          <w:iCs/>
          <w:sz w:val="20"/>
          <w:szCs w:val="20"/>
        </w:rPr>
        <w:t xml:space="preserve">Wartości współczynnika stabilności przy zmniejszającej się liczbie oczek siatki na osi OX dla metody niejawnej </w:t>
      </w:r>
      <w:r w:rsidRPr="00A333C2">
        <w:rPr>
          <w:i/>
          <w:iCs/>
          <w:sz w:val="20"/>
          <w:szCs w:val="20"/>
        </w:rPr>
        <w:t>.</w:t>
      </w:r>
    </w:p>
    <w:p w:rsidR="000421B3" w:rsidRPr="00D1253B" w:rsidRDefault="000421B3" w:rsidP="00A333C2">
      <w:pPr>
        <w:tabs>
          <w:tab w:val="left" w:pos="-2694"/>
        </w:tabs>
        <w:ind w:left="283"/>
      </w:pPr>
    </w:p>
    <w:p w:rsidR="0087153C" w:rsidRPr="0053704A" w:rsidRDefault="0087153C" w:rsidP="0087153C">
      <w:pPr>
        <w:tabs>
          <w:tab w:val="left" w:pos="-2694"/>
        </w:tabs>
        <w:ind w:left="283"/>
        <w:jc w:val="both"/>
        <w:rPr>
          <w:b/>
          <w:u w:val="single"/>
        </w:rPr>
      </w:pPr>
      <w:r>
        <w:rPr>
          <w:b/>
          <w:u w:val="single"/>
        </w:rPr>
        <w:t>W</w:t>
      </w:r>
      <w:r w:rsidRPr="0053704A">
        <w:rPr>
          <w:b/>
          <w:u w:val="single"/>
        </w:rPr>
        <w:t>ykresy generowane przy pomocy algorytmu w wersji</w:t>
      </w:r>
      <w:r>
        <w:rPr>
          <w:b/>
          <w:u w:val="single"/>
        </w:rPr>
        <w:t xml:space="preserve"> nie</w:t>
      </w:r>
      <w:r w:rsidRPr="0053704A">
        <w:rPr>
          <w:b/>
          <w:u w:val="single"/>
        </w:rPr>
        <w:t>jawnej</w:t>
      </w:r>
      <w:r w:rsidR="00086FE3">
        <w:rPr>
          <w:b/>
          <w:u w:val="single"/>
        </w:rPr>
        <w:t xml:space="preserve"> dla wybranych przypadków:</w:t>
      </w:r>
    </w:p>
    <w:tbl>
      <w:tblPr>
        <w:tblStyle w:val="Tabela-Siatka"/>
        <w:tblW w:w="11258" w:type="dxa"/>
        <w:tblInd w:w="-885" w:type="dxa"/>
        <w:tblBorders>
          <w:insideH w:val="none" w:sz="0" w:space="0" w:color="auto"/>
        </w:tblBorders>
        <w:tblLayout w:type="fixed"/>
        <w:tblLook w:val="04A0" w:firstRow="1" w:lastRow="0" w:firstColumn="1" w:lastColumn="0" w:noHBand="0" w:noVBand="1"/>
      </w:tblPr>
      <w:tblGrid>
        <w:gridCol w:w="5670"/>
        <w:gridCol w:w="5588"/>
      </w:tblGrid>
      <w:tr w:rsidR="00C0604F" w:rsidTr="001D224E">
        <w:tc>
          <w:tcPr>
            <w:tcW w:w="5670" w:type="dxa"/>
          </w:tcPr>
          <w:p w:rsidR="00C0604F" w:rsidRPr="00390E1B" w:rsidRDefault="00C0604F" w:rsidP="001D224E">
            <w:pPr>
              <w:tabs>
                <w:tab w:val="left" w:pos="-2694"/>
              </w:tabs>
              <w:jc w:val="center"/>
              <w:rPr>
                <w:b/>
                <w:u w:val="single"/>
              </w:rPr>
            </w:pPr>
            <w:r w:rsidRPr="00390E1B">
              <w:rPr>
                <w:b/>
                <w:u w:val="single"/>
              </w:rPr>
              <w:t>Zmiana ilości oczek na siatce OX przy stałej liczbie oczek na siatce OT</w:t>
            </w:r>
          </w:p>
        </w:tc>
        <w:tc>
          <w:tcPr>
            <w:tcW w:w="5588" w:type="dxa"/>
          </w:tcPr>
          <w:p w:rsidR="00C0604F" w:rsidRPr="00390E1B" w:rsidRDefault="00C0604F" w:rsidP="001D224E">
            <w:pPr>
              <w:tabs>
                <w:tab w:val="left" w:pos="-2694"/>
              </w:tabs>
              <w:jc w:val="center"/>
              <w:rPr>
                <w:b/>
                <w:u w:val="single"/>
              </w:rPr>
            </w:pPr>
            <w:r w:rsidRPr="00390E1B">
              <w:rPr>
                <w:b/>
                <w:u w:val="single"/>
              </w:rPr>
              <w:t>Zmiana ilości oczek na siatce OT przy stałej liczbie oczek na siatce OX</w:t>
            </w:r>
          </w:p>
        </w:tc>
      </w:tr>
      <w:tr w:rsidR="00C0604F" w:rsidTr="001D224E">
        <w:tc>
          <w:tcPr>
            <w:tcW w:w="5670" w:type="dxa"/>
          </w:tcPr>
          <w:p w:rsidR="00C0604F" w:rsidRDefault="00A957B0" w:rsidP="001D224E">
            <w:pPr>
              <w:tabs>
                <w:tab w:val="left" w:pos="-2694"/>
              </w:tabs>
              <w:jc w:val="both"/>
              <w:rPr>
                <w:noProof/>
                <w:lang w:eastAsia="pl-PL"/>
              </w:rPr>
            </w:pPr>
            <w:r>
              <w:rPr>
                <w:noProof/>
                <w:lang w:eastAsia="pl-PL"/>
              </w:rPr>
              <w:drawing>
                <wp:inline distT="0" distB="0" distL="0" distR="0">
                  <wp:extent cx="3463290" cy="1901825"/>
                  <wp:effectExtent l="0" t="0" r="3810" b="317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tytułu.png"/>
                          <pic:cNvPicPr/>
                        </pic:nvPicPr>
                        <pic:blipFill>
                          <a:blip r:embed="rId78">
                            <a:extLst>
                              <a:ext uri="{28A0092B-C50C-407E-A947-70E740481C1C}">
                                <a14:useLocalDpi xmlns:a14="http://schemas.microsoft.com/office/drawing/2010/main" val="0"/>
                              </a:ext>
                            </a:extLst>
                          </a:blip>
                          <a:stretch>
                            <a:fillRect/>
                          </a:stretch>
                        </pic:blipFill>
                        <pic:spPr>
                          <a:xfrm>
                            <a:off x="0" y="0"/>
                            <a:ext cx="3463290" cy="1901825"/>
                          </a:xfrm>
                          <a:prstGeom prst="rect">
                            <a:avLst/>
                          </a:prstGeom>
                        </pic:spPr>
                      </pic:pic>
                    </a:graphicData>
                  </a:graphic>
                </wp:inline>
              </w:drawing>
            </w:r>
          </w:p>
          <w:p w:rsidR="00C0604F" w:rsidRPr="007B1F9E" w:rsidRDefault="00C0604F" w:rsidP="001D224E">
            <w:pPr>
              <w:tabs>
                <w:tab w:val="left" w:pos="-2694"/>
              </w:tabs>
              <w:jc w:val="center"/>
              <w:rPr>
                <w:i/>
                <w:sz w:val="18"/>
                <w:szCs w:val="18"/>
              </w:rPr>
            </w:pPr>
            <w:r w:rsidRPr="007B1F9E">
              <w:rPr>
                <w:i/>
                <w:sz w:val="18"/>
                <w:szCs w:val="18"/>
              </w:rPr>
              <w:t>Rysunek 1. Rozwiązanie graficzne dla 10 przedziałów na osi OX oraz 7</w:t>
            </w:r>
            <w:r>
              <w:rPr>
                <w:i/>
                <w:sz w:val="18"/>
                <w:szCs w:val="18"/>
              </w:rPr>
              <w:t>1</w:t>
            </w:r>
            <w:r w:rsidRPr="007B1F9E">
              <w:rPr>
                <w:i/>
                <w:sz w:val="18"/>
                <w:szCs w:val="18"/>
              </w:rPr>
              <w:t>0 na osi OT</w:t>
            </w:r>
            <w:r>
              <w:rPr>
                <w:i/>
                <w:sz w:val="18"/>
                <w:szCs w:val="18"/>
              </w:rPr>
              <w:t>.</w:t>
            </w:r>
          </w:p>
        </w:tc>
        <w:tc>
          <w:tcPr>
            <w:tcW w:w="5588" w:type="dxa"/>
          </w:tcPr>
          <w:p w:rsidR="00C0604F" w:rsidRDefault="00490B76" w:rsidP="001D224E">
            <w:pPr>
              <w:tabs>
                <w:tab w:val="left" w:pos="-2694"/>
              </w:tabs>
              <w:jc w:val="both"/>
            </w:pPr>
            <w:r>
              <w:rPr>
                <w:noProof/>
                <w:lang w:eastAsia="pl-PL"/>
              </w:rPr>
              <w:drawing>
                <wp:inline distT="0" distB="0" distL="0" distR="0" wp14:anchorId="765FCE7F" wp14:editId="5481DF50">
                  <wp:extent cx="3411220" cy="1940560"/>
                  <wp:effectExtent l="0" t="0" r="0" b="254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tytułu.png"/>
                          <pic:cNvPicPr/>
                        </pic:nvPicPr>
                        <pic:blipFill>
                          <a:blip r:embed="rId79">
                            <a:extLst>
                              <a:ext uri="{28A0092B-C50C-407E-A947-70E740481C1C}">
                                <a14:useLocalDpi xmlns:a14="http://schemas.microsoft.com/office/drawing/2010/main" val="0"/>
                              </a:ext>
                            </a:extLst>
                          </a:blip>
                          <a:stretch>
                            <a:fillRect/>
                          </a:stretch>
                        </pic:blipFill>
                        <pic:spPr>
                          <a:xfrm>
                            <a:off x="0" y="0"/>
                            <a:ext cx="3411220" cy="1940560"/>
                          </a:xfrm>
                          <a:prstGeom prst="rect">
                            <a:avLst/>
                          </a:prstGeom>
                        </pic:spPr>
                      </pic:pic>
                    </a:graphicData>
                  </a:graphic>
                </wp:inline>
              </w:drawing>
            </w:r>
          </w:p>
          <w:p w:rsidR="00C0604F" w:rsidRPr="00450817" w:rsidRDefault="00C0604F" w:rsidP="001D224E">
            <w:pPr>
              <w:jc w:val="center"/>
            </w:pPr>
            <w:r w:rsidRPr="007B1F9E">
              <w:rPr>
                <w:i/>
                <w:sz w:val="18"/>
                <w:szCs w:val="18"/>
              </w:rPr>
              <w:t xml:space="preserve">Rysunek </w:t>
            </w:r>
            <w:r>
              <w:rPr>
                <w:i/>
                <w:sz w:val="18"/>
                <w:szCs w:val="18"/>
              </w:rPr>
              <w:t>5</w:t>
            </w:r>
            <w:r w:rsidRPr="007B1F9E">
              <w:rPr>
                <w:i/>
                <w:sz w:val="18"/>
                <w:szCs w:val="18"/>
              </w:rPr>
              <w:t xml:space="preserve">. Rozwiązanie graficzne dla </w:t>
            </w:r>
            <w:r>
              <w:rPr>
                <w:i/>
                <w:sz w:val="18"/>
                <w:szCs w:val="18"/>
              </w:rPr>
              <w:t>50</w:t>
            </w:r>
            <w:r w:rsidRPr="007B1F9E">
              <w:rPr>
                <w:i/>
                <w:sz w:val="18"/>
                <w:szCs w:val="18"/>
              </w:rPr>
              <w:t xml:space="preserve"> przedziałów na osi OX oraz </w:t>
            </w:r>
            <w:r>
              <w:rPr>
                <w:i/>
                <w:sz w:val="18"/>
                <w:szCs w:val="18"/>
              </w:rPr>
              <w:t xml:space="preserve">150 </w:t>
            </w:r>
            <w:r w:rsidRPr="007B1F9E">
              <w:rPr>
                <w:i/>
                <w:sz w:val="18"/>
                <w:szCs w:val="18"/>
              </w:rPr>
              <w:t>na osi OT</w:t>
            </w:r>
            <w:r>
              <w:rPr>
                <w:i/>
                <w:sz w:val="18"/>
                <w:szCs w:val="18"/>
              </w:rPr>
              <w:t>.</w:t>
            </w:r>
          </w:p>
        </w:tc>
      </w:tr>
      <w:tr w:rsidR="00C0604F" w:rsidTr="001D224E">
        <w:tc>
          <w:tcPr>
            <w:tcW w:w="5670" w:type="dxa"/>
          </w:tcPr>
          <w:p w:rsidR="00C0604F" w:rsidRDefault="009D0F45" w:rsidP="001D224E">
            <w:pPr>
              <w:tabs>
                <w:tab w:val="left" w:pos="-2694"/>
              </w:tabs>
              <w:jc w:val="both"/>
            </w:pPr>
            <w:r>
              <w:rPr>
                <w:noProof/>
                <w:lang w:eastAsia="pl-PL"/>
              </w:rPr>
              <w:drawing>
                <wp:inline distT="0" distB="0" distL="0" distR="0">
                  <wp:extent cx="3463290" cy="1911350"/>
                  <wp:effectExtent l="0" t="0" r="381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tytułu.png"/>
                          <pic:cNvPicPr/>
                        </pic:nvPicPr>
                        <pic:blipFill>
                          <a:blip r:embed="rId80">
                            <a:extLst>
                              <a:ext uri="{28A0092B-C50C-407E-A947-70E740481C1C}">
                                <a14:useLocalDpi xmlns:a14="http://schemas.microsoft.com/office/drawing/2010/main" val="0"/>
                              </a:ext>
                            </a:extLst>
                          </a:blip>
                          <a:stretch>
                            <a:fillRect/>
                          </a:stretch>
                        </pic:blipFill>
                        <pic:spPr>
                          <a:xfrm>
                            <a:off x="0" y="0"/>
                            <a:ext cx="3463290" cy="1911350"/>
                          </a:xfrm>
                          <a:prstGeom prst="rect">
                            <a:avLst/>
                          </a:prstGeom>
                        </pic:spPr>
                      </pic:pic>
                    </a:graphicData>
                  </a:graphic>
                </wp:inline>
              </w:drawing>
            </w:r>
          </w:p>
          <w:p w:rsidR="00C0604F" w:rsidRDefault="00C0604F" w:rsidP="001D224E">
            <w:pPr>
              <w:tabs>
                <w:tab w:val="left" w:pos="-2694"/>
              </w:tabs>
              <w:jc w:val="center"/>
            </w:pPr>
            <w:r w:rsidRPr="007B1F9E">
              <w:rPr>
                <w:i/>
                <w:sz w:val="18"/>
                <w:szCs w:val="18"/>
              </w:rPr>
              <w:t xml:space="preserve">Rysunek </w:t>
            </w:r>
            <w:r>
              <w:rPr>
                <w:i/>
                <w:sz w:val="18"/>
                <w:szCs w:val="18"/>
              </w:rPr>
              <w:t>2</w:t>
            </w:r>
            <w:r w:rsidRPr="007B1F9E">
              <w:rPr>
                <w:i/>
                <w:sz w:val="18"/>
                <w:szCs w:val="18"/>
              </w:rPr>
              <w:t xml:space="preserve">. Rozwiązanie graficzne dla </w:t>
            </w:r>
            <w:r>
              <w:rPr>
                <w:i/>
                <w:sz w:val="18"/>
                <w:szCs w:val="18"/>
              </w:rPr>
              <w:t xml:space="preserve">25 </w:t>
            </w:r>
            <w:r w:rsidRPr="007B1F9E">
              <w:rPr>
                <w:i/>
                <w:sz w:val="18"/>
                <w:szCs w:val="18"/>
              </w:rPr>
              <w:t>przedziałów na osi OX oraz 7</w:t>
            </w:r>
            <w:r>
              <w:rPr>
                <w:i/>
                <w:sz w:val="18"/>
                <w:szCs w:val="18"/>
              </w:rPr>
              <w:t>1</w:t>
            </w:r>
            <w:r w:rsidRPr="007B1F9E">
              <w:rPr>
                <w:i/>
                <w:sz w:val="18"/>
                <w:szCs w:val="18"/>
              </w:rPr>
              <w:t>0 na osi OT</w:t>
            </w:r>
            <w:r>
              <w:rPr>
                <w:i/>
                <w:sz w:val="18"/>
                <w:szCs w:val="18"/>
              </w:rPr>
              <w:t>.</w:t>
            </w:r>
          </w:p>
        </w:tc>
        <w:tc>
          <w:tcPr>
            <w:tcW w:w="5588" w:type="dxa"/>
          </w:tcPr>
          <w:p w:rsidR="00C0604F" w:rsidRDefault="00470DB1" w:rsidP="001D224E">
            <w:pPr>
              <w:tabs>
                <w:tab w:val="left" w:pos="-2694"/>
              </w:tabs>
              <w:jc w:val="both"/>
            </w:pPr>
            <w:r>
              <w:rPr>
                <w:noProof/>
                <w:lang w:eastAsia="pl-PL"/>
              </w:rPr>
              <w:drawing>
                <wp:inline distT="0" distB="0" distL="0" distR="0">
                  <wp:extent cx="3411220" cy="1859915"/>
                  <wp:effectExtent l="0" t="0" r="0" b="698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tytułu.png"/>
                          <pic:cNvPicPr/>
                        </pic:nvPicPr>
                        <pic:blipFill>
                          <a:blip r:embed="rId81">
                            <a:extLst>
                              <a:ext uri="{28A0092B-C50C-407E-A947-70E740481C1C}">
                                <a14:useLocalDpi xmlns:a14="http://schemas.microsoft.com/office/drawing/2010/main" val="0"/>
                              </a:ext>
                            </a:extLst>
                          </a:blip>
                          <a:stretch>
                            <a:fillRect/>
                          </a:stretch>
                        </pic:blipFill>
                        <pic:spPr>
                          <a:xfrm>
                            <a:off x="0" y="0"/>
                            <a:ext cx="3411220" cy="1859915"/>
                          </a:xfrm>
                          <a:prstGeom prst="rect">
                            <a:avLst/>
                          </a:prstGeom>
                        </pic:spPr>
                      </pic:pic>
                    </a:graphicData>
                  </a:graphic>
                </wp:inline>
              </w:drawing>
            </w:r>
          </w:p>
          <w:p w:rsidR="00C0604F" w:rsidRPr="00450817" w:rsidRDefault="00C0604F" w:rsidP="001D224E">
            <w:pPr>
              <w:jc w:val="center"/>
            </w:pPr>
            <w:r w:rsidRPr="007B1F9E">
              <w:rPr>
                <w:i/>
                <w:sz w:val="18"/>
                <w:szCs w:val="18"/>
              </w:rPr>
              <w:t xml:space="preserve">Rysunek </w:t>
            </w:r>
            <w:r>
              <w:rPr>
                <w:i/>
                <w:sz w:val="18"/>
                <w:szCs w:val="18"/>
              </w:rPr>
              <w:t>6</w:t>
            </w:r>
            <w:r w:rsidRPr="007B1F9E">
              <w:rPr>
                <w:i/>
                <w:sz w:val="18"/>
                <w:szCs w:val="18"/>
              </w:rPr>
              <w:t xml:space="preserve">. Rozwiązanie graficzne dla </w:t>
            </w:r>
            <w:r>
              <w:rPr>
                <w:i/>
                <w:sz w:val="18"/>
                <w:szCs w:val="18"/>
              </w:rPr>
              <w:t>50</w:t>
            </w:r>
            <w:r w:rsidRPr="007B1F9E">
              <w:rPr>
                <w:i/>
                <w:sz w:val="18"/>
                <w:szCs w:val="18"/>
              </w:rPr>
              <w:t xml:space="preserve"> przedziałów na osi OX oraz </w:t>
            </w:r>
            <w:r>
              <w:rPr>
                <w:i/>
                <w:sz w:val="18"/>
                <w:szCs w:val="18"/>
              </w:rPr>
              <w:t xml:space="preserve">350 </w:t>
            </w:r>
            <w:r w:rsidRPr="007B1F9E">
              <w:rPr>
                <w:i/>
                <w:sz w:val="18"/>
                <w:szCs w:val="18"/>
              </w:rPr>
              <w:t>na osi OT</w:t>
            </w:r>
            <w:r>
              <w:rPr>
                <w:i/>
                <w:sz w:val="18"/>
                <w:szCs w:val="18"/>
              </w:rPr>
              <w:t>.</w:t>
            </w:r>
          </w:p>
        </w:tc>
      </w:tr>
      <w:tr w:rsidR="00C0604F" w:rsidTr="001D224E">
        <w:tc>
          <w:tcPr>
            <w:tcW w:w="5670" w:type="dxa"/>
          </w:tcPr>
          <w:p w:rsidR="00C0604F" w:rsidRDefault="006F0629" w:rsidP="001D224E">
            <w:pPr>
              <w:tabs>
                <w:tab w:val="left" w:pos="-2694"/>
              </w:tabs>
              <w:ind w:left="-108"/>
              <w:jc w:val="both"/>
            </w:pPr>
            <w:r>
              <w:rPr>
                <w:noProof/>
                <w:lang w:eastAsia="pl-PL"/>
              </w:rPr>
              <w:lastRenderedPageBreak/>
              <w:drawing>
                <wp:inline distT="0" distB="0" distL="0" distR="0">
                  <wp:extent cx="3463290" cy="1898015"/>
                  <wp:effectExtent l="0" t="0" r="3810" b="6985"/>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tytułu.png"/>
                          <pic:cNvPicPr/>
                        </pic:nvPicPr>
                        <pic:blipFill>
                          <a:blip r:embed="rId82">
                            <a:extLst>
                              <a:ext uri="{28A0092B-C50C-407E-A947-70E740481C1C}">
                                <a14:useLocalDpi xmlns:a14="http://schemas.microsoft.com/office/drawing/2010/main" val="0"/>
                              </a:ext>
                            </a:extLst>
                          </a:blip>
                          <a:stretch>
                            <a:fillRect/>
                          </a:stretch>
                        </pic:blipFill>
                        <pic:spPr>
                          <a:xfrm>
                            <a:off x="0" y="0"/>
                            <a:ext cx="3463290" cy="1898015"/>
                          </a:xfrm>
                          <a:prstGeom prst="rect">
                            <a:avLst/>
                          </a:prstGeom>
                        </pic:spPr>
                      </pic:pic>
                    </a:graphicData>
                  </a:graphic>
                </wp:inline>
              </w:drawing>
            </w:r>
          </w:p>
          <w:p w:rsidR="00C0604F" w:rsidRDefault="00C0604F" w:rsidP="001D224E">
            <w:pPr>
              <w:tabs>
                <w:tab w:val="left" w:pos="-2694"/>
              </w:tabs>
              <w:jc w:val="center"/>
            </w:pPr>
            <w:r w:rsidRPr="007B1F9E">
              <w:rPr>
                <w:i/>
                <w:sz w:val="18"/>
                <w:szCs w:val="18"/>
              </w:rPr>
              <w:t xml:space="preserve">Rysunek </w:t>
            </w:r>
            <w:r>
              <w:rPr>
                <w:i/>
                <w:sz w:val="18"/>
                <w:szCs w:val="18"/>
              </w:rPr>
              <w:t>3</w:t>
            </w:r>
            <w:r w:rsidRPr="007B1F9E">
              <w:rPr>
                <w:i/>
                <w:sz w:val="18"/>
                <w:szCs w:val="18"/>
              </w:rPr>
              <w:t xml:space="preserve">. Rozwiązanie graficzne dla </w:t>
            </w:r>
            <w:r>
              <w:rPr>
                <w:i/>
                <w:sz w:val="18"/>
                <w:szCs w:val="18"/>
              </w:rPr>
              <w:t>4</w:t>
            </w:r>
            <w:r w:rsidRPr="007B1F9E">
              <w:rPr>
                <w:i/>
                <w:sz w:val="18"/>
                <w:szCs w:val="18"/>
              </w:rPr>
              <w:t>0 przedziałów na osi OX oraz 7</w:t>
            </w:r>
            <w:r>
              <w:rPr>
                <w:i/>
                <w:sz w:val="18"/>
                <w:szCs w:val="18"/>
              </w:rPr>
              <w:t>1</w:t>
            </w:r>
            <w:r w:rsidRPr="007B1F9E">
              <w:rPr>
                <w:i/>
                <w:sz w:val="18"/>
                <w:szCs w:val="18"/>
              </w:rPr>
              <w:t>0 na osi OT</w:t>
            </w:r>
            <w:r>
              <w:rPr>
                <w:i/>
                <w:sz w:val="18"/>
                <w:szCs w:val="18"/>
              </w:rPr>
              <w:t>.</w:t>
            </w:r>
          </w:p>
        </w:tc>
        <w:tc>
          <w:tcPr>
            <w:tcW w:w="5588" w:type="dxa"/>
          </w:tcPr>
          <w:p w:rsidR="00C0604F" w:rsidRDefault="00470DB1" w:rsidP="001D224E">
            <w:pPr>
              <w:tabs>
                <w:tab w:val="left" w:pos="-2694"/>
              </w:tabs>
              <w:jc w:val="both"/>
            </w:pPr>
            <w:r>
              <w:rPr>
                <w:noProof/>
                <w:lang w:eastAsia="pl-PL"/>
              </w:rPr>
              <w:drawing>
                <wp:inline distT="0" distB="0" distL="0" distR="0">
                  <wp:extent cx="3411220" cy="1906905"/>
                  <wp:effectExtent l="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tytułu.png"/>
                          <pic:cNvPicPr/>
                        </pic:nvPicPr>
                        <pic:blipFill>
                          <a:blip r:embed="rId83">
                            <a:extLst>
                              <a:ext uri="{28A0092B-C50C-407E-A947-70E740481C1C}">
                                <a14:useLocalDpi xmlns:a14="http://schemas.microsoft.com/office/drawing/2010/main" val="0"/>
                              </a:ext>
                            </a:extLst>
                          </a:blip>
                          <a:stretch>
                            <a:fillRect/>
                          </a:stretch>
                        </pic:blipFill>
                        <pic:spPr>
                          <a:xfrm>
                            <a:off x="0" y="0"/>
                            <a:ext cx="3411220" cy="1906905"/>
                          </a:xfrm>
                          <a:prstGeom prst="rect">
                            <a:avLst/>
                          </a:prstGeom>
                        </pic:spPr>
                      </pic:pic>
                    </a:graphicData>
                  </a:graphic>
                </wp:inline>
              </w:drawing>
            </w:r>
          </w:p>
          <w:p w:rsidR="00470DB1" w:rsidRDefault="00C0604F" w:rsidP="001D224E">
            <w:pPr>
              <w:jc w:val="center"/>
            </w:pPr>
            <w:r w:rsidRPr="007B1F9E">
              <w:rPr>
                <w:i/>
                <w:sz w:val="18"/>
                <w:szCs w:val="18"/>
              </w:rPr>
              <w:t xml:space="preserve">Rysunek </w:t>
            </w:r>
            <w:r>
              <w:rPr>
                <w:i/>
                <w:sz w:val="18"/>
                <w:szCs w:val="18"/>
              </w:rPr>
              <w:t>7.</w:t>
            </w:r>
            <w:r w:rsidRPr="007B1F9E">
              <w:rPr>
                <w:i/>
                <w:sz w:val="18"/>
                <w:szCs w:val="18"/>
              </w:rPr>
              <w:t xml:space="preserve"> Rozwiązanie graficzne dla </w:t>
            </w:r>
            <w:r>
              <w:rPr>
                <w:i/>
                <w:sz w:val="18"/>
                <w:szCs w:val="18"/>
              </w:rPr>
              <w:t>5</w:t>
            </w:r>
            <w:r w:rsidRPr="007B1F9E">
              <w:rPr>
                <w:i/>
                <w:sz w:val="18"/>
                <w:szCs w:val="18"/>
              </w:rPr>
              <w:t xml:space="preserve">0 przedziałów na osi OX oraz </w:t>
            </w:r>
            <w:r>
              <w:rPr>
                <w:i/>
                <w:sz w:val="18"/>
                <w:szCs w:val="18"/>
              </w:rPr>
              <w:t>600</w:t>
            </w:r>
            <w:r w:rsidRPr="007B1F9E">
              <w:rPr>
                <w:i/>
                <w:sz w:val="18"/>
                <w:szCs w:val="18"/>
              </w:rPr>
              <w:t xml:space="preserve"> na osi OT</w:t>
            </w:r>
            <w:r>
              <w:rPr>
                <w:i/>
                <w:sz w:val="18"/>
                <w:szCs w:val="18"/>
              </w:rPr>
              <w:t>.</w:t>
            </w:r>
          </w:p>
          <w:p w:rsidR="00470DB1" w:rsidRDefault="00470DB1" w:rsidP="00470DB1"/>
          <w:p w:rsidR="00C0604F" w:rsidRPr="00470DB1" w:rsidRDefault="00C0604F" w:rsidP="00470DB1"/>
        </w:tc>
      </w:tr>
      <w:tr w:rsidR="00C0604F" w:rsidTr="001D224E">
        <w:trPr>
          <w:trHeight w:val="3438"/>
        </w:trPr>
        <w:tc>
          <w:tcPr>
            <w:tcW w:w="5670" w:type="dxa"/>
          </w:tcPr>
          <w:p w:rsidR="00C0604F" w:rsidRDefault="006F0629" w:rsidP="001D224E">
            <w:pPr>
              <w:tabs>
                <w:tab w:val="left" w:pos="-2694"/>
              </w:tabs>
              <w:ind w:left="-108"/>
              <w:jc w:val="both"/>
              <w:rPr>
                <w:noProof/>
                <w:lang w:eastAsia="pl-PL"/>
              </w:rPr>
            </w:pPr>
            <w:r>
              <w:rPr>
                <w:noProof/>
                <w:lang w:eastAsia="pl-PL"/>
              </w:rPr>
              <w:drawing>
                <wp:inline distT="0" distB="0" distL="0" distR="0">
                  <wp:extent cx="3463290" cy="1913890"/>
                  <wp:effectExtent l="0" t="0" r="381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tytułu.png"/>
                          <pic:cNvPicPr/>
                        </pic:nvPicPr>
                        <pic:blipFill>
                          <a:blip r:embed="rId84">
                            <a:extLst>
                              <a:ext uri="{28A0092B-C50C-407E-A947-70E740481C1C}">
                                <a14:useLocalDpi xmlns:a14="http://schemas.microsoft.com/office/drawing/2010/main" val="0"/>
                              </a:ext>
                            </a:extLst>
                          </a:blip>
                          <a:stretch>
                            <a:fillRect/>
                          </a:stretch>
                        </pic:blipFill>
                        <pic:spPr>
                          <a:xfrm>
                            <a:off x="0" y="0"/>
                            <a:ext cx="3463290" cy="1913890"/>
                          </a:xfrm>
                          <a:prstGeom prst="rect">
                            <a:avLst/>
                          </a:prstGeom>
                        </pic:spPr>
                      </pic:pic>
                    </a:graphicData>
                  </a:graphic>
                </wp:inline>
              </w:drawing>
            </w:r>
          </w:p>
          <w:p w:rsidR="00C0604F" w:rsidRPr="00941B6E" w:rsidRDefault="00C0604F" w:rsidP="00255F31">
            <w:pPr>
              <w:jc w:val="center"/>
              <w:rPr>
                <w:lang w:eastAsia="pl-PL"/>
              </w:rPr>
            </w:pPr>
            <w:r w:rsidRPr="007B1F9E">
              <w:rPr>
                <w:i/>
                <w:sz w:val="18"/>
                <w:szCs w:val="18"/>
              </w:rPr>
              <w:t xml:space="preserve">Rysunek </w:t>
            </w:r>
            <w:r>
              <w:rPr>
                <w:i/>
                <w:sz w:val="18"/>
                <w:szCs w:val="18"/>
              </w:rPr>
              <w:t>4</w:t>
            </w:r>
            <w:r w:rsidRPr="007B1F9E">
              <w:rPr>
                <w:i/>
                <w:sz w:val="18"/>
                <w:szCs w:val="18"/>
              </w:rPr>
              <w:t xml:space="preserve">. Rozwiązanie graficzne dla </w:t>
            </w:r>
            <w:r>
              <w:rPr>
                <w:i/>
                <w:sz w:val="18"/>
                <w:szCs w:val="18"/>
              </w:rPr>
              <w:t>6</w:t>
            </w:r>
            <w:r w:rsidRPr="007B1F9E">
              <w:rPr>
                <w:i/>
                <w:sz w:val="18"/>
                <w:szCs w:val="18"/>
              </w:rPr>
              <w:t>0 przedziałów na osi OX oraz 7</w:t>
            </w:r>
            <w:r>
              <w:rPr>
                <w:i/>
                <w:sz w:val="18"/>
                <w:szCs w:val="18"/>
              </w:rPr>
              <w:t>1</w:t>
            </w:r>
            <w:r w:rsidRPr="007B1F9E">
              <w:rPr>
                <w:i/>
                <w:sz w:val="18"/>
                <w:szCs w:val="18"/>
              </w:rPr>
              <w:t>0 na osi OT</w:t>
            </w:r>
            <w:r>
              <w:rPr>
                <w:i/>
                <w:sz w:val="18"/>
                <w:szCs w:val="18"/>
              </w:rPr>
              <w:t>.</w:t>
            </w:r>
          </w:p>
        </w:tc>
        <w:tc>
          <w:tcPr>
            <w:tcW w:w="5588" w:type="dxa"/>
          </w:tcPr>
          <w:p w:rsidR="00C0604F" w:rsidRDefault="00CA0757" w:rsidP="001D224E">
            <w:pPr>
              <w:tabs>
                <w:tab w:val="left" w:pos="-2694"/>
              </w:tabs>
              <w:jc w:val="both"/>
              <w:rPr>
                <w:noProof/>
                <w:lang w:eastAsia="pl-PL"/>
              </w:rPr>
            </w:pPr>
            <w:r>
              <w:rPr>
                <w:noProof/>
                <w:lang w:eastAsia="pl-PL"/>
              </w:rPr>
              <w:drawing>
                <wp:inline distT="0" distB="0" distL="0" distR="0">
                  <wp:extent cx="3411220" cy="1954530"/>
                  <wp:effectExtent l="0" t="0" r="0" b="762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tytułu.png"/>
                          <pic:cNvPicPr/>
                        </pic:nvPicPr>
                        <pic:blipFill>
                          <a:blip r:embed="rId85">
                            <a:extLst>
                              <a:ext uri="{28A0092B-C50C-407E-A947-70E740481C1C}">
                                <a14:useLocalDpi xmlns:a14="http://schemas.microsoft.com/office/drawing/2010/main" val="0"/>
                              </a:ext>
                            </a:extLst>
                          </a:blip>
                          <a:stretch>
                            <a:fillRect/>
                          </a:stretch>
                        </pic:blipFill>
                        <pic:spPr>
                          <a:xfrm>
                            <a:off x="0" y="0"/>
                            <a:ext cx="3411220" cy="1954530"/>
                          </a:xfrm>
                          <a:prstGeom prst="rect">
                            <a:avLst/>
                          </a:prstGeom>
                        </pic:spPr>
                      </pic:pic>
                    </a:graphicData>
                  </a:graphic>
                </wp:inline>
              </w:drawing>
            </w:r>
          </w:p>
          <w:p w:rsidR="00C0604F" w:rsidRDefault="00C0604F" w:rsidP="00255F31">
            <w:pPr>
              <w:tabs>
                <w:tab w:val="left" w:pos="-2694"/>
              </w:tabs>
              <w:jc w:val="center"/>
              <w:rPr>
                <w:noProof/>
                <w:lang w:eastAsia="pl-PL"/>
              </w:rPr>
            </w:pPr>
            <w:r w:rsidRPr="007B1F9E">
              <w:rPr>
                <w:i/>
                <w:sz w:val="18"/>
                <w:szCs w:val="18"/>
              </w:rPr>
              <w:t xml:space="preserve">Rysunek </w:t>
            </w:r>
            <w:r>
              <w:rPr>
                <w:i/>
                <w:sz w:val="18"/>
                <w:szCs w:val="18"/>
              </w:rPr>
              <w:t>8</w:t>
            </w:r>
            <w:r w:rsidRPr="007B1F9E">
              <w:rPr>
                <w:i/>
                <w:sz w:val="18"/>
                <w:szCs w:val="18"/>
              </w:rPr>
              <w:t xml:space="preserve">. Rozwiązanie graficzne dla </w:t>
            </w:r>
            <w:r>
              <w:rPr>
                <w:i/>
                <w:sz w:val="18"/>
                <w:szCs w:val="18"/>
              </w:rPr>
              <w:t>5</w:t>
            </w:r>
            <w:r w:rsidRPr="007B1F9E">
              <w:rPr>
                <w:i/>
                <w:sz w:val="18"/>
                <w:szCs w:val="18"/>
              </w:rPr>
              <w:t>0 przedziałów na osi OX oraz 7</w:t>
            </w:r>
            <w:r>
              <w:rPr>
                <w:i/>
                <w:sz w:val="18"/>
                <w:szCs w:val="18"/>
              </w:rPr>
              <w:t>1</w:t>
            </w:r>
            <w:r w:rsidRPr="007B1F9E">
              <w:rPr>
                <w:i/>
                <w:sz w:val="18"/>
                <w:szCs w:val="18"/>
              </w:rPr>
              <w:t>0 na osi OT</w:t>
            </w:r>
            <w:r>
              <w:rPr>
                <w:i/>
                <w:sz w:val="18"/>
                <w:szCs w:val="18"/>
              </w:rPr>
              <w:t>.</w:t>
            </w:r>
          </w:p>
        </w:tc>
      </w:tr>
    </w:tbl>
    <w:p w:rsidR="0087153C" w:rsidRDefault="0087153C" w:rsidP="00A333C2">
      <w:pPr>
        <w:tabs>
          <w:tab w:val="left" w:pos="-2694"/>
        </w:tabs>
        <w:ind w:left="283"/>
        <w:rPr>
          <w:b/>
        </w:rPr>
      </w:pPr>
    </w:p>
    <w:p w:rsidR="00E83B88" w:rsidRPr="00E83B88" w:rsidRDefault="003C169E" w:rsidP="00E83B88">
      <w:pPr>
        <w:tabs>
          <w:tab w:val="left" w:pos="-2694"/>
        </w:tabs>
        <w:ind w:left="283"/>
        <w:rPr>
          <w:b/>
        </w:rPr>
      </w:pPr>
      <w:r>
        <w:rPr>
          <w:rFonts w:cs="Liberation Serif"/>
        </w:rPr>
        <w:t>Analizując wykresy wraz z tabel</w:t>
      </w:r>
      <w:r w:rsidR="00C20E95">
        <w:rPr>
          <w:rFonts w:cs="Liberation Serif"/>
        </w:rPr>
        <w:t>ami 3 oraz 4</w:t>
      </w:r>
      <w:r>
        <w:rPr>
          <w:rFonts w:cs="Liberation Serif"/>
        </w:rPr>
        <w:t xml:space="preserve"> stwierdzono, iż metoda niejawna jest zbieżna bezwarunkowo (niezależnie od wartości współczynnika </w:t>
      </w:r>
      <w:r>
        <w:rPr>
          <w:rFonts w:cs="Liberation Serif"/>
          <w:i/>
          <w:iCs/>
        </w:rPr>
        <w:t>φ</w:t>
      </w:r>
      <w:r>
        <w:rPr>
          <w:rFonts w:cs="Liberation Serif"/>
        </w:rPr>
        <w:t>)</w:t>
      </w:r>
      <w:r w:rsidR="00E83B88">
        <w:rPr>
          <w:rFonts w:cs="Liberation Serif"/>
        </w:rPr>
        <w:t>.</w:t>
      </w:r>
      <w:r w:rsidR="00964B90">
        <w:rPr>
          <w:rFonts w:cs="Liberation Serif"/>
        </w:rPr>
        <w:t xml:space="preserve"> Ponadto wartości współczynników dla </w:t>
      </w:r>
      <w:r w:rsidR="00DE1C69">
        <w:rPr>
          <w:rFonts w:cs="Liberation Serif"/>
        </w:rPr>
        <w:t xml:space="preserve">odpowiadającej </w:t>
      </w:r>
      <w:r w:rsidR="00964B90">
        <w:rPr>
          <w:rFonts w:cs="Liberation Serif"/>
        </w:rPr>
        <w:t xml:space="preserve"> liczby oczek na siatce OX oraz </w:t>
      </w:r>
      <w:r w:rsidR="00DE1C69">
        <w:rPr>
          <w:rFonts w:cs="Liberation Serif"/>
        </w:rPr>
        <w:t>siatce</w:t>
      </w:r>
      <w:r w:rsidR="00964B90">
        <w:rPr>
          <w:rFonts w:cs="Liberation Serif"/>
        </w:rPr>
        <w:t xml:space="preserve"> OT dla obu metod są takie same.</w:t>
      </w:r>
    </w:p>
    <w:p w:rsidR="00E83B88" w:rsidRDefault="00E83B88" w:rsidP="00E83B88"/>
    <w:p w:rsidR="00C0604F" w:rsidRDefault="00026712" w:rsidP="00AD35CD">
      <w:pPr>
        <w:ind w:left="851" w:hanging="567"/>
        <w:rPr>
          <w:b/>
          <w:iCs/>
        </w:rPr>
      </w:pPr>
      <w:r w:rsidRPr="00AD35CD">
        <w:rPr>
          <w:b/>
        </w:rPr>
        <w:t>4.</w:t>
      </w:r>
      <w:r w:rsidR="00AD35CD" w:rsidRPr="00AD35CD">
        <w:rPr>
          <w:b/>
        </w:rPr>
        <w:t xml:space="preserve">5 </w:t>
      </w:r>
      <w:r w:rsidR="00AD35CD" w:rsidRPr="00AD35CD">
        <w:rPr>
          <w:b/>
          <w:iCs/>
        </w:rPr>
        <w:t xml:space="preserve">Obliczanie </w:t>
      </w:r>
      <w:r w:rsidR="005052CB" w:rsidRPr="005052CB">
        <w:rPr>
          <w:b/>
        </w:rPr>
        <w:t>maksimum modułów różnicy wartości otrzymanych w węzłach siatki dyskretyzacji dla metod: jawnej oraz niejawnej</w:t>
      </w:r>
    </w:p>
    <w:p w:rsidR="00271D02" w:rsidRDefault="00271D02" w:rsidP="00AD35CD">
      <w:pPr>
        <w:ind w:left="851" w:hanging="567"/>
        <w:rPr>
          <w:b/>
          <w:iCs/>
        </w:rPr>
      </w:pPr>
    </w:p>
    <w:tbl>
      <w:tblPr>
        <w:tblW w:w="9345"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3114"/>
        <w:gridCol w:w="3114"/>
        <w:gridCol w:w="3117"/>
      </w:tblGrid>
      <w:tr w:rsidR="00271D02" w:rsidTr="00767F61">
        <w:tc>
          <w:tcPr>
            <w:tcW w:w="3114" w:type="dxa"/>
            <w:shd w:val="clear" w:color="auto" w:fill="943634" w:themeFill="accent2" w:themeFillShade="BF"/>
            <w:vAlign w:val="center"/>
          </w:tcPr>
          <w:p w:rsidR="00271D02" w:rsidRPr="00461160" w:rsidRDefault="00271D02" w:rsidP="001D224E">
            <w:pPr>
              <w:pStyle w:val="Zawartotabeli"/>
              <w:rPr>
                <w:b/>
              </w:rPr>
            </w:pPr>
            <w:r w:rsidRPr="00461160">
              <w:rPr>
                <w:b/>
              </w:rPr>
              <w:t>Liczba oczek siatki na osi OX</w:t>
            </w:r>
          </w:p>
        </w:tc>
        <w:tc>
          <w:tcPr>
            <w:tcW w:w="3114" w:type="dxa"/>
            <w:shd w:val="clear" w:color="auto" w:fill="943634" w:themeFill="accent2" w:themeFillShade="BF"/>
            <w:vAlign w:val="center"/>
          </w:tcPr>
          <w:p w:rsidR="00271D02" w:rsidRPr="00461160" w:rsidRDefault="00271D02" w:rsidP="001D224E">
            <w:pPr>
              <w:pStyle w:val="Zawartotabeli"/>
              <w:rPr>
                <w:b/>
              </w:rPr>
            </w:pPr>
            <w:r w:rsidRPr="00461160">
              <w:rPr>
                <w:b/>
              </w:rPr>
              <w:t>Liczba oczek siatki na osi OT</w:t>
            </w:r>
          </w:p>
        </w:tc>
        <w:tc>
          <w:tcPr>
            <w:tcW w:w="3117" w:type="dxa"/>
            <w:shd w:val="clear" w:color="auto" w:fill="943634" w:themeFill="accent2" w:themeFillShade="BF"/>
            <w:vAlign w:val="center"/>
          </w:tcPr>
          <w:p w:rsidR="00271D02" w:rsidRPr="00461160" w:rsidRDefault="00271D02" w:rsidP="001D224E">
            <w:pPr>
              <w:pStyle w:val="Zawartotabeli"/>
              <w:rPr>
                <w:b/>
              </w:rPr>
            </w:pPr>
            <w:r w:rsidRPr="00461160">
              <w:rPr>
                <w:b/>
              </w:rPr>
              <w:t>Maksymalny moduł różnicy wartości</w:t>
            </w:r>
          </w:p>
        </w:tc>
      </w:tr>
      <w:tr w:rsidR="00271D02" w:rsidTr="00767F61">
        <w:tc>
          <w:tcPr>
            <w:tcW w:w="3114" w:type="dxa"/>
            <w:shd w:val="clear" w:color="auto" w:fill="D99594" w:themeFill="accent2" w:themeFillTint="99"/>
            <w:vAlign w:val="center"/>
          </w:tcPr>
          <w:p w:rsidR="00271D02" w:rsidRPr="00461160" w:rsidRDefault="00271D02" w:rsidP="001D224E">
            <w:pPr>
              <w:pStyle w:val="Zawartotabeli"/>
              <w:rPr>
                <w:b/>
              </w:rPr>
            </w:pPr>
            <w:r w:rsidRPr="00461160">
              <w:rPr>
                <w:b/>
              </w:rPr>
              <w:t>50</w:t>
            </w:r>
          </w:p>
        </w:tc>
        <w:tc>
          <w:tcPr>
            <w:tcW w:w="3114" w:type="dxa"/>
            <w:shd w:val="clear" w:color="auto" w:fill="D99594" w:themeFill="accent2" w:themeFillTint="99"/>
            <w:vAlign w:val="center"/>
          </w:tcPr>
          <w:p w:rsidR="00271D02" w:rsidRPr="00461160" w:rsidRDefault="00DF2A78" w:rsidP="005A0683">
            <w:pPr>
              <w:pStyle w:val="Zawartotabeli"/>
              <w:rPr>
                <w:b/>
              </w:rPr>
            </w:pPr>
            <w:r w:rsidRPr="00461160">
              <w:rPr>
                <w:b/>
              </w:rPr>
              <w:t>7</w:t>
            </w:r>
            <w:r w:rsidR="005A0683">
              <w:rPr>
                <w:b/>
              </w:rPr>
              <w:t>0</w:t>
            </w:r>
            <w:r w:rsidRPr="00461160">
              <w:rPr>
                <w:b/>
              </w:rPr>
              <w:t>0</w:t>
            </w:r>
          </w:p>
        </w:tc>
        <w:tc>
          <w:tcPr>
            <w:tcW w:w="3117" w:type="dxa"/>
            <w:shd w:val="clear" w:color="auto" w:fill="auto"/>
            <w:vAlign w:val="center"/>
          </w:tcPr>
          <w:p w:rsidR="00271D02" w:rsidRDefault="00271D02" w:rsidP="005D20F7">
            <w:pPr>
              <w:pStyle w:val="Zawartotabeli"/>
            </w:pPr>
            <w:r>
              <w:t>6.28134e+0</w:t>
            </w:r>
            <w:r w:rsidR="005D20F7">
              <w:t>6</w:t>
            </w:r>
          </w:p>
        </w:tc>
      </w:tr>
      <w:tr w:rsidR="00271D02" w:rsidTr="00767F61">
        <w:tc>
          <w:tcPr>
            <w:tcW w:w="3114" w:type="dxa"/>
            <w:shd w:val="clear" w:color="auto" w:fill="D99594" w:themeFill="accent2" w:themeFillTint="99"/>
            <w:vAlign w:val="center"/>
          </w:tcPr>
          <w:p w:rsidR="00271D02" w:rsidRPr="00461160" w:rsidRDefault="00271D02" w:rsidP="001D224E">
            <w:pPr>
              <w:pStyle w:val="Zawartotabeli"/>
              <w:rPr>
                <w:b/>
              </w:rPr>
            </w:pPr>
            <w:r w:rsidRPr="00461160">
              <w:rPr>
                <w:b/>
              </w:rPr>
              <w:t>45</w:t>
            </w:r>
          </w:p>
        </w:tc>
        <w:tc>
          <w:tcPr>
            <w:tcW w:w="3114" w:type="dxa"/>
            <w:shd w:val="clear" w:color="auto" w:fill="D99594" w:themeFill="accent2" w:themeFillTint="99"/>
            <w:vAlign w:val="center"/>
          </w:tcPr>
          <w:p w:rsidR="00271D02" w:rsidRPr="00461160" w:rsidRDefault="00DF2A78" w:rsidP="005A0683">
            <w:pPr>
              <w:pStyle w:val="Zawartotabeli"/>
              <w:rPr>
                <w:b/>
              </w:rPr>
            </w:pPr>
            <w:r w:rsidRPr="00461160">
              <w:rPr>
                <w:b/>
              </w:rPr>
              <w:t>7</w:t>
            </w:r>
            <w:r w:rsidR="005A0683">
              <w:rPr>
                <w:b/>
              </w:rPr>
              <w:t>0</w:t>
            </w:r>
            <w:r w:rsidRPr="00461160">
              <w:rPr>
                <w:b/>
              </w:rPr>
              <w:t>0</w:t>
            </w:r>
          </w:p>
        </w:tc>
        <w:tc>
          <w:tcPr>
            <w:tcW w:w="3117" w:type="dxa"/>
            <w:shd w:val="clear" w:color="auto" w:fill="auto"/>
            <w:vAlign w:val="center"/>
          </w:tcPr>
          <w:p w:rsidR="00271D02" w:rsidRDefault="00271D02" w:rsidP="001D224E">
            <w:pPr>
              <w:pStyle w:val="Zawartotabeli"/>
            </w:pPr>
            <w:r>
              <w:t>0.0375773</w:t>
            </w:r>
          </w:p>
        </w:tc>
      </w:tr>
      <w:tr w:rsidR="00271D02" w:rsidTr="00767F61">
        <w:tc>
          <w:tcPr>
            <w:tcW w:w="3114" w:type="dxa"/>
            <w:shd w:val="clear" w:color="auto" w:fill="D99594" w:themeFill="accent2" w:themeFillTint="99"/>
            <w:vAlign w:val="center"/>
          </w:tcPr>
          <w:p w:rsidR="00271D02" w:rsidRPr="00461160" w:rsidRDefault="00271D02" w:rsidP="001D224E">
            <w:pPr>
              <w:pStyle w:val="Zawartotabeli"/>
              <w:rPr>
                <w:b/>
              </w:rPr>
            </w:pPr>
            <w:r w:rsidRPr="00461160">
              <w:rPr>
                <w:b/>
              </w:rPr>
              <w:lastRenderedPageBreak/>
              <w:t>40</w:t>
            </w:r>
          </w:p>
        </w:tc>
        <w:tc>
          <w:tcPr>
            <w:tcW w:w="3114" w:type="dxa"/>
            <w:shd w:val="clear" w:color="auto" w:fill="D99594" w:themeFill="accent2" w:themeFillTint="99"/>
            <w:vAlign w:val="center"/>
          </w:tcPr>
          <w:p w:rsidR="00271D02" w:rsidRPr="00461160" w:rsidRDefault="00DF2A78" w:rsidP="005A0683">
            <w:pPr>
              <w:pStyle w:val="Zawartotabeli"/>
              <w:rPr>
                <w:b/>
              </w:rPr>
            </w:pPr>
            <w:r w:rsidRPr="00461160">
              <w:rPr>
                <w:b/>
              </w:rPr>
              <w:t>7</w:t>
            </w:r>
            <w:r w:rsidR="005A0683">
              <w:rPr>
                <w:b/>
              </w:rPr>
              <w:t>0</w:t>
            </w:r>
            <w:r w:rsidRPr="00461160">
              <w:rPr>
                <w:b/>
              </w:rPr>
              <w:t>0</w:t>
            </w:r>
          </w:p>
        </w:tc>
        <w:tc>
          <w:tcPr>
            <w:tcW w:w="3117" w:type="dxa"/>
            <w:shd w:val="clear" w:color="auto" w:fill="auto"/>
            <w:vAlign w:val="center"/>
          </w:tcPr>
          <w:p w:rsidR="00271D02" w:rsidRDefault="00271D02" w:rsidP="001D224E">
            <w:pPr>
              <w:pStyle w:val="Zawartotabeli"/>
            </w:pPr>
            <w:r>
              <w:t>0.0375344</w:t>
            </w:r>
          </w:p>
        </w:tc>
      </w:tr>
      <w:tr w:rsidR="00271D02" w:rsidTr="00767F61">
        <w:tc>
          <w:tcPr>
            <w:tcW w:w="3114" w:type="dxa"/>
            <w:shd w:val="clear" w:color="auto" w:fill="D99594" w:themeFill="accent2" w:themeFillTint="99"/>
            <w:vAlign w:val="center"/>
          </w:tcPr>
          <w:p w:rsidR="00271D02" w:rsidRPr="00461160" w:rsidRDefault="00271D02" w:rsidP="001D224E">
            <w:pPr>
              <w:pStyle w:val="Zawartotabeli"/>
              <w:rPr>
                <w:b/>
              </w:rPr>
            </w:pPr>
            <w:r w:rsidRPr="00461160">
              <w:rPr>
                <w:b/>
              </w:rPr>
              <w:t>35</w:t>
            </w:r>
          </w:p>
        </w:tc>
        <w:tc>
          <w:tcPr>
            <w:tcW w:w="3114" w:type="dxa"/>
            <w:shd w:val="clear" w:color="auto" w:fill="D99594" w:themeFill="accent2" w:themeFillTint="99"/>
            <w:vAlign w:val="center"/>
          </w:tcPr>
          <w:p w:rsidR="00271D02" w:rsidRPr="00461160" w:rsidRDefault="00DF2A78" w:rsidP="005A0683">
            <w:pPr>
              <w:pStyle w:val="Zawartotabeli"/>
              <w:rPr>
                <w:b/>
              </w:rPr>
            </w:pPr>
            <w:r w:rsidRPr="00461160">
              <w:rPr>
                <w:b/>
              </w:rPr>
              <w:t>7</w:t>
            </w:r>
            <w:r w:rsidR="005A0683">
              <w:rPr>
                <w:b/>
              </w:rPr>
              <w:t>0</w:t>
            </w:r>
            <w:r w:rsidRPr="00461160">
              <w:rPr>
                <w:b/>
              </w:rPr>
              <w:t>0</w:t>
            </w:r>
          </w:p>
        </w:tc>
        <w:tc>
          <w:tcPr>
            <w:tcW w:w="3117" w:type="dxa"/>
            <w:shd w:val="clear" w:color="auto" w:fill="auto"/>
            <w:vAlign w:val="center"/>
          </w:tcPr>
          <w:p w:rsidR="00271D02" w:rsidRDefault="00271D02" w:rsidP="001D224E">
            <w:pPr>
              <w:pStyle w:val="Zawartotabeli"/>
            </w:pPr>
            <w:r>
              <w:t>0.0374007</w:t>
            </w:r>
          </w:p>
        </w:tc>
      </w:tr>
      <w:tr w:rsidR="00271D02" w:rsidTr="00767F61">
        <w:tc>
          <w:tcPr>
            <w:tcW w:w="3114" w:type="dxa"/>
            <w:shd w:val="clear" w:color="auto" w:fill="D99594" w:themeFill="accent2" w:themeFillTint="99"/>
            <w:vAlign w:val="center"/>
          </w:tcPr>
          <w:p w:rsidR="00271D02" w:rsidRPr="00461160" w:rsidRDefault="00271D02" w:rsidP="001D224E">
            <w:pPr>
              <w:pStyle w:val="Zawartotabeli"/>
              <w:rPr>
                <w:b/>
              </w:rPr>
            </w:pPr>
            <w:r w:rsidRPr="00461160">
              <w:rPr>
                <w:b/>
              </w:rPr>
              <w:t>30</w:t>
            </w:r>
          </w:p>
        </w:tc>
        <w:tc>
          <w:tcPr>
            <w:tcW w:w="3114" w:type="dxa"/>
            <w:shd w:val="clear" w:color="auto" w:fill="D99594" w:themeFill="accent2" w:themeFillTint="99"/>
            <w:vAlign w:val="center"/>
          </w:tcPr>
          <w:p w:rsidR="00271D02" w:rsidRPr="00461160" w:rsidRDefault="00DF2A78" w:rsidP="005A0683">
            <w:pPr>
              <w:pStyle w:val="Zawartotabeli"/>
              <w:rPr>
                <w:b/>
              </w:rPr>
            </w:pPr>
            <w:r w:rsidRPr="00461160">
              <w:rPr>
                <w:b/>
              </w:rPr>
              <w:t>7</w:t>
            </w:r>
            <w:r w:rsidR="005A0683">
              <w:rPr>
                <w:b/>
              </w:rPr>
              <w:t>0</w:t>
            </w:r>
            <w:r w:rsidRPr="00461160">
              <w:rPr>
                <w:b/>
              </w:rPr>
              <w:t>0</w:t>
            </w:r>
          </w:p>
        </w:tc>
        <w:tc>
          <w:tcPr>
            <w:tcW w:w="3117" w:type="dxa"/>
            <w:shd w:val="clear" w:color="auto" w:fill="auto"/>
            <w:vAlign w:val="center"/>
          </w:tcPr>
          <w:p w:rsidR="00271D02" w:rsidRDefault="00271D02" w:rsidP="001D224E">
            <w:pPr>
              <w:pStyle w:val="Zawartotabeli"/>
            </w:pPr>
            <w:r>
              <w:t>0.0370900</w:t>
            </w:r>
          </w:p>
        </w:tc>
      </w:tr>
      <w:tr w:rsidR="00271D02" w:rsidTr="00767F61">
        <w:tc>
          <w:tcPr>
            <w:tcW w:w="3114" w:type="dxa"/>
            <w:shd w:val="clear" w:color="auto" w:fill="D99594" w:themeFill="accent2" w:themeFillTint="99"/>
            <w:vAlign w:val="center"/>
          </w:tcPr>
          <w:p w:rsidR="00271D02" w:rsidRPr="00461160" w:rsidRDefault="00271D02" w:rsidP="001D224E">
            <w:pPr>
              <w:pStyle w:val="Zawartotabeli"/>
              <w:rPr>
                <w:b/>
              </w:rPr>
            </w:pPr>
            <w:r w:rsidRPr="00461160">
              <w:rPr>
                <w:b/>
              </w:rPr>
              <w:t>25</w:t>
            </w:r>
          </w:p>
        </w:tc>
        <w:tc>
          <w:tcPr>
            <w:tcW w:w="3114" w:type="dxa"/>
            <w:shd w:val="clear" w:color="auto" w:fill="D99594" w:themeFill="accent2" w:themeFillTint="99"/>
            <w:vAlign w:val="center"/>
          </w:tcPr>
          <w:p w:rsidR="00271D02" w:rsidRPr="00461160" w:rsidRDefault="00DF2A78" w:rsidP="005A0683">
            <w:pPr>
              <w:pStyle w:val="Zawartotabeli"/>
              <w:rPr>
                <w:b/>
              </w:rPr>
            </w:pPr>
            <w:r w:rsidRPr="00461160">
              <w:rPr>
                <w:b/>
              </w:rPr>
              <w:t>7</w:t>
            </w:r>
            <w:r w:rsidR="005A0683">
              <w:rPr>
                <w:b/>
              </w:rPr>
              <w:t>0</w:t>
            </w:r>
            <w:r w:rsidRPr="00461160">
              <w:rPr>
                <w:b/>
              </w:rPr>
              <w:t>0</w:t>
            </w:r>
          </w:p>
        </w:tc>
        <w:tc>
          <w:tcPr>
            <w:tcW w:w="3117" w:type="dxa"/>
            <w:shd w:val="clear" w:color="auto" w:fill="auto"/>
            <w:vAlign w:val="center"/>
          </w:tcPr>
          <w:p w:rsidR="00271D02" w:rsidRDefault="00271D02" w:rsidP="001D224E">
            <w:pPr>
              <w:pStyle w:val="Zawartotabeli"/>
            </w:pPr>
            <w:r>
              <w:t>0.0369836</w:t>
            </w:r>
          </w:p>
        </w:tc>
      </w:tr>
      <w:tr w:rsidR="00271D02" w:rsidTr="00767F61">
        <w:tc>
          <w:tcPr>
            <w:tcW w:w="3114" w:type="dxa"/>
            <w:shd w:val="clear" w:color="auto" w:fill="D99594" w:themeFill="accent2" w:themeFillTint="99"/>
            <w:vAlign w:val="center"/>
          </w:tcPr>
          <w:p w:rsidR="00271D02" w:rsidRPr="00461160" w:rsidRDefault="00271D02" w:rsidP="001D224E">
            <w:pPr>
              <w:pStyle w:val="Zawartotabeli"/>
              <w:rPr>
                <w:b/>
              </w:rPr>
            </w:pPr>
            <w:r w:rsidRPr="00461160">
              <w:rPr>
                <w:b/>
              </w:rPr>
              <w:t>20</w:t>
            </w:r>
          </w:p>
        </w:tc>
        <w:tc>
          <w:tcPr>
            <w:tcW w:w="3114" w:type="dxa"/>
            <w:shd w:val="clear" w:color="auto" w:fill="D99594" w:themeFill="accent2" w:themeFillTint="99"/>
            <w:vAlign w:val="center"/>
          </w:tcPr>
          <w:p w:rsidR="00271D02" w:rsidRPr="00461160" w:rsidRDefault="00DF2A78" w:rsidP="005A0683">
            <w:pPr>
              <w:pStyle w:val="Zawartotabeli"/>
              <w:rPr>
                <w:b/>
              </w:rPr>
            </w:pPr>
            <w:r w:rsidRPr="00461160">
              <w:rPr>
                <w:b/>
              </w:rPr>
              <w:t>7</w:t>
            </w:r>
            <w:r w:rsidR="005A0683">
              <w:rPr>
                <w:b/>
              </w:rPr>
              <w:t>0</w:t>
            </w:r>
            <w:r w:rsidRPr="00461160">
              <w:rPr>
                <w:b/>
              </w:rPr>
              <w:t>0</w:t>
            </w:r>
          </w:p>
        </w:tc>
        <w:tc>
          <w:tcPr>
            <w:tcW w:w="3117" w:type="dxa"/>
            <w:shd w:val="clear" w:color="auto" w:fill="auto"/>
            <w:vAlign w:val="center"/>
          </w:tcPr>
          <w:p w:rsidR="00271D02" w:rsidRDefault="00271D02" w:rsidP="001D224E">
            <w:pPr>
              <w:pStyle w:val="Zawartotabeli"/>
            </w:pPr>
            <w:r>
              <w:t>0.0348262</w:t>
            </w:r>
          </w:p>
        </w:tc>
      </w:tr>
      <w:tr w:rsidR="00271D02" w:rsidTr="00767F61">
        <w:tc>
          <w:tcPr>
            <w:tcW w:w="3114" w:type="dxa"/>
            <w:shd w:val="clear" w:color="auto" w:fill="D99594" w:themeFill="accent2" w:themeFillTint="99"/>
            <w:vAlign w:val="center"/>
          </w:tcPr>
          <w:p w:rsidR="00271D02" w:rsidRPr="00461160" w:rsidRDefault="00271D02" w:rsidP="001D224E">
            <w:pPr>
              <w:pStyle w:val="Zawartotabeli"/>
              <w:rPr>
                <w:b/>
              </w:rPr>
            </w:pPr>
            <w:r w:rsidRPr="00461160">
              <w:rPr>
                <w:b/>
              </w:rPr>
              <w:t>15</w:t>
            </w:r>
          </w:p>
        </w:tc>
        <w:tc>
          <w:tcPr>
            <w:tcW w:w="3114" w:type="dxa"/>
            <w:shd w:val="clear" w:color="auto" w:fill="D99594" w:themeFill="accent2" w:themeFillTint="99"/>
            <w:vAlign w:val="center"/>
          </w:tcPr>
          <w:p w:rsidR="00271D02" w:rsidRPr="00461160" w:rsidRDefault="00DF2A78" w:rsidP="005A0683">
            <w:pPr>
              <w:pStyle w:val="Zawartotabeli"/>
              <w:rPr>
                <w:b/>
              </w:rPr>
            </w:pPr>
            <w:r w:rsidRPr="00461160">
              <w:rPr>
                <w:b/>
              </w:rPr>
              <w:t>7</w:t>
            </w:r>
            <w:r w:rsidR="005A0683">
              <w:rPr>
                <w:b/>
              </w:rPr>
              <w:t>0</w:t>
            </w:r>
            <w:r w:rsidRPr="00461160">
              <w:rPr>
                <w:b/>
              </w:rPr>
              <w:t>0</w:t>
            </w:r>
          </w:p>
        </w:tc>
        <w:tc>
          <w:tcPr>
            <w:tcW w:w="3117" w:type="dxa"/>
            <w:shd w:val="clear" w:color="auto" w:fill="auto"/>
            <w:vAlign w:val="center"/>
          </w:tcPr>
          <w:p w:rsidR="00271D02" w:rsidRDefault="00271D02" w:rsidP="001D224E">
            <w:pPr>
              <w:pStyle w:val="Zawartotabeli"/>
            </w:pPr>
            <w:r>
              <w:t>0.0354893</w:t>
            </w:r>
          </w:p>
        </w:tc>
      </w:tr>
      <w:tr w:rsidR="00271D02" w:rsidTr="00767F61">
        <w:tc>
          <w:tcPr>
            <w:tcW w:w="3114" w:type="dxa"/>
            <w:shd w:val="clear" w:color="auto" w:fill="D99594" w:themeFill="accent2" w:themeFillTint="99"/>
            <w:vAlign w:val="center"/>
          </w:tcPr>
          <w:p w:rsidR="00271D02" w:rsidRPr="00461160" w:rsidRDefault="00271D02" w:rsidP="001D224E">
            <w:pPr>
              <w:pStyle w:val="Zawartotabeli"/>
              <w:rPr>
                <w:b/>
              </w:rPr>
            </w:pPr>
            <w:r w:rsidRPr="00461160">
              <w:rPr>
                <w:b/>
              </w:rPr>
              <w:t>10</w:t>
            </w:r>
          </w:p>
        </w:tc>
        <w:tc>
          <w:tcPr>
            <w:tcW w:w="3114" w:type="dxa"/>
            <w:shd w:val="clear" w:color="auto" w:fill="D99594" w:themeFill="accent2" w:themeFillTint="99"/>
            <w:vAlign w:val="center"/>
          </w:tcPr>
          <w:p w:rsidR="00271D02" w:rsidRPr="00461160" w:rsidRDefault="00DF2A78" w:rsidP="005A0683">
            <w:pPr>
              <w:pStyle w:val="Zawartotabeli"/>
              <w:rPr>
                <w:b/>
              </w:rPr>
            </w:pPr>
            <w:r w:rsidRPr="00461160">
              <w:rPr>
                <w:b/>
              </w:rPr>
              <w:t>7</w:t>
            </w:r>
            <w:r w:rsidR="005A0683">
              <w:rPr>
                <w:b/>
              </w:rPr>
              <w:t>0</w:t>
            </w:r>
            <w:r w:rsidRPr="00461160">
              <w:rPr>
                <w:b/>
              </w:rPr>
              <w:t>0</w:t>
            </w:r>
          </w:p>
        </w:tc>
        <w:tc>
          <w:tcPr>
            <w:tcW w:w="3117" w:type="dxa"/>
            <w:shd w:val="clear" w:color="auto" w:fill="auto"/>
            <w:vAlign w:val="center"/>
          </w:tcPr>
          <w:p w:rsidR="00271D02" w:rsidRDefault="00271D02" w:rsidP="001D224E">
            <w:pPr>
              <w:pStyle w:val="Zawartotabeli"/>
            </w:pPr>
            <w:r>
              <w:t>0.0314982</w:t>
            </w:r>
          </w:p>
        </w:tc>
      </w:tr>
    </w:tbl>
    <w:p w:rsidR="002C5BFA" w:rsidRDefault="002C5BFA" w:rsidP="002C5BFA">
      <w:pPr>
        <w:jc w:val="center"/>
        <w:rPr>
          <w:b/>
          <w:bCs/>
        </w:rPr>
      </w:pPr>
      <w:r>
        <w:rPr>
          <w:i/>
          <w:iCs/>
          <w:sz w:val="20"/>
          <w:szCs w:val="20"/>
        </w:rPr>
        <w:t xml:space="preserve">Tabela 5. </w:t>
      </w:r>
      <w:r w:rsidRPr="005052CB">
        <w:rPr>
          <w:i/>
          <w:iCs/>
          <w:sz w:val="18"/>
          <w:szCs w:val="18"/>
        </w:rPr>
        <w:t xml:space="preserve">Obliczone </w:t>
      </w:r>
      <w:r w:rsidR="005052CB" w:rsidRPr="005052CB">
        <w:rPr>
          <w:sz w:val="18"/>
          <w:szCs w:val="18"/>
        </w:rPr>
        <w:t>maksima modułów różnicy wartości otrzymanych w węzłach siatki dyskretyzacji dla metod: jawnej oraz niejawnej</w:t>
      </w:r>
      <w:r>
        <w:rPr>
          <w:i/>
          <w:iCs/>
          <w:sz w:val="20"/>
          <w:szCs w:val="20"/>
        </w:rPr>
        <w:t xml:space="preserve"> przy stałej liczbie oczek na siatce OT.</w:t>
      </w:r>
    </w:p>
    <w:p w:rsidR="00271D02" w:rsidRDefault="00271D02" w:rsidP="00AD35CD">
      <w:pPr>
        <w:ind w:left="851" w:hanging="567"/>
        <w:rPr>
          <w:b/>
        </w:rPr>
      </w:pPr>
      <w:bookmarkStart w:id="0" w:name="_GoBack"/>
      <w:bookmarkEnd w:id="0"/>
    </w:p>
    <w:p w:rsidR="00A273EF" w:rsidRDefault="00A273EF" w:rsidP="00AD35CD">
      <w:pPr>
        <w:ind w:left="851" w:hanging="567"/>
        <w:rPr>
          <w:b/>
        </w:rPr>
      </w:pPr>
    </w:p>
    <w:tbl>
      <w:tblPr>
        <w:tblW w:w="9345"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3114"/>
        <w:gridCol w:w="3114"/>
        <w:gridCol w:w="3117"/>
      </w:tblGrid>
      <w:tr w:rsidR="00A273EF" w:rsidTr="00767F61">
        <w:tc>
          <w:tcPr>
            <w:tcW w:w="3114" w:type="dxa"/>
            <w:shd w:val="clear" w:color="auto" w:fill="943634" w:themeFill="accent2" w:themeFillShade="BF"/>
            <w:vAlign w:val="center"/>
          </w:tcPr>
          <w:p w:rsidR="00A273EF" w:rsidRPr="00461160" w:rsidRDefault="00A273EF" w:rsidP="001D224E">
            <w:pPr>
              <w:pStyle w:val="Zawartotabeli"/>
              <w:rPr>
                <w:b/>
              </w:rPr>
            </w:pPr>
            <w:r w:rsidRPr="00461160">
              <w:rPr>
                <w:b/>
              </w:rPr>
              <w:t>Liczba oczek siatki na osi OX</w:t>
            </w:r>
          </w:p>
        </w:tc>
        <w:tc>
          <w:tcPr>
            <w:tcW w:w="3114" w:type="dxa"/>
            <w:shd w:val="clear" w:color="auto" w:fill="943634" w:themeFill="accent2" w:themeFillShade="BF"/>
            <w:vAlign w:val="center"/>
          </w:tcPr>
          <w:p w:rsidR="00A273EF" w:rsidRPr="00461160" w:rsidRDefault="00A273EF" w:rsidP="001D224E">
            <w:pPr>
              <w:pStyle w:val="Zawartotabeli"/>
              <w:rPr>
                <w:b/>
              </w:rPr>
            </w:pPr>
            <w:r w:rsidRPr="00461160">
              <w:rPr>
                <w:b/>
              </w:rPr>
              <w:t>Liczba oczek siatki na osi OT</w:t>
            </w:r>
          </w:p>
        </w:tc>
        <w:tc>
          <w:tcPr>
            <w:tcW w:w="3117" w:type="dxa"/>
            <w:shd w:val="clear" w:color="auto" w:fill="943634" w:themeFill="accent2" w:themeFillShade="BF"/>
            <w:vAlign w:val="center"/>
          </w:tcPr>
          <w:p w:rsidR="00A273EF" w:rsidRPr="00461160" w:rsidRDefault="00A273EF" w:rsidP="001D224E">
            <w:pPr>
              <w:pStyle w:val="Zawartotabeli"/>
              <w:rPr>
                <w:b/>
              </w:rPr>
            </w:pPr>
            <w:r w:rsidRPr="00461160">
              <w:rPr>
                <w:b/>
              </w:rPr>
              <w:t>Maksymalny moduł różnicy wartości</w:t>
            </w:r>
          </w:p>
        </w:tc>
      </w:tr>
      <w:tr w:rsidR="00A273EF" w:rsidTr="00767F61">
        <w:tc>
          <w:tcPr>
            <w:tcW w:w="3114" w:type="dxa"/>
            <w:shd w:val="clear" w:color="auto" w:fill="D99594" w:themeFill="accent2" w:themeFillTint="99"/>
            <w:vAlign w:val="center"/>
          </w:tcPr>
          <w:p w:rsidR="00A273EF" w:rsidRPr="00461160" w:rsidRDefault="00BE029C" w:rsidP="001D224E">
            <w:pPr>
              <w:pStyle w:val="Zawartotabeli"/>
              <w:rPr>
                <w:b/>
              </w:rPr>
            </w:pPr>
            <w:r w:rsidRPr="00461160">
              <w:rPr>
                <w:b/>
              </w:rPr>
              <w:t>50</w:t>
            </w:r>
          </w:p>
        </w:tc>
        <w:tc>
          <w:tcPr>
            <w:tcW w:w="3114" w:type="dxa"/>
            <w:shd w:val="clear" w:color="auto" w:fill="D99594" w:themeFill="accent2" w:themeFillTint="99"/>
            <w:vAlign w:val="center"/>
          </w:tcPr>
          <w:p w:rsidR="00A273EF" w:rsidRPr="00461160" w:rsidRDefault="00A273EF" w:rsidP="001D224E">
            <w:pPr>
              <w:pStyle w:val="Zawartotabeli"/>
              <w:rPr>
                <w:b/>
              </w:rPr>
            </w:pPr>
            <w:r w:rsidRPr="00461160">
              <w:rPr>
                <w:b/>
              </w:rPr>
              <w:t>200</w:t>
            </w:r>
          </w:p>
        </w:tc>
        <w:tc>
          <w:tcPr>
            <w:tcW w:w="3117" w:type="dxa"/>
            <w:shd w:val="clear" w:color="auto" w:fill="auto"/>
            <w:vAlign w:val="center"/>
          </w:tcPr>
          <w:p w:rsidR="00A273EF" w:rsidRDefault="00A273EF" w:rsidP="001D224E">
            <w:pPr>
              <w:pStyle w:val="Zawartotabeli"/>
            </w:pPr>
            <w:r>
              <w:t>1.24137e+14</w:t>
            </w:r>
          </w:p>
        </w:tc>
      </w:tr>
      <w:tr w:rsidR="00A273EF" w:rsidTr="00767F61">
        <w:tc>
          <w:tcPr>
            <w:tcW w:w="3114" w:type="dxa"/>
            <w:shd w:val="clear" w:color="auto" w:fill="D99594" w:themeFill="accent2" w:themeFillTint="99"/>
            <w:vAlign w:val="center"/>
          </w:tcPr>
          <w:p w:rsidR="00A273EF" w:rsidRPr="00461160" w:rsidRDefault="00BE029C" w:rsidP="001D224E">
            <w:pPr>
              <w:pStyle w:val="Zawartotabeli"/>
              <w:rPr>
                <w:b/>
              </w:rPr>
            </w:pPr>
            <w:r w:rsidRPr="00461160">
              <w:rPr>
                <w:b/>
              </w:rPr>
              <w:t>50</w:t>
            </w:r>
          </w:p>
        </w:tc>
        <w:tc>
          <w:tcPr>
            <w:tcW w:w="3114" w:type="dxa"/>
            <w:shd w:val="clear" w:color="auto" w:fill="D99594" w:themeFill="accent2" w:themeFillTint="99"/>
            <w:vAlign w:val="center"/>
          </w:tcPr>
          <w:p w:rsidR="00A273EF" w:rsidRPr="00461160" w:rsidRDefault="00A273EF" w:rsidP="001D224E">
            <w:pPr>
              <w:pStyle w:val="Zawartotabeli"/>
              <w:rPr>
                <w:b/>
              </w:rPr>
            </w:pPr>
            <w:r w:rsidRPr="00461160">
              <w:rPr>
                <w:b/>
              </w:rPr>
              <w:t>250</w:t>
            </w:r>
          </w:p>
        </w:tc>
        <w:tc>
          <w:tcPr>
            <w:tcW w:w="3117" w:type="dxa"/>
            <w:shd w:val="clear" w:color="auto" w:fill="auto"/>
            <w:vAlign w:val="center"/>
          </w:tcPr>
          <w:p w:rsidR="00A273EF" w:rsidRDefault="00A273EF" w:rsidP="001D224E">
            <w:pPr>
              <w:pStyle w:val="Zawartotabeli"/>
            </w:pPr>
            <w:r>
              <w:t>0.0525652</w:t>
            </w:r>
          </w:p>
        </w:tc>
      </w:tr>
      <w:tr w:rsidR="00A273EF" w:rsidTr="00767F61">
        <w:tc>
          <w:tcPr>
            <w:tcW w:w="3114" w:type="dxa"/>
            <w:shd w:val="clear" w:color="auto" w:fill="D99594" w:themeFill="accent2" w:themeFillTint="99"/>
            <w:vAlign w:val="center"/>
          </w:tcPr>
          <w:p w:rsidR="00A273EF" w:rsidRPr="00461160" w:rsidRDefault="00BE029C" w:rsidP="001D224E">
            <w:pPr>
              <w:pStyle w:val="Zawartotabeli"/>
              <w:rPr>
                <w:b/>
              </w:rPr>
            </w:pPr>
            <w:r w:rsidRPr="00461160">
              <w:rPr>
                <w:b/>
              </w:rPr>
              <w:t>50</w:t>
            </w:r>
          </w:p>
        </w:tc>
        <w:tc>
          <w:tcPr>
            <w:tcW w:w="3114" w:type="dxa"/>
            <w:shd w:val="clear" w:color="auto" w:fill="D99594" w:themeFill="accent2" w:themeFillTint="99"/>
            <w:vAlign w:val="center"/>
          </w:tcPr>
          <w:p w:rsidR="00A273EF" w:rsidRPr="00461160" w:rsidRDefault="00A273EF" w:rsidP="001D224E">
            <w:pPr>
              <w:pStyle w:val="Zawartotabeli"/>
              <w:rPr>
                <w:b/>
              </w:rPr>
            </w:pPr>
            <w:r w:rsidRPr="00461160">
              <w:rPr>
                <w:b/>
              </w:rPr>
              <w:t>300</w:t>
            </w:r>
          </w:p>
        </w:tc>
        <w:tc>
          <w:tcPr>
            <w:tcW w:w="3117" w:type="dxa"/>
            <w:shd w:val="clear" w:color="auto" w:fill="auto"/>
            <w:vAlign w:val="center"/>
          </w:tcPr>
          <w:p w:rsidR="00A273EF" w:rsidRDefault="00A273EF" w:rsidP="001D224E">
            <w:pPr>
              <w:pStyle w:val="Zawartotabeli"/>
            </w:pPr>
            <w:r>
              <w:t>0.0437967</w:t>
            </w:r>
          </w:p>
        </w:tc>
      </w:tr>
      <w:tr w:rsidR="00A273EF" w:rsidTr="00767F61">
        <w:tc>
          <w:tcPr>
            <w:tcW w:w="3114" w:type="dxa"/>
            <w:shd w:val="clear" w:color="auto" w:fill="D99594" w:themeFill="accent2" w:themeFillTint="99"/>
            <w:vAlign w:val="center"/>
          </w:tcPr>
          <w:p w:rsidR="00A273EF" w:rsidRPr="00461160" w:rsidRDefault="00BE029C" w:rsidP="001D224E">
            <w:pPr>
              <w:pStyle w:val="Zawartotabeli"/>
              <w:rPr>
                <w:b/>
              </w:rPr>
            </w:pPr>
            <w:r w:rsidRPr="00461160">
              <w:rPr>
                <w:b/>
              </w:rPr>
              <w:t>50</w:t>
            </w:r>
          </w:p>
        </w:tc>
        <w:tc>
          <w:tcPr>
            <w:tcW w:w="3114" w:type="dxa"/>
            <w:shd w:val="clear" w:color="auto" w:fill="D99594" w:themeFill="accent2" w:themeFillTint="99"/>
            <w:vAlign w:val="center"/>
          </w:tcPr>
          <w:p w:rsidR="00A273EF" w:rsidRPr="00461160" w:rsidRDefault="00A273EF" w:rsidP="001D224E">
            <w:pPr>
              <w:pStyle w:val="Zawartotabeli"/>
              <w:rPr>
                <w:b/>
              </w:rPr>
            </w:pPr>
            <w:r w:rsidRPr="00461160">
              <w:rPr>
                <w:b/>
              </w:rPr>
              <w:t>350</w:t>
            </w:r>
          </w:p>
        </w:tc>
        <w:tc>
          <w:tcPr>
            <w:tcW w:w="3117" w:type="dxa"/>
            <w:shd w:val="clear" w:color="auto" w:fill="auto"/>
            <w:vAlign w:val="center"/>
          </w:tcPr>
          <w:p w:rsidR="00A273EF" w:rsidRDefault="00A273EF" w:rsidP="001D224E">
            <w:pPr>
              <w:pStyle w:val="Zawartotabeli"/>
            </w:pPr>
            <w:r>
              <w:t>0.0375344</w:t>
            </w:r>
          </w:p>
        </w:tc>
      </w:tr>
      <w:tr w:rsidR="00A273EF" w:rsidTr="00767F61">
        <w:tc>
          <w:tcPr>
            <w:tcW w:w="3114" w:type="dxa"/>
            <w:shd w:val="clear" w:color="auto" w:fill="D99594" w:themeFill="accent2" w:themeFillTint="99"/>
            <w:vAlign w:val="center"/>
          </w:tcPr>
          <w:p w:rsidR="00A273EF" w:rsidRPr="00461160" w:rsidRDefault="00BE029C" w:rsidP="001D224E">
            <w:pPr>
              <w:pStyle w:val="Zawartotabeli"/>
              <w:rPr>
                <w:b/>
              </w:rPr>
            </w:pPr>
            <w:r w:rsidRPr="00461160">
              <w:rPr>
                <w:b/>
              </w:rPr>
              <w:t>50</w:t>
            </w:r>
          </w:p>
        </w:tc>
        <w:tc>
          <w:tcPr>
            <w:tcW w:w="3114" w:type="dxa"/>
            <w:shd w:val="clear" w:color="auto" w:fill="D99594" w:themeFill="accent2" w:themeFillTint="99"/>
            <w:vAlign w:val="center"/>
          </w:tcPr>
          <w:p w:rsidR="00A273EF" w:rsidRPr="00461160" w:rsidRDefault="00A273EF" w:rsidP="001D224E">
            <w:pPr>
              <w:pStyle w:val="Zawartotabeli"/>
              <w:rPr>
                <w:b/>
              </w:rPr>
            </w:pPr>
            <w:r w:rsidRPr="00461160">
              <w:rPr>
                <w:b/>
              </w:rPr>
              <w:t>400</w:t>
            </w:r>
          </w:p>
        </w:tc>
        <w:tc>
          <w:tcPr>
            <w:tcW w:w="3117" w:type="dxa"/>
            <w:shd w:val="clear" w:color="auto" w:fill="auto"/>
            <w:vAlign w:val="center"/>
          </w:tcPr>
          <w:p w:rsidR="00A273EF" w:rsidRDefault="00A273EF" w:rsidP="001D224E">
            <w:pPr>
              <w:pStyle w:val="Zawartotabeli"/>
            </w:pPr>
            <w:r>
              <w:t>0.0328415</w:t>
            </w:r>
          </w:p>
        </w:tc>
      </w:tr>
      <w:tr w:rsidR="00A273EF" w:rsidTr="00767F61">
        <w:tc>
          <w:tcPr>
            <w:tcW w:w="3114" w:type="dxa"/>
            <w:shd w:val="clear" w:color="auto" w:fill="D99594" w:themeFill="accent2" w:themeFillTint="99"/>
            <w:vAlign w:val="center"/>
          </w:tcPr>
          <w:p w:rsidR="00A273EF" w:rsidRPr="00461160" w:rsidRDefault="00BE029C" w:rsidP="001D224E">
            <w:pPr>
              <w:pStyle w:val="Zawartotabeli"/>
              <w:rPr>
                <w:b/>
              </w:rPr>
            </w:pPr>
            <w:r w:rsidRPr="00461160">
              <w:rPr>
                <w:b/>
              </w:rPr>
              <w:t>50</w:t>
            </w:r>
          </w:p>
        </w:tc>
        <w:tc>
          <w:tcPr>
            <w:tcW w:w="3114" w:type="dxa"/>
            <w:shd w:val="clear" w:color="auto" w:fill="D99594" w:themeFill="accent2" w:themeFillTint="99"/>
            <w:vAlign w:val="center"/>
          </w:tcPr>
          <w:p w:rsidR="00A273EF" w:rsidRPr="00461160" w:rsidRDefault="00D825C0" w:rsidP="001D224E">
            <w:pPr>
              <w:pStyle w:val="Zawartotabeli"/>
              <w:rPr>
                <w:b/>
              </w:rPr>
            </w:pPr>
            <w:r>
              <w:rPr>
                <w:b/>
              </w:rPr>
              <w:t>500</w:t>
            </w:r>
          </w:p>
        </w:tc>
        <w:tc>
          <w:tcPr>
            <w:tcW w:w="3117" w:type="dxa"/>
            <w:shd w:val="clear" w:color="auto" w:fill="auto"/>
            <w:vAlign w:val="center"/>
          </w:tcPr>
          <w:p w:rsidR="00A273EF" w:rsidRDefault="00A273EF" w:rsidP="001D224E">
            <w:pPr>
              <w:pStyle w:val="Zawartotabeli"/>
            </w:pPr>
            <w:r>
              <w:t>0.0291930</w:t>
            </w:r>
          </w:p>
        </w:tc>
      </w:tr>
      <w:tr w:rsidR="00A273EF" w:rsidTr="00767F61">
        <w:tc>
          <w:tcPr>
            <w:tcW w:w="3114" w:type="dxa"/>
            <w:shd w:val="clear" w:color="auto" w:fill="D99594" w:themeFill="accent2" w:themeFillTint="99"/>
            <w:vAlign w:val="center"/>
          </w:tcPr>
          <w:p w:rsidR="00A273EF" w:rsidRPr="00461160" w:rsidRDefault="00BE029C" w:rsidP="001D224E">
            <w:pPr>
              <w:pStyle w:val="Zawartotabeli"/>
              <w:rPr>
                <w:b/>
              </w:rPr>
            </w:pPr>
            <w:r w:rsidRPr="00461160">
              <w:rPr>
                <w:b/>
              </w:rPr>
              <w:t>50</w:t>
            </w:r>
          </w:p>
        </w:tc>
        <w:tc>
          <w:tcPr>
            <w:tcW w:w="3114" w:type="dxa"/>
            <w:shd w:val="clear" w:color="auto" w:fill="D99594" w:themeFill="accent2" w:themeFillTint="99"/>
            <w:vAlign w:val="center"/>
          </w:tcPr>
          <w:p w:rsidR="00A273EF" w:rsidRPr="00461160" w:rsidRDefault="00D825C0" w:rsidP="001D224E">
            <w:pPr>
              <w:pStyle w:val="Zawartotabeli"/>
              <w:rPr>
                <w:b/>
              </w:rPr>
            </w:pPr>
            <w:r>
              <w:rPr>
                <w:b/>
              </w:rPr>
              <w:t>6</w:t>
            </w:r>
            <w:r w:rsidR="00A273EF" w:rsidRPr="00461160">
              <w:rPr>
                <w:b/>
              </w:rPr>
              <w:t>00</w:t>
            </w:r>
          </w:p>
        </w:tc>
        <w:tc>
          <w:tcPr>
            <w:tcW w:w="3117" w:type="dxa"/>
            <w:shd w:val="clear" w:color="auto" w:fill="auto"/>
            <w:vAlign w:val="center"/>
          </w:tcPr>
          <w:p w:rsidR="00A273EF" w:rsidRDefault="00A273EF" w:rsidP="001D224E">
            <w:pPr>
              <w:pStyle w:val="Zawartotabeli"/>
            </w:pPr>
            <w:r>
              <w:t>0.0262733</w:t>
            </w:r>
          </w:p>
        </w:tc>
      </w:tr>
      <w:tr w:rsidR="00A273EF" w:rsidTr="00767F61">
        <w:tc>
          <w:tcPr>
            <w:tcW w:w="3114" w:type="dxa"/>
            <w:shd w:val="clear" w:color="auto" w:fill="D99594" w:themeFill="accent2" w:themeFillTint="99"/>
            <w:vAlign w:val="center"/>
          </w:tcPr>
          <w:p w:rsidR="00A273EF" w:rsidRPr="00461160" w:rsidRDefault="00BE029C" w:rsidP="001D224E">
            <w:pPr>
              <w:pStyle w:val="Zawartotabeli"/>
              <w:rPr>
                <w:b/>
              </w:rPr>
            </w:pPr>
            <w:r w:rsidRPr="00461160">
              <w:rPr>
                <w:b/>
              </w:rPr>
              <w:t>50</w:t>
            </w:r>
          </w:p>
        </w:tc>
        <w:tc>
          <w:tcPr>
            <w:tcW w:w="3114" w:type="dxa"/>
            <w:shd w:val="clear" w:color="auto" w:fill="D99594" w:themeFill="accent2" w:themeFillTint="99"/>
            <w:vAlign w:val="center"/>
          </w:tcPr>
          <w:p w:rsidR="00A273EF" w:rsidRPr="00461160" w:rsidRDefault="00D825C0" w:rsidP="001D224E">
            <w:pPr>
              <w:pStyle w:val="Zawartotabeli"/>
              <w:rPr>
                <w:b/>
              </w:rPr>
            </w:pPr>
            <w:r>
              <w:rPr>
                <w:b/>
              </w:rPr>
              <w:t>700</w:t>
            </w:r>
          </w:p>
        </w:tc>
        <w:tc>
          <w:tcPr>
            <w:tcW w:w="3117" w:type="dxa"/>
            <w:shd w:val="clear" w:color="auto" w:fill="auto"/>
            <w:vAlign w:val="center"/>
          </w:tcPr>
          <w:p w:rsidR="00A273EF" w:rsidRDefault="00A273EF" w:rsidP="001D224E">
            <w:pPr>
              <w:pStyle w:val="Zawartotabeli"/>
            </w:pPr>
            <w:r>
              <w:t>0.0238841</w:t>
            </w:r>
          </w:p>
        </w:tc>
      </w:tr>
      <w:tr w:rsidR="00A273EF" w:rsidTr="00767F61">
        <w:tc>
          <w:tcPr>
            <w:tcW w:w="3114" w:type="dxa"/>
            <w:shd w:val="clear" w:color="auto" w:fill="D99594" w:themeFill="accent2" w:themeFillTint="99"/>
            <w:vAlign w:val="center"/>
          </w:tcPr>
          <w:p w:rsidR="00A273EF" w:rsidRPr="00461160" w:rsidRDefault="00BE029C" w:rsidP="001D224E">
            <w:pPr>
              <w:pStyle w:val="Zawartotabeli"/>
              <w:rPr>
                <w:b/>
              </w:rPr>
            </w:pPr>
            <w:r w:rsidRPr="00461160">
              <w:rPr>
                <w:b/>
              </w:rPr>
              <w:t>50</w:t>
            </w:r>
          </w:p>
        </w:tc>
        <w:tc>
          <w:tcPr>
            <w:tcW w:w="3114" w:type="dxa"/>
            <w:shd w:val="clear" w:color="auto" w:fill="D99594" w:themeFill="accent2" w:themeFillTint="99"/>
            <w:vAlign w:val="center"/>
          </w:tcPr>
          <w:p w:rsidR="00A273EF" w:rsidRPr="00461160" w:rsidRDefault="00D825C0" w:rsidP="001D224E">
            <w:pPr>
              <w:pStyle w:val="Zawartotabeli"/>
              <w:rPr>
                <w:b/>
              </w:rPr>
            </w:pPr>
            <w:r>
              <w:rPr>
                <w:b/>
              </w:rPr>
              <w:t>8</w:t>
            </w:r>
            <w:r w:rsidR="00A273EF" w:rsidRPr="00461160">
              <w:rPr>
                <w:b/>
              </w:rPr>
              <w:t>00</w:t>
            </w:r>
          </w:p>
        </w:tc>
        <w:tc>
          <w:tcPr>
            <w:tcW w:w="3117" w:type="dxa"/>
            <w:shd w:val="clear" w:color="auto" w:fill="auto"/>
            <w:vAlign w:val="center"/>
          </w:tcPr>
          <w:p w:rsidR="00A273EF" w:rsidRDefault="00A273EF" w:rsidP="001D224E">
            <w:pPr>
              <w:pStyle w:val="Zawartotabeli"/>
            </w:pPr>
            <w:r>
              <w:t>0.0218929</w:t>
            </w:r>
          </w:p>
        </w:tc>
      </w:tr>
    </w:tbl>
    <w:p w:rsidR="00A273EF" w:rsidRPr="003D6414" w:rsidRDefault="005052CB" w:rsidP="003D6414">
      <w:pPr>
        <w:jc w:val="center"/>
        <w:rPr>
          <w:b/>
          <w:bCs/>
        </w:rPr>
      </w:pPr>
      <w:r>
        <w:rPr>
          <w:i/>
          <w:iCs/>
          <w:sz w:val="20"/>
          <w:szCs w:val="20"/>
        </w:rPr>
        <w:t xml:space="preserve">Tabela 6. </w:t>
      </w:r>
      <w:r w:rsidRPr="005052CB">
        <w:rPr>
          <w:i/>
          <w:iCs/>
          <w:sz w:val="18"/>
          <w:szCs w:val="18"/>
        </w:rPr>
        <w:t xml:space="preserve">Obliczone </w:t>
      </w:r>
      <w:r w:rsidRPr="005052CB">
        <w:rPr>
          <w:sz w:val="18"/>
          <w:szCs w:val="18"/>
        </w:rPr>
        <w:t>maksima modułów różnicy wartości otrzymanych w węzłach siatki dyskretyzacji dla metod: jawnej oraz niejawnej</w:t>
      </w:r>
      <w:r>
        <w:rPr>
          <w:i/>
          <w:iCs/>
          <w:sz w:val="20"/>
          <w:szCs w:val="20"/>
        </w:rPr>
        <w:t xml:space="preserve"> przy stałej liczbie oczek na siatce OX.</w:t>
      </w:r>
    </w:p>
    <w:p w:rsidR="00D178B6" w:rsidRDefault="00D178B6" w:rsidP="00A273EF">
      <w:pPr>
        <w:rPr>
          <w:b/>
        </w:rPr>
      </w:pPr>
    </w:p>
    <w:p w:rsidR="00D178B6" w:rsidRDefault="00D178B6" w:rsidP="00D178B6">
      <w:pPr>
        <w:jc w:val="both"/>
      </w:pPr>
      <w:r>
        <w:t xml:space="preserve">Na podstawie powyższych informacji stwierdzamy, że obie metody (jawna i niejawna) dają zbliżone rezultaty, o ile oczywiście metoda jawna jest zbieżna (we wszystkich przypadkach oprócz pierwszego wiersza w obu tabelach). Błędy pojawiają się na poziomie drugiego miejsca po przecinku, co w przypadku obserwowanych wartości (z przedziału </w:t>
      </w:r>
      <w:r>
        <w:rPr>
          <w:i/>
          <w:iCs/>
        </w:rPr>
        <w:t>[-</w:t>
      </w:r>
      <w:r w:rsidR="00944A9C">
        <w:rPr>
          <w:i/>
          <w:iCs/>
        </w:rPr>
        <w:t>2</w:t>
      </w:r>
      <w:r>
        <w:rPr>
          <w:i/>
          <w:iCs/>
        </w:rPr>
        <w:t xml:space="preserve">; </w:t>
      </w:r>
      <w:r w:rsidR="00944A9C">
        <w:rPr>
          <w:i/>
          <w:iCs/>
        </w:rPr>
        <w:t>2</w:t>
      </w:r>
      <w:r>
        <w:rPr>
          <w:i/>
          <w:iCs/>
        </w:rPr>
        <w:t>]</w:t>
      </w:r>
      <w:r>
        <w:t>) jest zauważalnym błędem, które jednak nie dyskwalifikuje jednoznacznie żadnego z rozwiązań.</w:t>
      </w:r>
    </w:p>
    <w:p w:rsidR="00D178B6" w:rsidRDefault="00D178B6" w:rsidP="00D178B6">
      <w:pPr>
        <w:jc w:val="both"/>
      </w:pPr>
      <w:r>
        <w:t>Warto zwrócić uwagę, iż różnica w wynikach jest tym mniejsza, im bardziej stabilne jest rozwiązanie metody jawnej (im mniejszy jest współc</w:t>
      </w:r>
      <w:r>
        <w:rPr>
          <w:rFonts w:ascii="Times New Roman" w:hAnsi="Times New Roman"/>
        </w:rPr>
        <w:t xml:space="preserve">zynnik </w:t>
      </w:r>
      <w:r>
        <w:rPr>
          <w:rFonts w:ascii="Times New Roman" w:hAnsi="Times New Roman"/>
          <w:i/>
          <w:iCs/>
        </w:rPr>
        <w:t>φ</w:t>
      </w:r>
      <w:r>
        <w:rPr>
          <w:rFonts w:ascii="Times New Roman" w:hAnsi="Times New Roman"/>
        </w:rPr>
        <w:t>).</w:t>
      </w:r>
    </w:p>
    <w:p w:rsidR="00D178B6" w:rsidRDefault="00D178B6" w:rsidP="00D178B6">
      <w:pPr>
        <w:jc w:val="both"/>
      </w:pPr>
    </w:p>
    <w:p w:rsidR="00D178B6" w:rsidRPr="00AD35CD" w:rsidRDefault="00D178B6" w:rsidP="00A273EF">
      <w:pPr>
        <w:rPr>
          <w:b/>
        </w:rPr>
        <w:sectPr w:rsidR="00D178B6" w:rsidRPr="00AD35CD">
          <w:headerReference w:type="default" r:id="rId86"/>
          <w:footerReference w:type="default" r:id="rId87"/>
          <w:pgSz w:w="11906" w:h="16838"/>
          <w:pgMar w:top="1417" w:right="1417" w:bottom="1267" w:left="1417" w:header="708" w:footer="708" w:gutter="0"/>
          <w:cols w:space="708"/>
          <w:docGrid w:linePitch="360"/>
        </w:sectPr>
      </w:pPr>
    </w:p>
    <w:p w:rsidR="00A333C2" w:rsidRPr="00A333C2" w:rsidRDefault="00A333C2" w:rsidP="00A333C2">
      <w:pPr>
        <w:numPr>
          <w:ilvl w:val="0"/>
          <w:numId w:val="1"/>
        </w:numPr>
        <w:tabs>
          <w:tab w:val="left" w:pos="284"/>
        </w:tabs>
        <w:suppressAutoHyphens/>
        <w:spacing w:after="0" w:line="240" w:lineRule="auto"/>
        <w:ind w:left="284" w:hanging="284"/>
        <w:jc w:val="both"/>
        <w:textAlignment w:val="center"/>
        <w:rPr>
          <w:b/>
        </w:rPr>
      </w:pPr>
      <w:r w:rsidRPr="00A333C2">
        <w:rPr>
          <w:b/>
          <w:u w:val="single"/>
        </w:rPr>
        <w:lastRenderedPageBreak/>
        <w:t>WNIOSKI OGÓLNE</w:t>
      </w:r>
    </w:p>
    <w:p w:rsidR="00E95B04" w:rsidRDefault="00E95B04" w:rsidP="00E95B04">
      <w:pPr>
        <w:tabs>
          <w:tab w:val="left" w:pos="1770"/>
        </w:tabs>
        <w:jc w:val="both"/>
      </w:pPr>
    </w:p>
    <w:p w:rsidR="00E95B04" w:rsidRDefault="00E95B04" w:rsidP="00E95B04">
      <w:pPr>
        <w:tabs>
          <w:tab w:val="left" w:pos="1770"/>
        </w:tabs>
        <w:jc w:val="both"/>
      </w:pPr>
      <w:r>
        <w:rPr>
          <w:rFonts w:cs="Liberation Serif"/>
        </w:rPr>
        <w:t xml:space="preserve">Na podstawie obu powyższych eksperymentów można stwierdzić, iż stosowanie metody niejawnej na ogół jest bardziej opłacalne ze względu na bezwarunkową stabilność. Rozwiązanie to jednak jest bardziej wymagające pamięciowo (konieczność utworzenia dodatkowej macierzy oraz kolumny wyrazów wolnych) oraz konceptualnie (rozwiązanie układu równań metodą Thomasa; w przypadku metody jawnej – prosty algorytm dynamiczny). W przypadku metody jawnej należy w taki sposób dobrać kroki na obu osiach układu współrzędnych odpowiadających zmiennym równania, aby wartość współczynnika stabilności </w:t>
      </w:r>
      <w:r>
        <w:rPr>
          <w:rFonts w:cs="Liberation Serif"/>
          <w:i/>
          <w:iCs/>
        </w:rPr>
        <w:t xml:space="preserve">φ </w:t>
      </w:r>
      <w:r>
        <w:rPr>
          <w:rFonts w:cs="Liberation Serif"/>
        </w:rPr>
        <w:t>nie przekraczała ½. Należy jednak pamiętać, iż zbyt mała liczba punktów dyskretyzacji układu wprowadza również zaburzenia wyniku, a pr</w:t>
      </w:r>
      <w:r w:rsidR="00D62A25">
        <w:rPr>
          <w:rFonts w:cs="Liberation Serif"/>
        </w:rPr>
        <w:t xml:space="preserve">zez to również kształtu funkcji. </w:t>
      </w:r>
      <w:r>
        <w:rPr>
          <w:rFonts w:cs="Liberation Serif"/>
        </w:rPr>
        <w:t xml:space="preserve">Zbyt duża liczba kroków na obu osiach prowadzi również do uzyskania ogromnej </w:t>
      </w:r>
      <w:r w:rsidR="00D62A25">
        <w:rPr>
          <w:rFonts w:cs="Liberation Serif"/>
        </w:rPr>
        <w:t>liczby</w:t>
      </w:r>
      <w:r>
        <w:rPr>
          <w:rFonts w:cs="Liberation Serif"/>
        </w:rPr>
        <w:t xml:space="preserve"> punktów dyskretyzacji, których przetworzenie może sprawić problemy prostemu komputerowi (laptop, komputer stacjonarny).</w:t>
      </w:r>
    </w:p>
    <w:p w:rsidR="008921B4" w:rsidRDefault="008921B4" w:rsidP="00A333C2"/>
    <w:p w:rsidR="008921B4" w:rsidRDefault="008921B4" w:rsidP="008921B4">
      <w:pPr>
        <w:jc w:val="right"/>
      </w:pPr>
    </w:p>
    <w:p w:rsidR="008921B4" w:rsidRDefault="008921B4" w:rsidP="008921B4">
      <w:pPr>
        <w:jc w:val="right"/>
      </w:pPr>
    </w:p>
    <w:p w:rsidR="008921B4" w:rsidRDefault="008921B4" w:rsidP="008921B4">
      <w:pPr>
        <w:jc w:val="right"/>
      </w:pPr>
    </w:p>
    <w:p w:rsidR="008921B4" w:rsidRDefault="008921B4" w:rsidP="008921B4">
      <w:pPr>
        <w:jc w:val="right"/>
      </w:pPr>
    </w:p>
    <w:p w:rsidR="008921B4" w:rsidRDefault="008921B4" w:rsidP="008921B4">
      <w:pPr>
        <w:jc w:val="right"/>
      </w:pPr>
    </w:p>
    <w:sectPr w:rsidR="008921B4">
      <w:headerReference w:type="default" r:id="rId88"/>
      <w:footerReference w:type="default" r:id="rId8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328C" w:rsidRDefault="00E4328C" w:rsidP="008921B4">
      <w:pPr>
        <w:spacing w:after="0" w:line="240" w:lineRule="auto"/>
      </w:pPr>
      <w:r>
        <w:separator/>
      </w:r>
    </w:p>
  </w:endnote>
  <w:endnote w:type="continuationSeparator" w:id="0">
    <w:p w:rsidR="00E4328C" w:rsidRDefault="00E4328C" w:rsidP="008921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 w:name="Liberation Serif">
    <w:altName w:val="Times New Roman"/>
    <w:charset w:val="01"/>
    <w:family w:val="roman"/>
    <w:pitch w:val="variable"/>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3A99" w:rsidRDefault="00063A99">
    <w:pPr>
      <w:pStyle w:val="Stopka"/>
      <w:jc w:val="right"/>
    </w:pPr>
    <w:r>
      <w:fldChar w:fldCharType="begin"/>
    </w:r>
    <w:r>
      <w:instrText>PAGE   \* MERGEFORMAT</w:instrText>
    </w:r>
    <w:r>
      <w:fldChar w:fldCharType="separate"/>
    </w:r>
    <w:r w:rsidR="002525AF">
      <w:rPr>
        <w:noProof/>
      </w:rPr>
      <w:t>11</w:t>
    </w:r>
    <w:r>
      <w:fldChar w:fldCharType="end"/>
    </w:r>
  </w:p>
  <w:p w:rsidR="00063A99" w:rsidRDefault="00063A99">
    <w:pPr>
      <w:pStyle w:val="Stopka"/>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3A99" w:rsidRDefault="00063A99">
    <w:pPr>
      <w:pStyle w:val="Stopka"/>
      <w:jc w:val="right"/>
    </w:pPr>
    <w:r>
      <w:fldChar w:fldCharType="begin"/>
    </w:r>
    <w:r>
      <w:instrText>PAGE   \* MERGEFORMAT</w:instrText>
    </w:r>
    <w:r>
      <w:fldChar w:fldCharType="separate"/>
    </w:r>
    <w:r w:rsidR="002525AF">
      <w:rPr>
        <w:noProof/>
      </w:rPr>
      <w:t>12</w:t>
    </w:r>
    <w:r>
      <w:fldChar w:fldCharType="end"/>
    </w:r>
  </w:p>
  <w:p w:rsidR="00063A99" w:rsidRDefault="00063A99">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328C" w:rsidRDefault="00E4328C" w:rsidP="008921B4">
      <w:pPr>
        <w:spacing w:after="0" w:line="240" w:lineRule="auto"/>
      </w:pPr>
      <w:r>
        <w:separator/>
      </w:r>
    </w:p>
  </w:footnote>
  <w:footnote w:type="continuationSeparator" w:id="0">
    <w:p w:rsidR="00E4328C" w:rsidRDefault="00E4328C" w:rsidP="008921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3A99" w:rsidRPr="00602AAB" w:rsidRDefault="00063A99" w:rsidP="006A0CD9">
    <w:pPr>
      <w:pStyle w:val="Nagwek"/>
      <w:jc w:val="center"/>
    </w:pPr>
    <w:r w:rsidRPr="00602AAB">
      <w:t>METODY OBLICZENIOWE W NAUCE I TECHNICE</w:t>
    </w:r>
  </w:p>
  <w:p w:rsidR="00063A99" w:rsidRDefault="00063A99">
    <w:pPr>
      <w:pStyle w:val="Nagwek"/>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3A99" w:rsidRDefault="00063A99" w:rsidP="008921B4">
    <w:pPr>
      <w:pStyle w:val="Nagwek"/>
      <w:jc w:val="center"/>
    </w:pPr>
    <w:r w:rsidRPr="008921B4">
      <w:t>METODY OBLICZENIOWE W NAUCE I TECHNICE</w:t>
    </w:r>
  </w:p>
  <w:p w:rsidR="00063A99" w:rsidRDefault="00063A99">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2"/>
    <w:lvl w:ilvl="0">
      <w:start w:val="1"/>
      <w:numFmt w:val="decimal"/>
      <w:lvlText w:val="%1."/>
      <w:lvlJc w:val="left"/>
      <w:pPr>
        <w:tabs>
          <w:tab w:val="num" w:pos="360"/>
        </w:tabs>
        <w:ind w:left="360" w:hanging="360"/>
      </w:pPr>
      <w:rPr>
        <w:b/>
        <w:bCs/>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
    <w:nsid w:val="12F02329"/>
    <w:multiLevelType w:val="multilevel"/>
    <w:tmpl w:val="37844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BC345C0"/>
    <w:multiLevelType w:val="hybridMultilevel"/>
    <w:tmpl w:val="FBC412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5F602E43"/>
    <w:multiLevelType w:val="multilevel"/>
    <w:tmpl w:val="E684E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35A"/>
    <w:rsid w:val="00020034"/>
    <w:rsid w:val="00022A58"/>
    <w:rsid w:val="00026712"/>
    <w:rsid w:val="000421B3"/>
    <w:rsid w:val="00052655"/>
    <w:rsid w:val="00062619"/>
    <w:rsid w:val="00063A99"/>
    <w:rsid w:val="00086FE3"/>
    <w:rsid w:val="00093ACA"/>
    <w:rsid w:val="000D07E5"/>
    <w:rsid w:val="000E46D8"/>
    <w:rsid w:val="000F2786"/>
    <w:rsid w:val="000F340C"/>
    <w:rsid w:val="0010603D"/>
    <w:rsid w:val="0016307D"/>
    <w:rsid w:val="00167B70"/>
    <w:rsid w:val="00193230"/>
    <w:rsid w:val="00196F5B"/>
    <w:rsid w:val="001A0D76"/>
    <w:rsid w:val="001A21B3"/>
    <w:rsid w:val="001A58EA"/>
    <w:rsid w:val="001B419B"/>
    <w:rsid w:val="002525AF"/>
    <w:rsid w:val="00253152"/>
    <w:rsid w:val="00255181"/>
    <w:rsid w:val="00255F31"/>
    <w:rsid w:val="00270CB9"/>
    <w:rsid w:val="00271D02"/>
    <w:rsid w:val="002C5BFA"/>
    <w:rsid w:val="00323E24"/>
    <w:rsid w:val="00331161"/>
    <w:rsid w:val="00342B40"/>
    <w:rsid w:val="00352484"/>
    <w:rsid w:val="003726C9"/>
    <w:rsid w:val="00390E1B"/>
    <w:rsid w:val="0039337A"/>
    <w:rsid w:val="0039597B"/>
    <w:rsid w:val="00396C3C"/>
    <w:rsid w:val="003C169E"/>
    <w:rsid w:val="003D6414"/>
    <w:rsid w:val="00421FE9"/>
    <w:rsid w:val="00425BBB"/>
    <w:rsid w:val="00433CB4"/>
    <w:rsid w:val="0044396C"/>
    <w:rsid w:val="00450817"/>
    <w:rsid w:val="00461160"/>
    <w:rsid w:val="00470DB1"/>
    <w:rsid w:val="00490224"/>
    <w:rsid w:val="00490B76"/>
    <w:rsid w:val="004A2407"/>
    <w:rsid w:val="004B7FCD"/>
    <w:rsid w:val="005052CB"/>
    <w:rsid w:val="00507876"/>
    <w:rsid w:val="005357FF"/>
    <w:rsid w:val="0053704A"/>
    <w:rsid w:val="00540E3E"/>
    <w:rsid w:val="0054408C"/>
    <w:rsid w:val="005760ED"/>
    <w:rsid w:val="00576BB2"/>
    <w:rsid w:val="005770D5"/>
    <w:rsid w:val="005912FF"/>
    <w:rsid w:val="005A0683"/>
    <w:rsid w:val="005C1157"/>
    <w:rsid w:val="005D20F7"/>
    <w:rsid w:val="00602AAB"/>
    <w:rsid w:val="006A0CD9"/>
    <w:rsid w:val="006A595A"/>
    <w:rsid w:val="006B4326"/>
    <w:rsid w:val="006D71DA"/>
    <w:rsid w:val="006E01A8"/>
    <w:rsid w:val="006E0F67"/>
    <w:rsid w:val="006F0629"/>
    <w:rsid w:val="006F0A81"/>
    <w:rsid w:val="00711E9C"/>
    <w:rsid w:val="00736E30"/>
    <w:rsid w:val="00767F61"/>
    <w:rsid w:val="007718BB"/>
    <w:rsid w:val="00771C63"/>
    <w:rsid w:val="00791E94"/>
    <w:rsid w:val="007961E3"/>
    <w:rsid w:val="007B1F9E"/>
    <w:rsid w:val="007C19F7"/>
    <w:rsid w:val="007D3EE2"/>
    <w:rsid w:val="007E392C"/>
    <w:rsid w:val="007F3EF5"/>
    <w:rsid w:val="008108CB"/>
    <w:rsid w:val="00812427"/>
    <w:rsid w:val="0082496D"/>
    <w:rsid w:val="008266B7"/>
    <w:rsid w:val="00863FB6"/>
    <w:rsid w:val="0087153C"/>
    <w:rsid w:val="008921B4"/>
    <w:rsid w:val="0089635A"/>
    <w:rsid w:val="008C4891"/>
    <w:rsid w:val="008E728B"/>
    <w:rsid w:val="00912667"/>
    <w:rsid w:val="00941B6E"/>
    <w:rsid w:val="00944A9C"/>
    <w:rsid w:val="009562A2"/>
    <w:rsid w:val="00957CE5"/>
    <w:rsid w:val="00964B90"/>
    <w:rsid w:val="00970EBB"/>
    <w:rsid w:val="00995B31"/>
    <w:rsid w:val="009D0F45"/>
    <w:rsid w:val="009E69DA"/>
    <w:rsid w:val="009F0085"/>
    <w:rsid w:val="00A1500F"/>
    <w:rsid w:val="00A273EF"/>
    <w:rsid w:val="00A333C2"/>
    <w:rsid w:val="00A349DC"/>
    <w:rsid w:val="00A957B0"/>
    <w:rsid w:val="00AC3EAC"/>
    <w:rsid w:val="00AC4C73"/>
    <w:rsid w:val="00AC6C67"/>
    <w:rsid w:val="00AD35CD"/>
    <w:rsid w:val="00AE2D25"/>
    <w:rsid w:val="00AF0E7D"/>
    <w:rsid w:val="00B01CB5"/>
    <w:rsid w:val="00BA7712"/>
    <w:rsid w:val="00BE029C"/>
    <w:rsid w:val="00BE467E"/>
    <w:rsid w:val="00BF2341"/>
    <w:rsid w:val="00BF6136"/>
    <w:rsid w:val="00C0604F"/>
    <w:rsid w:val="00C20E95"/>
    <w:rsid w:val="00C97E46"/>
    <w:rsid w:val="00CA0757"/>
    <w:rsid w:val="00CA6B48"/>
    <w:rsid w:val="00CA7D5D"/>
    <w:rsid w:val="00CF06B8"/>
    <w:rsid w:val="00D1253B"/>
    <w:rsid w:val="00D178B6"/>
    <w:rsid w:val="00D27C24"/>
    <w:rsid w:val="00D31ECF"/>
    <w:rsid w:val="00D321CD"/>
    <w:rsid w:val="00D37571"/>
    <w:rsid w:val="00D62A25"/>
    <w:rsid w:val="00D825C0"/>
    <w:rsid w:val="00D96170"/>
    <w:rsid w:val="00DA1BEE"/>
    <w:rsid w:val="00DE1C69"/>
    <w:rsid w:val="00DF2A78"/>
    <w:rsid w:val="00DF7046"/>
    <w:rsid w:val="00E01B99"/>
    <w:rsid w:val="00E41292"/>
    <w:rsid w:val="00E4328C"/>
    <w:rsid w:val="00E55BBF"/>
    <w:rsid w:val="00E83B88"/>
    <w:rsid w:val="00E95B04"/>
    <w:rsid w:val="00EE57E3"/>
    <w:rsid w:val="00EF3E5F"/>
    <w:rsid w:val="00F17950"/>
    <w:rsid w:val="00F21BE6"/>
    <w:rsid w:val="00F378AD"/>
    <w:rsid w:val="00F5608B"/>
    <w:rsid w:val="00F563F0"/>
    <w:rsid w:val="00FC5CEE"/>
    <w:rsid w:val="00FD4728"/>
    <w:rsid w:val="00FD72ED"/>
    <w:rsid w:val="00FE286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pPr>
      <w:spacing w:after="200" w:line="276" w:lineRule="auto"/>
    </w:pPr>
    <w:rPr>
      <w:sz w:val="22"/>
      <w:szCs w:val="22"/>
      <w:lang w:eastAsia="en-US"/>
    </w:rPr>
  </w:style>
  <w:style w:type="paragraph" w:styleId="Nagwek3">
    <w:name w:val="heading 3"/>
    <w:basedOn w:val="Normalny"/>
    <w:next w:val="Tekstpodstawowy"/>
    <w:link w:val="Nagwek3Znak"/>
    <w:semiHidden/>
    <w:unhideWhenUsed/>
    <w:qFormat/>
    <w:rsid w:val="0016307D"/>
    <w:pPr>
      <w:keepNext/>
      <w:keepLines/>
      <w:overflowPunct w:val="0"/>
      <w:autoSpaceDE w:val="0"/>
      <w:autoSpaceDN w:val="0"/>
      <w:adjustRightInd w:val="0"/>
      <w:spacing w:before="120" w:after="80" w:line="240" w:lineRule="auto"/>
      <w:outlineLvl w:val="2"/>
    </w:pPr>
    <w:rPr>
      <w:rFonts w:ascii="Times New Roman" w:eastAsia="Times New Roman" w:hAnsi="Times New Roman"/>
      <w:b/>
      <w:kern w:val="28"/>
      <w:sz w:val="24"/>
      <w:szCs w:val="20"/>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8921B4"/>
    <w:pPr>
      <w:spacing w:after="0" w:line="240" w:lineRule="auto"/>
    </w:pPr>
    <w:rPr>
      <w:rFonts w:ascii="Tahoma" w:hAnsi="Tahoma" w:cs="Tahoma"/>
      <w:sz w:val="16"/>
      <w:szCs w:val="16"/>
    </w:rPr>
  </w:style>
  <w:style w:type="character" w:customStyle="1" w:styleId="TekstdymkaZnak">
    <w:name w:val="Tekst dymka Znak"/>
    <w:link w:val="Tekstdymka"/>
    <w:uiPriority w:val="99"/>
    <w:semiHidden/>
    <w:rsid w:val="008921B4"/>
    <w:rPr>
      <w:rFonts w:ascii="Tahoma" w:hAnsi="Tahoma" w:cs="Tahoma"/>
      <w:sz w:val="16"/>
      <w:szCs w:val="16"/>
    </w:rPr>
  </w:style>
  <w:style w:type="paragraph" w:styleId="Nagwek">
    <w:name w:val="header"/>
    <w:basedOn w:val="Normalny"/>
    <w:link w:val="NagwekZnak"/>
    <w:uiPriority w:val="99"/>
    <w:unhideWhenUsed/>
    <w:rsid w:val="008921B4"/>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8921B4"/>
  </w:style>
  <w:style w:type="paragraph" w:styleId="Stopka">
    <w:name w:val="footer"/>
    <w:basedOn w:val="Normalny"/>
    <w:link w:val="StopkaZnak"/>
    <w:uiPriority w:val="99"/>
    <w:unhideWhenUsed/>
    <w:rsid w:val="008921B4"/>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8921B4"/>
  </w:style>
  <w:style w:type="paragraph" w:customStyle="1" w:styleId="Zawartotabeli">
    <w:name w:val="Zawartość tabeli"/>
    <w:basedOn w:val="Normalny"/>
    <w:rsid w:val="00A333C2"/>
    <w:pPr>
      <w:suppressLineNumbers/>
      <w:suppressAutoHyphens/>
      <w:spacing w:after="0" w:line="240" w:lineRule="auto"/>
      <w:jc w:val="center"/>
      <w:textAlignment w:val="center"/>
    </w:pPr>
    <w:rPr>
      <w:rFonts w:ascii="Times New Roman" w:eastAsia="Times New Roman" w:hAnsi="Times New Roman"/>
      <w:sz w:val="24"/>
      <w:szCs w:val="24"/>
      <w:lang w:eastAsia="zh-CN"/>
    </w:rPr>
  </w:style>
  <w:style w:type="paragraph" w:styleId="Akapitzlist">
    <w:name w:val="List Paragraph"/>
    <w:basedOn w:val="Normalny"/>
    <w:uiPriority w:val="34"/>
    <w:qFormat/>
    <w:rsid w:val="00A333C2"/>
    <w:pPr>
      <w:suppressAutoHyphens/>
      <w:spacing w:after="0" w:line="240" w:lineRule="auto"/>
      <w:ind w:left="720"/>
      <w:contextualSpacing/>
      <w:jc w:val="center"/>
      <w:textAlignment w:val="center"/>
    </w:pPr>
    <w:rPr>
      <w:rFonts w:ascii="Times New Roman" w:eastAsia="Times New Roman" w:hAnsi="Times New Roman"/>
      <w:sz w:val="24"/>
      <w:szCs w:val="24"/>
      <w:lang w:eastAsia="zh-CN"/>
    </w:rPr>
  </w:style>
  <w:style w:type="character" w:styleId="Hipercze">
    <w:name w:val="Hyperlink"/>
    <w:uiPriority w:val="99"/>
    <w:semiHidden/>
    <w:unhideWhenUsed/>
    <w:rsid w:val="007C19F7"/>
    <w:rPr>
      <w:color w:val="0000FF"/>
      <w:u w:val="single"/>
    </w:rPr>
  </w:style>
  <w:style w:type="character" w:customStyle="1" w:styleId="apple-converted-space">
    <w:name w:val="apple-converted-space"/>
    <w:rsid w:val="007C19F7"/>
  </w:style>
  <w:style w:type="paragraph" w:styleId="NormalnyWeb">
    <w:name w:val="Normal (Web)"/>
    <w:basedOn w:val="Normalny"/>
    <w:uiPriority w:val="99"/>
    <w:semiHidden/>
    <w:unhideWhenUsed/>
    <w:rsid w:val="00052655"/>
    <w:pPr>
      <w:spacing w:before="100" w:beforeAutospacing="1" w:after="100" w:afterAutospacing="1" w:line="240" w:lineRule="auto"/>
    </w:pPr>
    <w:rPr>
      <w:rFonts w:ascii="Times New Roman" w:eastAsia="Times New Roman" w:hAnsi="Times New Roman"/>
      <w:sz w:val="24"/>
      <w:szCs w:val="24"/>
      <w:lang w:eastAsia="pl-PL"/>
    </w:rPr>
  </w:style>
  <w:style w:type="paragraph" w:styleId="Tekstpodstawowy">
    <w:name w:val="Body Text"/>
    <w:basedOn w:val="Normalny"/>
    <w:link w:val="TekstpodstawowyZnak"/>
    <w:semiHidden/>
    <w:unhideWhenUsed/>
    <w:rsid w:val="005C1157"/>
    <w:pPr>
      <w:overflowPunct w:val="0"/>
      <w:autoSpaceDE w:val="0"/>
      <w:autoSpaceDN w:val="0"/>
      <w:adjustRightInd w:val="0"/>
      <w:spacing w:after="160" w:line="480" w:lineRule="auto"/>
    </w:pPr>
    <w:rPr>
      <w:rFonts w:ascii="Times New Roman" w:eastAsia="Times New Roman" w:hAnsi="Times New Roman"/>
      <w:sz w:val="20"/>
      <w:szCs w:val="20"/>
      <w:lang w:eastAsia="pl-PL"/>
    </w:rPr>
  </w:style>
  <w:style w:type="character" w:customStyle="1" w:styleId="TekstpodstawowyZnak">
    <w:name w:val="Tekst podstawowy Znak"/>
    <w:link w:val="Tekstpodstawowy"/>
    <w:semiHidden/>
    <w:rsid w:val="005C1157"/>
    <w:rPr>
      <w:rFonts w:ascii="Times New Roman" w:eastAsia="Times New Roman" w:hAnsi="Times New Roman"/>
    </w:rPr>
  </w:style>
  <w:style w:type="paragraph" w:customStyle="1" w:styleId="MTDisplayEquation">
    <w:name w:val="MTDisplayEquation"/>
    <w:basedOn w:val="Normalny"/>
    <w:next w:val="Normalny"/>
    <w:rsid w:val="005C1157"/>
    <w:pPr>
      <w:tabs>
        <w:tab w:val="center" w:pos="4540"/>
        <w:tab w:val="right" w:pos="9080"/>
      </w:tabs>
      <w:spacing w:after="0" w:line="240" w:lineRule="auto"/>
      <w:jc w:val="both"/>
    </w:pPr>
    <w:rPr>
      <w:rFonts w:ascii="Arial" w:eastAsia="Times New Roman" w:hAnsi="Arial" w:cs="Arial"/>
      <w:sz w:val="20"/>
      <w:szCs w:val="24"/>
      <w:lang w:eastAsia="pl-PL"/>
    </w:rPr>
  </w:style>
  <w:style w:type="character" w:customStyle="1" w:styleId="StylTekstpodstawowyArialZnak">
    <w:name w:val="Styl Tekst podstawowy + Arial Znak"/>
    <w:link w:val="StylTekstpodstawowyArial"/>
    <w:locked/>
    <w:rsid w:val="005C1157"/>
    <w:rPr>
      <w:rFonts w:ascii="Arial" w:eastAsia="Times New Roman" w:hAnsi="Arial" w:cs="Arial"/>
      <w:sz w:val="22"/>
      <w:szCs w:val="22"/>
      <w:lang w:eastAsia="en-US"/>
    </w:rPr>
  </w:style>
  <w:style w:type="paragraph" w:customStyle="1" w:styleId="StylTekstpodstawowyArial">
    <w:name w:val="Styl Tekst podstawowy + Arial"/>
    <w:basedOn w:val="Tekstpodstawowy"/>
    <w:link w:val="StylTekstpodstawowyArialZnak"/>
    <w:rsid w:val="005C1157"/>
    <w:pPr>
      <w:spacing w:after="0" w:line="240" w:lineRule="auto"/>
    </w:pPr>
    <w:rPr>
      <w:rFonts w:ascii="Arial" w:hAnsi="Arial" w:cs="Arial"/>
      <w:sz w:val="22"/>
      <w:szCs w:val="22"/>
      <w:lang w:eastAsia="en-US"/>
    </w:rPr>
  </w:style>
  <w:style w:type="character" w:customStyle="1" w:styleId="Nagwek3Znak">
    <w:name w:val="Nagłówek 3 Znak"/>
    <w:link w:val="Nagwek3"/>
    <w:semiHidden/>
    <w:rsid w:val="0016307D"/>
    <w:rPr>
      <w:rFonts w:ascii="Times New Roman" w:eastAsia="Times New Roman" w:hAnsi="Times New Roman"/>
      <w:b/>
      <w:kern w:val="28"/>
      <w:sz w:val="24"/>
    </w:rPr>
  </w:style>
  <w:style w:type="table" w:styleId="Tabela-Siatka">
    <w:name w:val="Table Grid"/>
    <w:basedOn w:val="Standardowy"/>
    <w:uiPriority w:val="59"/>
    <w:rsid w:val="00390E1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pPr>
      <w:spacing w:after="200" w:line="276" w:lineRule="auto"/>
    </w:pPr>
    <w:rPr>
      <w:sz w:val="22"/>
      <w:szCs w:val="22"/>
      <w:lang w:eastAsia="en-US"/>
    </w:rPr>
  </w:style>
  <w:style w:type="paragraph" w:styleId="Nagwek3">
    <w:name w:val="heading 3"/>
    <w:basedOn w:val="Normalny"/>
    <w:next w:val="Tekstpodstawowy"/>
    <w:link w:val="Nagwek3Znak"/>
    <w:semiHidden/>
    <w:unhideWhenUsed/>
    <w:qFormat/>
    <w:rsid w:val="0016307D"/>
    <w:pPr>
      <w:keepNext/>
      <w:keepLines/>
      <w:overflowPunct w:val="0"/>
      <w:autoSpaceDE w:val="0"/>
      <w:autoSpaceDN w:val="0"/>
      <w:adjustRightInd w:val="0"/>
      <w:spacing w:before="120" w:after="80" w:line="240" w:lineRule="auto"/>
      <w:outlineLvl w:val="2"/>
    </w:pPr>
    <w:rPr>
      <w:rFonts w:ascii="Times New Roman" w:eastAsia="Times New Roman" w:hAnsi="Times New Roman"/>
      <w:b/>
      <w:kern w:val="28"/>
      <w:sz w:val="24"/>
      <w:szCs w:val="20"/>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8921B4"/>
    <w:pPr>
      <w:spacing w:after="0" w:line="240" w:lineRule="auto"/>
    </w:pPr>
    <w:rPr>
      <w:rFonts w:ascii="Tahoma" w:hAnsi="Tahoma" w:cs="Tahoma"/>
      <w:sz w:val="16"/>
      <w:szCs w:val="16"/>
    </w:rPr>
  </w:style>
  <w:style w:type="character" w:customStyle="1" w:styleId="TekstdymkaZnak">
    <w:name w:val="Tekst dymka Znak"/>
    <w:link w:val="Tekstdymka"/>
    <w:uiPriority w:val="99"/>
    <w:semiHidden/>
    <w:rsid w:val="008921B4"/>
    <w:rPr>
      <w:rFonts w:ascii="Tahoma" w:hAnsi="Tahoma" w:cs="Tahoma"/>
      <w:sz w:val="16"/>
      <w:szCs w:val="16"/>
    </w:rPr>
  </w:style>
  <w:style w:type="paragraph" w:styleId="Nagwek">
    <w:name w:val="header"/>
    <w:basedOn w:val="Normalny"/>
    <w:link w:val="NagwekZnak"/>
    <w:uiPriority w:val="99"/>
    <w:unhideWhenUsed/>
    <w:rsid w:val="008921B4"/>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8921B4"/>
  </w:style>
  <w:style w:type="paragraph" w:styleId="Stopka">
    <w:name w:val="footer"/>
    <w:basedOn w:val="Normalny"/>
    <w:link w:val="StopkaZnak"/>
    <w:uiPriority w:val="99"/>
    <w:unhideWhenUsed/>
    <w:rsid w:val="008921B4"/>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8921B4"/>
  </w:style>
  <w:style w:type="paragraph" w:customStyle="1" w:styleId="Zawartotabeli">
    <w:name w:val="Zawartość tabeli"/>
    <w:basedOn w:val="Normalny"/>
    <w:rsid w:val="00A333C2"/>
    <w:pPr>
      <w:suppressLineNumbers/>
      <w:suppressAutoHyphens/>
      <w:spacing w:after="0" w:line="240" w:lineRule="auto"/>
      <w:jc w:val="center"/>
      <w:textAlignment w:val="center"/>
    </w:pPr>
    <w:rPr>
      <w:rFonts w:ascii="Times New Roman" w:eastAsia="Times New Roman" w:hAnsi="Times New Roman"/>
      <w:sz w:val="24"/>
      <w:szCs w:val="24"/>
      <w:lang w:eastAsia="zh-CN"/>
    </w:rPr>
  </w:style>
  <w:style w:type="paragraph" w:styleId="Akapitzlist">
    <w:name w:val="List Paragraph"/>
    <w:basedOn w:val="Normalny"/>
    <w:uiPriority w:val="34"/>
    <w:qFormat/>
    <w:rsid w:val="00A333C2"/>
    <w:pPr>
      <w:suppressAutoHyphens/>
      <w:spacing w:after="0" w:line="240" w:lineRule="auto"/>
      <w:ind w:left="720"/>
      <w:contextualSpacing/>
      <w:jc w:val="center"/>
      <w:textAlignment w:val="center"/>
    </w:pPr>
    <w:rPr>
      <w:rFonts w:ascii="Times New Roman" w:eastAsia="Times New Roman" w:hAnsi="Times New Roman"/>
      <w:sz w:val="24"/>
      <w:szCs w:val="24"/>
      <w:lang w:eastAsia="zh-CN"/>
    </w:rPr>
  </w:style>
  <w:style w:type="character" w:styleId="Hipercze">
    <w:name w:val="Hyperlink"/>
    <w:uiPriority w:val="99"/>
    <w:semiHidden/>
    <w:unhideWhenUsed/>
    <w:rsid w:val="007C19F7"/>
    <w:rPr>
      <w:color w:val="0000FF"/>
      <w:u w:val="single"/>
    </w:rPr>
  </w:style>
  <w:style w:type="character" w:customStyle="1" w:styleId="apple-converted-space">
    <w:name w:val="apple-converted-space"/>
    <w:rsid w:val="007C19F7"/>
  </w:style>
  <w:style w:type="paragraph" w:styleId="NormalnyWeb">
    <w:name w:val="Normal (Web)"/>
    <w:basedOn w:val="Normalny"/>
    <w:uiPriority w:val="99"/>
    <w:semiHidden/>
    <w:unhideWhenUsed/>
    <w:rsid w:val="00052655"/>
    <w:pPr>
      <w:spacing w:before="100" w:beforeAutospacing="1" w:after="100" w:afterAutospacing="1" w:line="240" w:lineRule="auto"/>
    </w:pPr>
    <w:rPr>
      <w:rFonts w:ascii="Times New Roman" w:eastAsia="Times New Roman" w:hAnsi="Times New Roman"/>
      <w:sz w:val="24"/>
      <w:szCs w:val="24"/>
      <w:lang w:eastAsia="pl-PL"/>
    </w:rPr>
  </w:style>
  <w:style w:type="paragraph" w:styleId="Tekstpodstawowy">
    <w:name w:val="Body Text"/>
    <w:basedOn w:val="Normalny"/>
    <w:link w:val="TekstpodstawowyZnak"/>
    <w:semiHidden/>
    <w:unhideWhenUsed/>
    <w:rsid w:val="005C1157"/>
    <w:pPr>
      <w:overflowPunct w:val="0"/>
      <w:autoSpaceDE w:val="0"/>
      <w:autoSpaceDN w:val="0"/>
      <w:adjustRightInd w:val="0"/>
      <w:spacing w:after="160" w:line="480" w:lineRule="auto"/>
    </w:pPr>
    <w:rPr>
      <w:rFonts w:ascii="Times New Roman" w:eastAsia="Times New Roman" w:hAnsi="Times New Roman"/>
      <w:sz w:val="20"/>
      <w:szCs w:val="20"/>
      <w:lang w:eastAsia="pl-PL"/>
    </w:rPr>
  </w:style>
  <w:style w:type="character" w:customStyle="1" w:styleId="TekstpodstawowyZnak">
    <w:name w:val="Tekst podstawowy Znak"/>
    <w:link w:val="Tekstpodstawowy"/>
    <w:semiHidden/>
    <w:rsid w:val="005C1157"/>
    <w:rPr>
      <w:rFonts w:ascii="Times New Roman" w:eastAsia="Times New Roman" w:hAnsi="Times New Roman"/>
    </w:rPr>
  </w:style>
  <w:style w:type="paragraph" w:customStyle="1" w:styleId="MTDisplayEquation">
    <w:name w:val="MTDisplayEquation"/>
    <w:basedOn w:val="Normalny"/>
    <w:next w:val="Normalny"/>
    <w:rsid w:val="005C1157"/>
    <w:pPr>
      <w:tabs>
        <w:tab w:val="center" w:pos="4540"/>
        <w:tab w:val="right" w:pos="9080"/>
      </w:tabs>
      <w:spacing w:after="0" w:line="240" w:lineRule="auto"/>
      <w:jc w:val="both"/>
    </w:pPr>
    <w:rPr>
      <w:rFonts w:ascii="Arial" w:eastAsia="Times New Roman" w:hAnsi="Arial" w:cs="Arial"/>
      <w:sz w:val="20"/>
      <w:szCs w:val="24"/>
      <w:lang w:eastAsia="pl-PL"/>
    </w:rPr>
  </w:style>
  <w:style w:type="character" w:customStyle="1" w:styleId="StylTekstpodstawowyArialZnak">
    <w:name w:val="Styl Tekst podstawowy + Arial Znak"/>
    <w:link w:val="StylTekstpodstawowyArial"/>
    <w:locked/>
    <w:rsid w:val="005C1157"/>
    <w:rPr>
      <w:rFonts w:ascii="Arial" w:eastAsia="Times New Roman" w:hAnsi="Arial" w:cs="Arial"/>
      <w:sz w:val="22"/>
      <w:szCs w:val="22"/>
      <w:lang w:eastAsia="en-US"/>
    </w:rPr>
  </w:style>
  <w:style w:type="paragraph" w:customStyle="1" w:styleId="StylTekstpodstawowyArial">
    <w:name w:val="Styl Tekst podstawowy + Arial"/>
    <w:basedOn w:val="Tekstpodstawowy"/>
    <w:link w:val="StylTekstpodstawowyArialZnak"/>
    <w:rsid w:val="005C1157"/>
    <w:pPr>
      <w:spacing w:after="0" w:line="240" w:lineRule="auto"/>
    </w:pPr>
    <w:rPr>
      <w:rFonts w:ascii="Arial" w:hAnsi="Arial" w:cs="Arial"/>
      <w:sz w:val="22"/>
      <w:szCs w:val="22"/>
      <w:lang w:eastAsia="en-US"/>
    </w:rPr>
  </w:style>
  <w:style w:type="character" w:customStyle="1" w:styleId="Nagwek3Znak">
    <w:name w:val="Nagłówek 3 Znak"/>
    <w:link w:val="Nagwek3"/>
    <w:semiHidden/>
    <w:rsid w:val="0016307D"/>
    <w:rPr>
      <w:rFonts w:ascii="Times New Roman" w:eastAsia="Times New Roman" w:hAnsi="Times New Roman"/>
      <w:b/>
      <w:kern w:val="28"/>
      <w:sz w:val="24"/>
    </w:rPr>
  </w:style>
  <w:style w:type="table" w:styleId="Tabela-Siatka">
    <w:name w:val="Table Grid"/>
    <w:basedOn w:val="Standardowy"/>
    <w:uiPriority w:val="59"/>
    <w:rsid w:val="00390E1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748140">
      <w:bodyDiv w:val="1"/>
      <w:marLeft w:val="0"/>
      <w:marRight w:val="0"/>
      <w:marTop w:val="0"/>
      <w:marBottom w:val="0"/>
      <w:divBdr>
        <w:top w:val="none" w:sz="0" w:space="0" w:color="auto"/>
        <w:left w:val="none" w:sz="0" w:space="0" w:color="auto"/>
        <w:bottom w:val="none" w:sz="0" w:space="0" w:color="auto"/>
        <w:right w:val="none" w:sz="0" w:space="0" w:color="auto"/>
      </w:divBdr>
    </w:div>
    <w:div w:id="884826802">
      <w:bodyDiv w:val="1"/>
      <w:marLeft w:val="0"/>
      <w:marRight w:val="0"/>
      <w:marTop w:val="0"/>
      <w:marBottom w:val="0"/>
      <w:divBdr>
        <w:top w:val="none" w:sz="0" w:space="0" w:color="auto"/>
        <w:left w:val="none" w:sz="0" w:space="0" w:color="auto"/>
        <w:bottom w:val="none" w:sz="0" w:space="0" w:color="auto"/>
        <w:right w:val="none" w:sz="0" w:space="0" w:color="auto"/>
      </w:divBdr>
    </w:div>
    <w:div w:id="1113401582">
      <w:bodyDiv w:val="1"/>
      <w:marLeft w:val="0"/>
      <w:marRight w:val="0"/>
      <w:marTop w:val="0"/>
      <w:marBottom w:val="0"/>
      <w:divBdr>
        <w:top w:val="none" w:sz="0" w:space="0" w:color="auto"/>
        <w:left w:val="none" w:sz="0" w:space="0" w:color="auto"/>
        <w:bottom w:val="none" w:sz="0" w:space="0" w:color="auto"/>
        <w:right w:val="none" w:sz="0" w:space="0" w:color="auto"/>
      </w:divBdr>
    </w:div>
    <w:div w:id="1142969084">
      <w:bodyDiv w:val="1"/>
      <w:marLeft w:val="0"/>
      <w:marRight w:val="0"/>
      <w:marTop w:val="0"/>
      <w:marBottom w:val="0"/>
      <w:divBdr>
        <w:top w:val="none" w:sz="0" w:space="0" w:color="auto"/>
        <w:left w:val="none" w:sz="0" w:space="0" w:color="auto"/>
        <w:bottom w:val="none" w:sz="0" w:space="0" w:color="auto"/>
        <w:right w:val="none" w:sz="0" w:space="0" w:color="auto"/>
      </w:divBdr>
    </w:div>
    <w:div w:id="1162500824">
      <w:bodyDiv w:val="1"/>
      <w:marLeft w:val="0"/>
      <w:marRight w:val="0"/>
      <w:marTop w:val="0"/>
      <w:marBottom w:val="0"/>
      <w:divBdr>
        <w:top w:val="none" w:sz="0" w:space="0" w:color="auto"/>
        <w:left w:val="none" w:sz="0" w:space="0" w:color="auto"/>
        <w:bottom w:val="none" w:sz="0" w:space="0" w:color="auto"/>
        <w:right w:val="none" w:sz="0" w:space="0" w:color="auto"/>
      </w:divBdr>
    </w:div>
    <w:div w:id="1222130756">
      <w:bodyDiv w:val="1"/>
      <w:marLeft w:val="0"/>
      <w:marRight w:val="0"/>
      <w:marTop w:val="0"/>
      <w:marBottom w:val="0"/>
      <w:divBdr>
        <w:top w:val="none" w:sz="0" w:space="0" w:color="auto"/>
        <w:left w:val="none" w:sz="0" w:space="0" w:color="auto"/>
        <w:bottom w:val="none" w:sz="0" w:space="0" w:color="auto"/>
        <w:right w:val="none" w:sz="0" w:space="0" w:color="auto"/>
      </w:divBdr>
    </w:div>
    <w:div w:id="1544751751">
      <w:bodyDiv w:val="1"/>
      <w:marLeft w:val="0"/>
      <w:marRight w:val="0"/>
      <w:marTop w:val="0"/>
      <w:marBottom w:val="0"/>
      <w:divBdr>
        <w:top w:val="none" w:sz="0" w:space="0" w:color="auto"/>
        <w:left w:val="none" w:sz="0" w:space="0" w:color="auto"/>
        <w:bottom w:val="none" w:sz="0" w:space="0" w:color="auto"/>
        <w:right w:val="none" w:sz="0" w:space="0" w:color="auto"/>
      </w:divBdr>
    </w:div>
    <w:div w:id="1558053856">
      <w:bodyDiv w:val="1"/>
      <w:marLeft w:val="0"/>
      <w:marRight w:val="0"/>
      <w:marTop w:val="0"/>
      <w:marBottom w:val="0"/>
      <w:divBdr>
        <w:top w:val="none" w:sz="0" w:space="0" w:color="auto"/>
        <w:left w:val="none" w:sz="0" w:space="0" w:color="auto"/>
        <w:bottom w:val="none" w:sz="0" w:space="0" w:color="auto"/>
        <w:right w:val="none" w:sz="0" w:space="0" w:color="auto"/>
      </w:divBdr>
    </w:div>
    <w:div w:id="1625698216">
      <w:bodyDiv w:val="1"/>
      <w:marLeft w:val="0"/>
      <w:marRight w:val="0"/>
      <w:marTop w:val="0"/>
      <w:marBottom w:val="0"/>
      <w:divBdr>
        <w:top w:val="none" w:sz="0" w:space="0" w:color="auto"/>
        <w:left w:val="none" w:sz="0" w:space="0" w:color="auto"/>
        <w:bottom w:val="none" w:sz="0" w:space="0" w:color="auto"/>
        <w:right w:val="none" w:sz="0" w:space="0" w:color="auto"/>
      </w:divBdr>
    </w:div>
    <w:div w:id="1763180805">
      <w:bodyDiv w:val="1"/>
      <w:marLeft w:val="0"/>
      <w:marRight w:val="0"/>
      <w:marTop w:val="0"/>
      <w:marBottom w:val="0"/>
      <w:divBdr>
        <w:top w:val="none" w:sz="0" w:space="0" w:color="auto"/>
        <w:left w:val="none" w:sz="0" w:space="0" w:color="auto"/>
        <w:bottom w:val="none" w:sz="0" w:space="0" w:color="auto"/>
        <w:right w:val="none" w:sz="0" w:space="0" w:color="auto"/>
      </w:divBdr>
    </w:div>
    <w:div w:id="1890453713">
      <w:bodyDiv w:val="1"/>
      <w:marLeft w:val="0"/>
      <w:marRight w:val="0"/>
      <w:marTop w:val="0"/>
      <w:marBottom w:val="0"/>
      <w:divBdr>
        <w:top w:val="none" w:sz="0" w:space="0" w:color="auto"/>
        <w:left w:val="none" w:sz="0" w:space="0" w:color="auto"/>
        <w:bottom w:val="none" w:sz="0" w:space="0" w:color="auto"/>
        <w:right w:val="none" w:sz="0" w:space="0" w:color="auto"/>
      </w:divBdr>
    </w:div>
    <w:div w:id="1897741992">
      <w:bodyDiv w:val="1"/>
      <w:marLeft w:val="0"/>
      <w:marRight w:val="0"/>
      <w:marTop w:val="0"/>
      <w:marBottom w:val="0"/>
      <w:divBdr>
        <w:top w:val="none" w:sz="0" w:space="0" w:color="auto"/>
        <w:left w:val="none" w:sz="0" w:space="0" w:color="auto"/>
        <w:bottom w:val="none" w:sz="0" w:space="0" w:color="auto"/>
        <w:right w:val="none" w:sz="0" w:space="0" w:color="auto"/>
      </w:divBdr>
    </w:div>
    <w:div w:id="1981566896">
      <w:bodyDiv w:val="1"/>
      <w:marLeft w:val="0"/>
      <w:marRight w:val="0"/>
      <w:marTop w:val="0"/>
      <w:marBottom w:val="0"/>
      <w:divBdr>
        <w:top w:val="none" w:sz="0" w:space="0" w:color="auto"/>
        <w:left w:val="none" w:sz="0" w:space="0" w:color="auto"/>
        <w:bottom w:val="none" w:sz="0" w:space="0" w:color="auto"/>
        <w:right w:val="none" w:sz="0" w:space="0" w:color="auto"/>
      </w:divBdr>
    </w:div>
    <w:div w:id="2018313440">
      <w:bodyDiv w:val="1"/>
      <w:marLeft w:val="0"/>
      <w:marRight w:val="0"/>
      <w:marTop w:val="0"/>
      <w:marBottom w:val="0"/>
      <w:divBdr>
        <w:top w:val="none" w:sz="0" w:space="0" w:color="auto"/>
        <w:left w:val="none" w:sz="0" w:space="0" w:color="auto"/>
        <w:bottom w:val="none" w:sz="0" w:space="0" w:color="auto"/>
        <w:right w:val="none" w:sz="0" w:space="0" w:color="auto"/>
      </w:divBdr>
    </w:div>
    <w:div w:id="2087142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wikipedia.org/wiki/Pochodna_cz%C4%85stkowa" TargetMode="External"/><Relationship Id="rId18" Type="http://schemas.openxmlformats.org/officeDocument/2006/relationships/image" Target="media/image6.png"/><Relationship Id="rId26" Type="http://schemas.openxmlformats.org/officeDocument/2006/relationships/hyperlink" Target="https://pl.wikipedia.org/wiki/R%C3%B3wnanie_transportu" TargetMode="External"/><Relationship Id="rId39" Type="http://schemas.openxmlformats.org/officeDocument/2006/relationships/image" Target="media/image20.wmf"/><Relationship Id="rId21" Type="http://schemas.openxmlformats.org/officeDocument/2006/relationships/image" Target="media/image9.png"/><Relationship Id="rId34" Type="http://schemas.openxmlformats.org/officeDocument/2006/relationships/hyperlink" Target="https://pl.wikipedia.org/wiki/R%C3%B3wnanie_r%C3%B3%C5%BCniczkowe_Poissona" TargetMode="External"/><Relationship Id="rId42" Type="http://schemas.openxmlformats.org/officeDocument/2006/relationships/oleObject" Target="embeddings/oleObject2.bin"/><Relationship Id="rId47" Type="http://schemas.openxmlformats.org/officeDocument/2006/relationships/image" Target="media/image24.wmf"/><Relationship Id="rId50" Type="http://schemas.openxmlformats.org/officeDocument/2006/relationships/oleObject" Target="embeddings/oleObject6.bin"/><Relationship Id="rId55" Type="http://schemas.openxmlformats.org/officeDocument/2006/relationships/oleObject" Target="embeddings/oleObject9.bin"/><Relationship Id="rId63" Type="http://schemas.openxmlformats.org/officeDocument/2006/relationships/oleObject" Target="embeddings/oleObject14.bin"/><Relationship Id="rId68" Type="http://schemas.openxmlformats.org/officeDocument/2006/relationships/image" Target="media/image33.wmf"/><Relationship Id="rId76" Type="http://schemas.openxmlformats.org/officeDocument/2006/relationships/image" Target="media/image40.png"/><Relationship Id="rId84" Type="http://schemas.openxmlformats.org/officeDocument/2006/relationships/image" Target="media/image48.png"/><Relationship Id="rId89"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hyperlink" Target="https://pl.wikipedia.org/wiki/Funkcja" TargetMode="External"/><Relationship Id="rId24" Type="http://schemas.openxmlformats.org/officeDocument/2006/relationships/hyperlink" Target="https://pl.wikipedia.org/wiki/R%C3%B3wnanie_r%C3%B3%C5%BCniczkowe_Laplace%E2%80%99a" TargetMode="External"/><Relationship Id="rId32" Type="http://schemas.openxmlformats.org/officeDocument/2006/relationships/hyperlink" Target="https://pl.wikipedia.org/wiki/R%C3%B3wnanie_falowe" TargetMode="External"/><Relationship Id="rId37" Type="http://schemas.openxmlformats.org/officeDocument/2006/relationships/image" Target="media/image18.png"/><Relationship Id="rId40" Type="http://schemas.openxmlformats.org/officeDocument/2006/relationships/oleObject" Target="embeddings/oleObject1.bin"/><Relationship Id="rId45" Type="http://schemas.openxmlformats.org/officeDocument/2006/relationships/image" Target="media/image23.wmf"/><Relationship Id="rId53" Type="http://schemas.openxmlformats.org/officeDocument/2006/relationships/oleObject" Target="embeddings/oleObject8.bin"/><Relationship Id="rId58" Type="http://schemas.openxmlformats.org/officeDocument/2006/relationships/oleObject" Target="embeddings/oleObject11.bin"/><Relationship Id="rId66" Type="http://schemas.openxmlformats.org/officeDocument/2006/relationships/image" Target="media/image32.wmf"/><Relationship Id="rId74" Type="http://schemas.openxmlformats.org/officeDocument/2006/relationships/image" Target="media/image38.png"/><Relationship Id="rId79" Type="http://schemas.openxmlformats.org/officeDocument/2006/relationships/image" Target="media/image43.png"/><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oleObject" Target="embeddings/oleObject13.bin"/><Relationship Id="rId82" Type="http://schemas.openxmlformats.org/officeDocument/2006/relationships/image" Target="media/image46.png"/><Relationship Id="rId90"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s://pl.wikipedia.org/wiki/R%C3%B3wnanie_Schr%C3%B6dingera" TargetMode="External"/><Relationship Id="rId35" Type="http://schemas.openxmlformats.org/officeDocument/2006/relationships/image" Target="media/image17.png"/><Relationship Id="rId43" Type="http://schemas.openxmlformats.org/officeDocument/2006/relationships/image" Target="media/image22.wmf"/><Relationship Id="rId48" Type="http://schemas.openxmlformats.org/officeDocument/2006/relationships/oleObject" Target="embeddings/oleObject5.bin"/><Relationship Id="rId56" Type="http://schemas.openxmlformats.org/officeDocument/2006/relationships/image" Target="media/image28.wmf"/><Relationship Id="rId64" Type="http://schemas.openxmlformats.org/officeDocument/2006/relationships/image" Target="media/image31.wmf"/><Relationship Id="rId69" Type="http://schemas.openxmlformats.org/officeDocument/2006/relationships/oleObject" Target="embeddings/oleObject17.bin"/><Relationship Id="rId77"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oleObject" Target="embeddings/oleObject7.bin"/><Relationship Id="rId72" Type="http://schemas.openxmlformats.org/officeDocument/2006/relationships/image" Target="media/image36.png"/><Relationship Id="rId80" Type="http://schemas.openxmlformats.org/officeDocument/2006/relationships/image" Target="media/image44.png"/><Relationship Id="rId85" Type="http://schemas.openxmlformats.org/officeDocument/2006/relationships/image" Target="media/image49.png"/><Relationship Id="rId3" Type="http://schemas.microsoft.com/office/2007/relationships/stylesWithEffects" Target="stylesWithEffects.xml"/><Relationship Id="rId12" Type="http://schemas.openxmlformats.org/officeDocument/2006/relationships/hyperlink" Target="https://pl.wikipedia.org/wiki/Zmienna_(matematyka)"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oleObject" Target="embeddings/oleObject4.bin"/><Relationship Id="rId59" Type="http://schemas.openxmlformats.org/officeDocument/2006/relationships/oleObject" Target="embeddings/oleObject12.bin"/><Relationship Id="rId67" Type="http://schemas.openxmlformats.org/officeDocument/2006/relationships/oleObject" Target="embeddings/oleObject16.bin"/><Relationship Id="rId20" Type="http://schemas.openxmlformats.org/officeDocument/2006/relationships/image" Target="media/image8.png"/><Relationship Id="rId41" Type="http://schemas.openxmlformats.org/officeDocument/2006/relationships/image" Target="media/image21.wmf"/><Relationship Id="rId54" Type="http://schemas.openxmlformats.org/officeDocument/2006/relationships/image" Target="media/image27.wmf"/><Relationship Id="rId62" Type="http://schemas.openxmlformats.org/officeDocument/2006/relationships/image" Target="media/image30.wmf"/><Relationship Id="rId70" Type="http://schemas.openxmlformats.org/officeDocument/2006/relationships/image" Target="media/image34.png"/><Relationship Id="rId75" Type="http://schemas.openxmlformats.org/officeDocument/2006/relationships/image" Target="media/image39.png"/><Relationship Id="rId83" Type="http://schemas.openxmlformats.org/officeDocument/2006/relationships/image" Target="media/image47.png"/><Relationship Id="rId88" Type="http://schemas.openxmlformats.org/officeDocument/2006/relationships/header" Target="header2.xm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pl.wikipedia.org/wiki/R%C3%B3wnanie_przewodnictwa_cieplnego" TargetMode="External"/><Relationship Id="rId36" Type="http://schemas.openxmlformats.org/officeDocument/2006/relationships/hyperlink" Target="https://pl.wikipedia.org/wiki/William_Rowan_Hamilton" TargetMode="External"/><Relationship Id="rId49" Type="http://schemas.openxmlformats.org/officeDocument/2006/relationships/image" Target="media/image25.wmf"/><Relationship Id="rId57" Type="http://schemas.openxmlformats.org/officeDocument/2006/relationships/oleObject" Target="embeddings/oleObject10.bin"/><Relationship Id="rId10" Type="http://schemas.openxmlformats.org/officeDocument/2006/relationships/hyperlink" Target="https://pl.wikipedia.org/wiki/Niewiadoma" TargetMode="External"/><Relationship Id="rId31" Type="http://schemas.openxmlformats.org/officeDocument/2006/relationships/image" Target="media/image15.png"/><Relationship Id="rId44" Type="http://schemas.openxmlformats.org/officeDocument/2006/relationships/oleObject" Target="embeddings/oleObject3.bin"/><Relationship Id="rId52" Type="http://schemas.openxmlformats.org/officeDocument/2006/relationships/image" Target="media/image26.wmf"/><Relationship Id="rId60" Type="http://schemas.openxmlformats.org/officeDocument/2006/relationships/image" Target="media/image29.wmf"/><Relationship Id="rId65" Type="http://schemas.openxmlformats.org/officeDocument/2006/relationships/oleObject" Target="embeddings/oleObject15.bin"/><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pl.wikipedia.org/wiki/R%C3%B3wnani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studia\MOwNiT\MojeLab\Lab08\Olszewska_8_dom.dot"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Olszewska_8_dom</Template>
  <TotalTime>382</TotalTime>
  <Pages>12</Pages>
  <Words>2080</Words>
  <Characters>12480</Characters>
  <Application>Microsoft Office Word</Application>
  <DocSecurity>0</DocSecurity>
  <Lines>104</Lines>
  <Paragraphs>29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14531</CharactersWithSpaces>
  <SharedDoc>false</SharedDoc>
  <HLinks>
    <vt:vector size="78" baseType="variant">
      <vt:variant>
        <vt:i4>5701651</vt:i4>
      </vt:variant>
      <vt:variant>
        <vt:i4>84</vt:i4>
      </vt:variant>
      <vt:variant>
        <vt:i4>0</vt:i4>
      </vt:variant>
      <vt:variant>
        <vt:i4>5</vt:i4>
      </vt:variant>
      <vt:variant>
        <vt:lpwstr>https://pl.wikipedia.org/wiki/William_Rowan_Hamilton</vt:lpwstr>
      </vt:variant>
      <vt:variant>
        <vt:lpwstr/>
      </vt:variant>
      <vt:variant>
        <vt:i4>2162748</vt:i4>
      </vt:variant>
      <vt:variant>
        <vt:i4>78</vt:i4>
      </vt:variant>
      <vt:variant>
        <vt:i4>0</vt:i4>
      </vt:variant>
      <vt:variant>
        <vt:i4>5</vt:i4>
      </vt:variant>
      <vt:variant>
        <vt:lpwstr>https://pl.wikipedia.org/wiki/R%C3%B3wnanie_r%C3%B3%C5%BCniczkowe_Poissona</vt:lpwstr>
      </vt:variant>
      <vt:variant>
        <vt:lpwstr/>
      </vt:variant>
      <vt:variant>
        <vt:i4>1048702</vt:i4>
      </vt:variant>
      <vt:variant>
        <vt:i4>72</vt:i4>
      </vt:variant>
      <vt:variant>
        <vt:i4>0</vt:i4>
      </vt:variant>
      <vt:variant>
        <vt:i4>5</vt:i4>
      </vt:variant>
      <vt:variant>
        <vt:lpwstr>https://pl.wikipedia.org/wiki/R%C3%B3wnanie_falowe</vt:lpwstr>
      </vt:variant>
      <vt:variant>
        <vt:lpwstr/>
      </vt:variant>
      <vt:variant>
        <vt:i4>6684675</vt:i4>
      </vt:variant>
      <vt:variant>
        <vt:i4>66</vt:i4>
      </vt:variant>
      <vt:variant>
        <vt:i4>0</vt:i4>
      </vt:variant>
      <vt:variant>
        <vt:i4>5</vt:i4>
      </vt:variant>
      <vt:variant>
        <vt:lpwstr>https://pl.wikipedia.org/wiki/R%C3%B3wnanie_Schr%C3%B6dingera</vt:lpwstr>
      </vt:variant>
      <vt:variant>
        <vt:lpwstr/>
      </vt:variant>
      <vt:variant>
        <vt:i4>3539049</vt:i4>
      </vt:variant>
      <vt:variant>
        <vt:i4>60</vt:i4>
      </vt:variant>
      <vt:variant>
        <vt:i4>0</vt:i4>
      </vt:variant>
      <vt:variant>
        <vt:i4>5</vt:i4>
      </vt:variant>
      <vt:variant>
        <vt:lpwstr>https://pl.wikipedia.org/wiki/R%C3%B3wnanie_przewodnictwa_cieplnego</vt:lpwstr>
      </vt:variant>
      <vt:variant>
        <vt:lpwstr/>
      </vt:variant>
      <vt:variant>
        <vt:i4>1048702</vt:i4>
      </vt:variant>
      <vt:variant>
        <vt:i4>54</vt:i4>
      </vt:variant>
      <vt:variant>
        <vt:i4>0</vt:i4>
      </vt:variant>
      <vt:variant>
        <vt:i4>5</vt:i4>
      </vt:variant>
      <vt:variant>
        <vt:lpwstr>https://pl.wikipedia.org/wiki/R%C3%B3wnanie_transportu</vt:lpwstr>
      </vt:variant>
      <vt:variant>
        <vt:lpwstr/>
      </vt:variant>
      <vt:variant>
        <vt:i4>7209065</vt:i4>
      </vt:variant>
      <vt:variant>
        <vt:i4>48</vt:i4>
      </vt:variant>
      <vt:variant>
        <vt:i4>0</vt:i4>
      </vt:variant>
      <vt:variant>
        <vt:i4>5</vt:i4>
      </vt:variant>
      <vt:variant>
        <vt:lpwstr>https://pl.wikipedia.org/wiki/R%C3%B3wnanie_r%C3%B3%C5%BCniczkowe_Laplace%E2%80%99a</vt:lpwstr>
      </vt:variant>
      <vt:variant>
        <vt:lpwstr/>
      </vt:variant>
      <vt:variant>
        <vt:i4>852023</vt:i4>
      </vt:variant>
      <vt:variant>
        <vt:i4>45</vt:i4>
      </vt:variant>
      <vt:variant>
        <vt:i4>0</vt:i4>
      </vt:variant>
      <vt:variant>
        <vt:i4>5</vt:i4>
      </vt:variant>
      <vt:variant>
        <vt:lpwstr>https://pl.wikipedia.org/wiki/Notacja_wielowska%C5%BAnikowa</vt:lpwstr>
      </vt:variant>
      <vt:variant>
        <vt:lpwstr/>
      </vt:variant>
      <vt:variant>
        <vt:i4>524350</vt:i4>
      </vt:variant>
      <vt:variant>
        <vt:i4>12</vt:i4>
      </vt:variant>
      <vt:variant>
        <vt:i4>0</vt:i4>
      </vt:variant>
      <vt:variant>
        <vt:i4>5</vt:i4>
      </vt:variant>
      <vt:variant>
        <vt:lpwstr>https://pl.wikipedia.org/wiki/Pochodna_cz%C4%85stkowa</vt:lpwstr>
      </vt:variant>
      <vt:variant>
        <vt:lpwstr/>
      </vt:variant>
      <vt:variant>
        <vt:i4>5505064</vt:i4>
      </vt:variant>
      <vt:variant>
        <vt:i4>9</vt:i4>
      </vt:variant>
      <vt:variant>
        <vt:i4>0</vt:i4>
      </vt:variant>
      <vt:variant>
        <vt:i4>5</vt:i4>
      </vt:variant>
      <vt:variant>
        <vt:lpwstr>https://pl.wikipedia.org/wiki/Zmienna_(matematyka)</vt:lpwstr>
      </vt:variant>
      <vt:variant>
        <vt:lpwstr/>
      </vt:variant>
      <vt:variant>
        <vt:i4>5963786</vt:i4>
      </vt:variant>
      <vt:variant>
        <vt:i4>6</vt:i4>
      </vt:variant>
      <vt:variant>
        <vt:i4>0</vt:i4>
      </vt:variant>
      <vt:variant>
        <vt:i4>5</vt:i4>
      </vt:variant>
      <vt:variant>
        <vt:lpwstr>https://pl.wikipedia.org/wiki/Funkcja</vt:lpwstr>
      </vt:variant>
      <vt:variant>
        <vt:lpwstr/>
      </vt:variant>
      <vt:variant>
        <vt:i4>6160394</vt:i4>
      </vt:variant>
      <vt:variant>
        <vt:i4>3</vt:i4>
      </vt:variant>
      <vt:variant>
        <vt:i4>0</vt:i4>
      </vt:variant>
      <vt:variant>
        <vt:i4>5</vt:i4>
      </vt:variant>
      <vt:variant>
        <vt:lpwstr>https://pl.wikipedia.org/wiki/Niewiadoma</vt:lpwstr>
      </vt:variant>
      <vt:variant>
        <vt:lpwstr/>
      </vt:variant>
      <vt:variant>
        <vt:i4>2359398</vt:i4>
      </vt:variant>
      <vt:variant>
        <vt:i4>0</vt:i4>
      </vt:variant>
      <vt:variant>
        <vt:i4>0</vt:i4>
      </vt:variant>
      <vt:variant>
        <vt:i4>5</vt:i4>
      </vt:variant>
      <vt:variant>
        <vt:lpwstr>https://pl.wikipedia.org/wiki/R%C3%B3wnanie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GOSIA</dc:creator>
  <cp:lastModifiedBy>GOSIA</cp:lastModifiedBy>
  <cp:revision>112</cp:revision>
  <cp:lastPrinted>2016-05-27T18:18:00Z</cp:lastPrinted>
  <dcterms:created xsi:type="dcterms:W3CDTF">2016-05-24T15:55:00Z</dcterms:created>
  <dcterms:modified xsi:type="dcterms:W3CDTF">2016-05-27T18:19:00Z</dcterms:modified>
</cp:coreProperties>
</file>