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37" w:rsidRDefault="00E62337" w:rsidP="00104C4F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Тема 5. МОТИВАЦИЯ ДЕЯТЕЛЬНОСТИ</w:t>
      </w:r>
    </w:p>
    <w:p w:rsidR="00E62337" w:rsidRDefault="00E62337" w:rsidP="00104C4F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Конкретная ситуация Мотивирование работников мясокомбината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Когда три года назад Петр Романов стал директором и основным совладельцем приватизированного предприятия «Подмосковный мясокомбинат», оно находилось в хорошем финансовом положении. Комбинат продавал свою продукцию во все близлежащие области и регионы, а объем этих продаж рос на 20% в год. Люди покупали продукцию комбината за ее качество. Однако Романов вскоре заметил, что работники комбината не уделяют достаточного внимания уровню выполнения своей работы. Они делали крупные ошибки: путали, например, упаковку и наклейки для разных образцов продукции; добавляли в исходную продукцию не те добавки; плохо перемешивали состав колбас и сосисок. Были случаи, когда работники неумышленно портили готовую продукцию средствами для чистки рабочих мест. В общем, люди делали в течение восьми часов только то, что им было сказано, а затем шли домой.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того чтобы повысить мотивированность и обязательства работников комбината, Романов и другие руководители предприятия решили ввести в управление систему участия работников в принятии решений. Для начала они доверили работникам проверку качества продукции. В результате не высшее руководство определяло «вкус» продукции, а сами работники делали это на своих участках. Такое положение дел вскоре побудило последних к производству продукции более высокого качества. Работников стало интересовать, во сколько их продукция обходится предприятию и что думают покупатели о различных сортах мясных и колбасных изделий.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Одна из бригад даже разработала технологию внедрения на своем участке специальной пластиковой вакуумной упаковки для скоропортящейся продукции. Для этого членам бригады пришлось собрать необходимую информацию, сформулировать проблему, установить рабочие контакты с поставщиками и другими работниками на мясокомбинате, а также провести обследование универсамов и мясных киосков, чтобы узнать о том, как сделать упаковку лучше. Бригада взяла на себя ответственность за определение качества, а впоследствии и за улучшения в производственном процессе. В итоге все это привело к тому, что среди работников стали появляться жалобы на тех, чей уровень выполнения работы был низким и чье безразличие мешало улучшению работы. Позже жалобы стали распространяться и на руководящий состав и сопровождались требованиями их переподготовки или увольнения. Было решено, что вместо увольнения они пройдут переподготовку прямо на предприятии и участием всех заинтересованных сторон.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Романов, другие высшие руководители предприятия и представители рабочих разработали новую систему оплаты, названную «разделенное участие в результатах работы мясокомбината». В рамках этой системы фиксированный процент «доналоговой» прибыли делился каждые шесть месяцев между всеми работниками предприятия. Индивидуальное участие в разделенной прибыли основывалось на результатах оценки уровня выполнения работы каждым из участников этого процесса. Сама система оценки была разработана и проводилась в жизнь группой работников мясокомбината, представлявших его отдельные подразделения. Так, работники предприятия оценивались: по их вкладу в групповую работу; по тому, как они коммуници-руют с членами группы; по их отношению к групповой работе как таковой; по дисциплине посещения работы и по соблюдению техники безопасности.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Кроме того, группы или бригады были ответственны за отбор, подготовку и оценку своих работников, а если это было необходимо, то и за увольнение своих коллег по работе. Они также принимали решения по графику работы, требуемому бюджету, измерению качества и обновлению оборудования. Многое, что раньше являлось работой руководителя группы на таком предприятии, теперь стало частью работы каждого члена группы.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Петр Романов считал, что успех его бизнеса определялся следующим: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Люди хотят быть значимыми. И если это не реализуется, причина — в руководстве.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Люди выполняют работу на том уровне, который соответствует </w:t>
      </w:r>
      <w:r w:rsidRPr="00DC375E">
        <w:rPr>
          <w:rFonts w:ascii="Arial" w:hAnsi="Arial" w:cs="Arial"/>
          <w:bCs/>
          <w:color w:val="000000"/>
          <w:sz w:val="20"/>
          <w:szCs w:val="20"/>
        </w:rPr>
        <w:t>их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ожиданиям. Если говорить людям, что вы от них ожидаете, то можно влиять на уровень выполнения ими своей работы и таким образом мотивировать их.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Сами ожидания работников определяются целями, которые они перед собой ставят, и системой вознаграждения.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Любые действия руководства и менеджеров предприятия в значительной мере влияют на формирование у работников ожидания.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Любой работник способен научиться выполнению многих </w:t>
      </w:r>
      <w:r>
        <w:rPr>
          <w:rFonts w:ascii="Arial" w:hAnsi="Arial" w:cs="Arial"/>
          <w:b/>
          <w:bCs/>
          <w:color w:val="000000"/>
          <w:sz w:val="20"/>
          <w:szCs w:val="20"/>
        </w:rPr>
        <w:t>новых</w:t>
      </w:r>
      <w:r>
        <w:rPr>
          <w:rFonts w:ascii="Arial" w:hAnsi="Arial" w:cs="Arial"/>
          <w:color w:val="000000"/>
          <w:sz w:val="20"/>
          <w:szCs w:val="20"/>
        </w:rPr>
        <w:t>разнообразных задач в рамках своей работы.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Результаты деятельности предприятия показывают, кто я такой и что представляет моя работа. Моя работа заключается в создании условий, при которых наивысший уровень выполнения работы каждым служит как его индивидуальным интересам, так и интересам предприятия в целом.</w:t>
      </w:r>
    </w:p>
    <w:p w:rsidR="00E62337" w:rsidRDefault="00E62337" w:rsidP="00104C4F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Вопросы к конкретной ситуации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Каким образом и в какой степени мотивационная политика Романова удовлетворяет потребности из иерархии Маслоу?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Объясните успех политики использования мотивационной теории ожидания.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Желали бы вы работать на Подмосковном мясокомбинате? Обоснуйте свой ответ.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Концентрировал ли Романов внимание на факторах «здоровья» или на мотивационных факторах Гецберта в своей программе мотивации?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Охарактеризуйте существующую на мясокомбинате систему вознаграждения.</w:t>
      </w:r>
    </w:p>
    <w:p w:rsidR="00E62337" w:rsidRDefault="00E62337" w:rsidP="00104C4F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Возможен ли успех подобной мотивационной программы на предприятиях других отраслей, в том числе отраслей нематериального производства?</w:t>
      </w:r>
    </w:p>
    <w:p w:rsidR="00E62337" w:rsidRPr="00104C4F" w:rsidRDefault="00E62337" w:rsidP="00104C4F">
      <w:pPr>
        <w:jc w:val="both"/>
        <w:rPr>
          <w:rFonts w:ascii="Times New Roman" w:hAnsi="Times New Roman"/>
          <w:sz w:val="28"/>
          <w:szCs w:val="28"/>
        </w:rPr>
      </w:pPr>
    </w:p>
    <w:sectPr w:rsidR="00E62337" w:rsidRPr="00104C4F" w:rsidSect="00D1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C4F"/>
    <w:rsid w:val="00040290"/>
    <w:rsid w:val="00104C4F"/>
    <w:rsid w:val="002348B5"/>
    <w:rsid w:val="002F3124"/>
    <w:rsid w:val="007C1456"/>
    <w:rsid w:val="00D131C1"/>
    <w:rsid w:val="00DA3289"/>
    <w:rsid w:val="00DC375E"/>
    <w:rsid w:val="00E62337"/>
    <w:rsid w:val="00EF6BC2"/>
    <w:rsid w:val="00FA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C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104C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7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797</Words>
  <Characters>4543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Владелец</cp:lastModifiedBy>
  <cp:revision>5</cp:revision>
  <dcterms:created xsi:type="dcterms:W3CDTF">2015-12-23T00:24:00Z</dcterms:created>
  <dcterms:modified xsi:type="dcterms:W3CDTF">2016-01-14T07:38:00Z</dcterms:modified>
</cp:coreProperties>
</file>