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46" w:rsidRPr="00445972" w:rsidRDefault="006D5A46" w:rsidP="00370257">
      <w:pPr>
        <w:spacing w:before="100" w:beforeAutospacing="1" w:after="100" w:afterAutospacing="1" w:line="240" w:lineRule="auto"/>
        <w:jc w:val="center"/>
        <w:outlineLvl w:val="1"/>
        <w:rPr>
          <w:rFonts w:ascii="Times New Roman Tj" w:eastAsia="Times New Roman" w:hAnsi="Times New Roman Tj" w:cs="Segoe UI"/>
          <w:b/>
          <w:color w:val="000000"/>
          <w:sz w:val="32"/>
          <w:szCs w:val="32"/>
          <w:lang w:val="ru-RU"/>
        </w:rPr>
      </w:pPr>
      <w:r w:rsidRPr="00445972">
        <w:rPr>
          <w:rFonts w:ascii="Times New Roman Tj" w:eastAsia="Times New Roman" w:hAnsi="Times New Roman Tj" w:cs="Segoe UI"/>
          <w:b/>
          <w:color w:val="000000"/>
          <w:sz w:val="32"/>
          <w:szCs w:val="32"/>
          <w:lang w:val="ru-RU"/>
        </w:rPr>
        <w:t>Тема 6. Межрегиональное экономическое взаимодействие  Сущность виды и формы межрегиональных связей. Межрегиональная интеграция : формы институты. Межрегиональны</w:t>
      </w:r>
      <w:bookmarkStart w:id="0" w:name="_GoBack"/>
      <w:bookmarkEnd w:id="0"/>
      <w:r w:rsidRPr="00445972">
        <w:rPr>
          <w:rFonts w:ascii="Times New Roman Tj" w:eastAsia="Times New Roman" w:hAnsi="Times New Roman Tj" w:cs="Segoe UI"/>
          <w:b/>
          <w:color w:val="000000"/>
          <w:sz w:val="32"/>
          <w:szCs w:val="32"/>
          <w:lang w:val="ru-RU"/>
        </w:rPr>
        <w:t>е связи экономического взаимодействия. Задание для самостоятельной работы: Написание письменной работы по теме: Межрегиональная интеграция ее основные формы и институты</w:t>
      </w:r>
    </w:p>
    <w:p w:rsidR="00984521" w:rsidRPr="00445972" w:rsidRDefault="006D5A46" w:rsidP="00984521">
      <w:pPr>
        <w:spacing w:before="100" w:beforeAutospacing="1" w:after="100" w:afterAutospacing="1" w:line="240" w:lineRule="auto"/>
        <w:outlineLvl w:val="1"/>
        <w:rPr>
          <w:rFonts w:ascii="Times New Roman Tj" w:eastAsia="Times New Roman" w:hAnsi="Times New Roman Tj" w:cs="Segoe UI"/>
          <w:b/>
          <w:color w:val="000000"/>
          <w:sz w:val="32"/>
          <w:szCs w:val="32"/>
          <w:lang w:val="ru-RU"/>
        </w:rPr>
      </w:pPr>
      <w:r w:rsidRPr="00445972">
        <w:rPr>
          <w:rFonts w:ascii="Times New Roman Tj" w:eastAsia="Times New Roman" w:hAnsi="Times New Roman Tj" w:cs="Segoe UI"/>
          <w:b/>
          <w:color w:val="000000"/>
          <w:sz w:val="32"/>
          <w:szCs w:val="32"/>
          <w:lang w:val="ru-RU"/>
        </w:rPr>
        <w:t xml:space="preserve"> </w:t>
      </w:r>
      <w:r w:rsidR="00984521" w:rsidRPr="00445972">
        <w:rPr>
          <w:rFonts w:ascii="Times New Roman Tj" w:eastAsia="Times New Roman" w:hAnsi="Times New Roman Tj" w:cs="Segoe UI"/>
          <w:b/>
          <w:color w:val="000000"/>
          <w:sz w:val="32"/>
          <w:szCs w:val="32"/>
          <w:lang w:val="ru-RU"/>
        </w:rPr>
        <w:t>Межрегиональное экономическое взаимодействие</w:t>
      </w:r>
    </w:p>
    <w:p w:rsidR="00984521" w:rsidRPr="00370257" w:rsidRDefault="00984521" w:rsidP="00370257">
      <w:pPr>
        <w:spacing w:before="100" w:beforeAutospacing="1" w:after="100" w:afterAutospacing="1" w:line="240" w:lineRule="auto"/>
        <w:ind w:firstLine="567"/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  <w:lang w:val="ru-RU"/>
        </w:rPr>
        <w:t>Сущность и виды межрегиональных связей</w:t>
      </w:r>
    </w:p>
    <w:p w:rsidR="00984521" w:rsidRPr="00370257" w:rsidRDefault="00984521" w:rsidP="00984521">
      <w:pPr>
        <w:spacing w:before="100" w:beforeAutospacing="1" w:after="100" w:afterAutospacing="1" w:line="240" w:lineRule="auto"/>
        <w:ind w:firstLine="567"/>
        <w:jc w:val="both"/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  <w:t>Функционирование и развитие регионального комплекса происходит не обособлено, а во взаимосвязи и взаимообусловленности с другими регионами и внешним миром. Отношения между регионами и внешним миром являются преимущественно экономическими (торговыми). Межрегиональные экономические связи представляют собой систему экономических отношений и интересов регионов, развивающихся в процессе функционирования общественного производства, обусловленную разделением общественного труда и специализацией производства, размещением производительных сил и природно-географическими условиями.</w:t>
      </w:r>
    </w:p>
    <w:p w:rsidR="00984521" w:rsidRPr="00370257" w:rsidRDefault="00984521" w:rsidP="00984521">
      <w:pPr>
        <w:spacing w:before="100" w:beforeAutospacing="1" w:after="100" w:afterAutospacing="1" w:line="240" w:lineRule="auto"/>
        <w:ind w:firstLine="567"/>
        <w:jc w:val="both"/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  <w:t>Межрегиональные связи представлены на уровнях:</w:t>
      </w:r>
    </w:p>
    <w:p w:rsidR="00984521" w:rsidRPr="00370257" w:rsidRDefault="00984521" w:rsidP="00984521">
      <w:pPr>
        <w:spacing w:before="100" w:beforeAutospacing="1" w:after="100" w:afterAutospacing="1" w:line="240" w:lineRule="auto"/>
        <w:ind w:firstLine="567"/>
        <w:jc w:val="both"/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  <w:t>• отдельных предприятий, организаций, фирм, отдельных граждан, осуществляющих внешнерегиональные социально-экономические операции;</w:t>
      </w:r>
    </w:p>
    <w:p w:rsidR="00984521" w:rsidRPr="00370257" w:rsidRDefault="00984521" w:rsidP="00984521">
      <w:pPr>
        <w:spacing w:before="100" w:beforeAutospacing="1" w:after="100" w:afterAutospacing="1" w:line="240" w:lineRule="auto"/>
        <w:ind w:firstLine="567"/>
        <w:jc w:val="both"/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  <w:t>• производственных комплексов, отраслей, муниципальных территориальных образований (городов, районов);</w:t>
      </w:r>
    </w:p>
    <w:p w:rsidR="00984521" w:rsidRPr="00370257" w:rsidRDefault="00984521" w:rsidP="00984521">
      <w:pPr>
        <w:spacing w:before="100" w:beforeAutospacing="1" w:after="100" w:afterAutospacing="1" w:line="240" w:lineRule="auto"/>
        <w:ind w:firstLine="567"/>
        <w:jc w:val="both"/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  <w:t>• регионов.</w:t>
      </w:r>
    </w:p>
    <w:p w:rsidR="00984521" w:rsidRPr="00370257" w:rsidRDefault="00984521" w:rsidP="00984521">
      <w:pPr>
        <w:spacing w:before="100" w:beforeAutospacing="1" w:after="100" w:afterAutospacing="1" w:line="240" w:lineRule="auto"/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eastAsia="Times New Roman" w:hAnsi="Times New Roman Tj" w:cs="Arial"/>
          <w:b/>
          <w:bCs/>
          <w:color w:val="000000"/>
          <w:sz w:val="32"/>
          <w:szCs w:val="32"/>
          <w:lang w:val="ru-RU"/>
        </w:rPr>
        <w:t>Формы межрегиональных экономических связей</w:t>
      </w:r>
    </w:p>
    <w:p w:rsidR="00984521" w:rsidRPr="00370257" w:rsidRDefault="00984521" w:rsidP="00984521">
      <w:pPr>
        <w:spacing w:before="100" w:beforeAutospacing="1" w:after="100" w:afterAutospacing="1" w:line="240" w:lineRule="auto"/>
        <w:ind w:firstLine="567"/>
        <w:jc w:val="both"/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  <w:lastRenderedPageBreak/>
        <w:t>Основными формами межрегиональных экономических связей в условиях рынка являются материальный товарообмен результатами труда, взаимовыгодное выполнение регионами работ и услуг, совместное проведение работ производственного и непроизводственного характера, развитие межрегионального туризма, проведение одинаковой региональной налоговой, демографической политики, политики ценообразования.</w:t>
      </w:r>
    </w:p>
    <w:p w:rsidR="00984521" w:rsidRPr="00370257" w:rsidRDefault="00984521" w:rsidP="00984521">
      <w:pPr>
        <w:spacing w:before="100" w:beforeAutospacing="1" w:after="100" w:afterAutospacing="1" w:line="240" w:lineRule="auto"/>
        <w:ind w:firstLine="567"/>
        <w:jc w:val="both"/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eastAsia="Times New Roman" w:hAnsi="Times New Roman Tj" w:cs="Arial"/>
          <w:color w:val="000000"/>
          <w:sz w:val="32"/>
          <w:szCs w:val="32"/>
          <w:lang w:val="ru-RU"/>
        </w:rPr>
        <w:t>Благодаря межрегиональным экономическим связям формируются системы взаимодействующих регионов, осуществляется функционирование национальной и мировой экономики. Ослабление межрегиональных экономических связей не позволяет использовать преимущества взаимного дополнения региональной экономики и создает угрозу экономической целостности государства.</w:t>
      </w:r>
    </w:p>
    <w:p w:rsidR="00984521" w:rsidRPr="00370257" w:rsidRDefault="00984521" w:rsidP="00370257">
      <w:pPr>
        <w:pStyle w:val="NormalWeb"/>
        <w:ind w:firstLine="567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b/>
          <w:bCs/>
          <w:color w:val="000000"/>
          <w:sz w:val="32"/>
          <w:szCs w:val="32"/>
          <w:lang w:val="ru-RU"/>
        </w:rPr>
        <w:t>Исторический путь межрегионального сотрудничества</w:t>
      </w:r>
    </w:p>
    <w:p w:rsidR="00984521" w:rsidRPr="00370257" w:rsidRDefault="00984521" w:rsidP="00370257">
      <w:pPr>
        <w:pStyle w:val="NormalWeb"/>
        <w:ind w:firstLine="900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Начавшаяся в конце 1980-х гг.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5" w:tooltip="Тенден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тенденция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территориальной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6" w:tooltip="Дез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дезинтеграции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российской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7" w:tooltip="Экономика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экономики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привела к сокращению и распаду прежних хозяйственных связей между регионами и бывшими республиками СССР, не восполняемых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8" w:tooltip="Внешняя торговл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внешней торговлей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 Нормальный товарообмен был заменен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9" w:tooltip="Бартер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бартером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снизилась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0" w:tooltip="Интенсивность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интенсивность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межрегионального обмена по основным видам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1" w:tooltip="Товар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товаров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2" w:tooltip="Рос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Рост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3" w:tooltip="Транспортные тарифы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транспортных тарифов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сделал нерентабельными устоявшиеся хозяйственные связи окраинных регионов, создав опасность их обособления от экономического ядра России.</w:t>
      </w:r>
    </w:p>
    <w:p w:rsidR="00984521" w:rsidRPr="00370257" w:rsidRDefault="00984521" w:rsidP="00370257">
      <w:pPr>
        <w:pStyle w:val="NormalWeb"/>
        <w:ind w:firstLine="900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Резкий переход к либерализации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4" w:tooltip="Внешняя торговл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внешней торговли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привел к замене взаимного обмена между регионами на экспортно-импортные операции, к резкому сокращению межрегиональных связей, деформации отраслевой и территориальной структуры, резкому падению производства в большинстве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5" w:tooltip="Отрасль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отраслей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обрабатывающей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6" w:tooltip="Промышленность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промышленности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 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7" w:tooltip="Сельское хозяйство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сельском хозяйстве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увеличению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8" w:tooltip="Дифференциация доходов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 xml:space="preserve">дифференциации </w:t>
        </w:r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lastRenderedPageBreak/>
          <w:t>доходов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населения,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9" w:tooltip="Рос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росту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безработицы, что, в свою очередь, обусловило изменения в структуре 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20" w:tooltip="Интенсивность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интенсивности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межрегионального экономического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21" w:tooltip="Оборо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оборота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а также в социально-экономическом положении отдельных регионов.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 настоящее время регионам России предоставлено право самостоятельно решать экономические проблемы, устанавливать межрегиональные 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22" w:tooltip="Внешнеэкономические связ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внешнеэкономические связи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 Межрегиональные экономические связи должны предполагать взаимовыгодный межрегиональный обмен продукцией, который регулируется соглашениями между субъектами РФ, городами, отдельными предприятиями. Важную роль в развитии межрегионального обмена в современных переходных условиях играет государственное регулирование. Но так как основными субъектами межрегиональных экономических отношений стали предприятия, то функции государственных федеральных и региональных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23" w:tooltip="Органы управлен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органов управления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ограничиваются в основном созданием благоприятных условий для развития межрегиональных взаимодействий.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Проводимые в регионах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24" w:tooltip="Реформа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реформы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должны соответствовать общегосударственным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25" w:tooltip="Интересы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интересам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 не наносить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26" w:tooltip="Ущерб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ущерба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другим регионам, что не всегда выполняется. Используя права свободного экономического развития, регионы вырабатывают свои модели экономического поведения: регионы с развитым аграрным сектором, обеспечивающим внутренние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27" w:tooltip="Потребност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потребности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 сельскохозяйственной продукции, устанавливают высокие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28" w:tooltip="Закупочные цены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закупочные цены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на продукцию, сокращают межрегиональные экономические связи и переводят их на бартерную основу в целях сдерживания падения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29" w:tooltip="Потребление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потребления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30" w:tooltip="Рос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роста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цен на продовольствие; регионы, обладающие богатыми природными ресурсами, выходят самостоятельно на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31" w:tooltip="Мировой рынок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мировой рынок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; регионы с преобладанием добывающих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32" w:tooltip="Отрасль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отраслей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33" w:tooltip="Промышленность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промышленности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 xml:space="preserve">и со 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lastRenderedPageBreak/>
        <w:t>слаборазвитым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34" w:tooltip="Сельское хозяйство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сельским хозяйством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стремятся организовать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35" w:tooltip="Бартер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бартер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как с индустриальными, так и с сельскохозяйственными государствами и регионами в целях смягчения социальных последствий кризиса.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Социально-экономический кризис в России привел к нарастающим противоречиям в отношениях между регионами, которые проявляются в следующем: в регионах с неразвитой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36" w:tooltip="Экономика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экономикой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представляющих собой замкнутые системы, формируются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37" w:tooltip="Региональные рынк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региональные рынки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обслуживающие предприятия и население только данного региона. В регионах с развитой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38" w:tooltip="Промышленность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промышленностью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39" w:tooltip="Открытая экономика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открытой экономикой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40" w:tooltip="Предпочтение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предпочтение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отдается поставкам продукции не на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41" w:tooltip="Внутренний рынок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внутренний рынок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России, а за рубеж, что является экономически более выгодным.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Процесс укрепления внутрирегионального рынка заключается в стремлении регионов наладить в своих пределах выпуск продукции для обеспечения повседневных нужд населения и устойчивой работы предприятий. Однако емкость, структура регионального рынка определяются не только производимой в данном регионе продукцией, но и продукцией, приобретаемой в других регионах и за рубежом. Поэтому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42" w:tooltip="Региональные рынк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региональные рынки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нельзя рассматривать обособленно от общероссийского рынка 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43" w:tooltip="Внешнеэкономические связ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внешнеэкономических связей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 Развитие обмена, горизонтальных связей между регионами является основой формирования территориальных рынков.</w:t>
      </w:r>
    </w:p>
    <w:p w:rsidR="00984521" w:rsidRPr="00370257" w:rsidRDefault="00984521" w:rsidP="00370257">
      <w:pPr>
        <w:pStyle w:val="NormalWeb"/>
        <w:ind w:firstLine="567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b/>
          <w:bCs/>
          <w:color w:val="000000"/>
          <w:sz w:val="32"/>
          <w:szCs w:val="32"/>
          <w:lang w:val="ru-RU"/>
        </w:rPr>
        <w:t>Проблемы</w:t>
      </w:r>
      <w:r w:rsidRPr="00370257">
        <w:rPr>
          <w:rFonts w:ascii="Times New Roman Tj" w:hAnsi="Times New Roman Tj" w:cs="Arial"/>
          <w:b/>
          <w:bCs/>
          <w:color w:val="000000"/>
          <w:sz w:val="32"/>
          <w:szCs w:val="32"/>
        </w:rPr>
        <w:t> </w:t>
      </w:r>
      <w:hyperlink r:id="rId44" w:tooltip="Внешнеэкономическая деятельность" w:history="1">
        <w:r w:rsidRPr="00370257">
          <w:rPr>
            <w:rStyle w:val="Hyperlink"/>
            <w:rFonts w:ascii="Times New Roman Tj" w:hAnsi="Times New Roman Tj" w:cs="Arial"/>
            <w:b/>
            <w:bCs/>
            <w:color w:val="000000"/>
            <w:sz w:val="32"/>
            <w:szCs w:val="32"/>
            <w:u w:val="none"/>
            <w:lang w:val="ru-RU"/>
          </w:rPr>
          <w:t>внешнеэкономической деятельности</w:t>
        </w:r>
      </w:hyperlink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 современных условиях возрастает роль внешнеэкономического фактора 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45" w:tooltip="Развитие экономик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развитии экономики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страны в целом и отдельных регионов,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46" w:tooltip="Внешнеэкономическая деятельность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внешнеэкономическая деятельность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принимает все более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47" w:tooltip="Открытие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открытый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характер. Заметно расширяется количество участников внешнеэкономических отношений, так как право на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48" w:tooltip="Внешнеэкономическая деятельность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 xml:space="preserve">внешнеэкономическую </w:t>
        </w:r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lastRenderedPageBreak/>
          <w:t>деятельность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получили непосредственно субъекты РФ, отдельные предприятия и компании.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Однако либерализация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="00370257"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 xml:space="preserve"> </w:t>
      </w:r>
      <w:hyperlink r:id="rId49" w:tooltip="Внешняя торговл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внешней торговли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оказала негативное влияние на межрегиональные экономические связи и основные показатели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50" w:tooltip="Развитие экономик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развития экономики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российских регионов, что привело к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51" w:tooltip="Переориент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переориентации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регионов на торговлю с зарубежными странами, увеличению объемов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52" w:tooltip="Экспор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экспорта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53" w:tooltip="Импор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импорта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при падении объемов отечественного производства, вытеснению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54" w:tooltip="Импор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импортом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отечественных товаропроизводителей с внутреннего рынка, преобладанию в российском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55" w:tooltip="Экспор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экспорте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сырьевых ресурсов, а 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56" w:tooltip="Импор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импорте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– потребительских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57" w:tooltip="Товар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товаров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и, в конечном счете, к подавлению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58" w:tooltip="Внешняя торговл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внешней торговлей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межрегиональных поставок.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Опережающий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59" w:tooltip="Рос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рост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60" w:tooltip="Транспортные тарифы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транспортных тарифов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по сравнению с ценами на перевозимую продукцию, сокращение объемов работы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61" w:tooltip="Транспор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транспорта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объемов производства и общей емкости товарных рынков, потеря конкурентоспособности многих производств на внутреннем рынке привели к ускоренному падению межрегионального обмена, причем падение межрегионального обмена происходило быстрее, чем падение производства.</w:t>
      </w:r>
    </w:p>
    <w:p w:rsidR="00984521" w:rsidRPr="00370257" w:rsidRDefault="00984521" w:rsidP="00370257">
      <w:pPr>
        <w:pStyle w:val="NormalWeb"/>
        <w:ind w:firstLine="567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b/>
          <w:bCs/>
          <w:color w:val="000000"/>
          <w:sz w:val="32"/>
          <w:szCs w:val="32"/>
          <w:lang w:val="ru-RU"/>
        </w:rPr>
        <w:t>Межрегиональная</w:t>
      </w:r>
      <w:r w:rsidRPr="00370257">
        <w:rPr>
          <w:rFonts w:ascii="Times New Roman Tj" w:hAnsi="Times New Roman Tj" w:cs="Arial"/>
          <w:b/>
          <w:bCs/>
          <w:color w:val="000000"/>
          <w:sz w:val="32"/>
          <w:szCs w:val="32"/>
        </w:rPr>
        <w:t> </w:t>
      </w:r>
      <w:hyperlink r:id="rId62" w:tooltip="Интеграция" w:history="1">
        <w:r w:rsidRPr="00370257">
          <w:rPr>
            <w:rStyle w:val="Hyperlink"/>
            <w:rFonts w:ascii="Times New Roman Tj" w:hAnsi="Times New Roman Tj" w:cs="Arial"/>
            <w:b/>
            <w:bCs/>
            <w:color w:val="000000"/>
            <w:sz w:val="32"/>
            <w:szCs w:val="32"/>
            <w:u w:val="none"/>
            <w:lang w:val="ru-RU"/>
          </w:rPr>
          <w:t>интеграция</w:t>
        </w:r>
      </w:hyperlink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Необходимо использовать имеющиеся в регионах широкие возможности для дальнейшего развития межрегиональных связей и всемерного расширения внешнеэкономических отношений на основе договоров, соглашений; устанавливать прямые контакты с крупными финансовыми институтами с целью привлечения потенциальных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63" w:tooltip="Инвестор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инвесторов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 регионы; искать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64" w:tooltip="Партнер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партнеров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по производству основных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65" w:tooltip="Товар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товаров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; продвигаться на региональные, российские и международные рынки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66" w:tooltip="Сбыт продукци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сбыта продукции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предприятий региона.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lastRenderedPageBreak/>
        <w:t>Совершенствование межрегиональных экономических связей предполагает широкое использование возможностей новых организационных форм экономического сотрудничества или межрегиональной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67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Межрегиональная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68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– это территориальная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69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определенного масштаба и в определенных пространственно-временных рамках. Развитая межрегиональная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70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составляет фундамент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71" w:tooltip="Единое экономическое пространство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единого экономического пространства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страны (что, в свою очередь, составляет основу единства государства), где на равных 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i/>
          <w:iCs/>
          <w:color w:val="000000"/>
          <w:sz w:val="32"/>
          <w:szCs w:val="32"/>
          <w:lang w:val="ru-RU"/>
        </w:rPr>
        <w:t>с</w:t>
      </w:r>
      <w:r w:rsidRPr="00370257">
        <w:rPr>
          <w:rFonts w:ascii="Times New Roman Tj" w:hAnsi="Times New Roman Tj" w:cs="Arial"/>
          <w:i/>
          <w:iCs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взаимной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72" w:tooltip="Выгода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выгодой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взаимодействуют федеральный центр, регионы, производители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73" w:tooltip="Товар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товаров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 услуг и население.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Среди экономических, политических и культурных аспектов интеграционных межрегиональных процессов особое значение имеет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74" w:tooltip="Экономическая 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экономическая интеграция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 Важнейшей формой межрегионального сотрудничества является взаимодействие предприятий 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75" w:tooltip="Организ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организаций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разных регионов страны.</w:t>
      </w:r>
    </w:p>
    <w:p w:rsidR="00984521" w:rsidRPr="00370257" w:rsidRDefault="00984521" w:rsidP="00370257">
      <w:pPr>
        <w:pStyle w:val="NormalWeb"/>
        <w:ind w:firstLine="567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b/>
          <w:bCs/>
          <w:color w:val="000000"/>
          <w:sz w:val="32"/>
          <w:szCs w:val="32"/>
          <w:lang w:val="ru-RU"/>
        </w:rPr>
        <w:t>Формы межрегиональной</w:t>
      </w:r>
      <w:r w:rsidRPr="00370257">
        <w:rPr>
          <w:rFonts w:ascii="Times New Roman Tj" w:hAnsi="Times New Roman Tj" w:cs="Arial"/>
          <w:b/>
          <w:bCs/>
          <w:color w:val="000000"/>
          <w:sz w:val="32"/>
          <w:szCs w:val="32"/>
        </w:rPr>
        <w:t> </w:t>
      </w:r>
      <w:hyperlink r:id="rId76" w:tooltip="Кооперация" w:history="1">
        <w:r w:rsidRPr="00370257">
          <w:rPr>
            <w:rStyle w:val="Hyperlink"/>
            <w:rFonts w:ascii="Times New Roman Tj" w:hAnsi="Times New Roman Tj" w:cs="Arial"/>
            <w:b/>
            <w:bCs/>
            <w:color w:val="000000"/>
            <w:sz w:val="32"/>
            <w:szCs w:val="32"/>
            <w:u w:val="none"/>
            <w:lang w:val="ru-RU"/>
          </w:rPr>
          <w:t>кооперации</w:t>
        </w:r>
      </w:hyperlink>
      <w:r w:rsidRPr="00370257">
        <w:rPr>
          <w:rFonts w:ascii="Times New Roman Tj" w:hAnsi="Times New Roman Tj" w:cs="Arial"/>
          <w:b/>
          <w:bCs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b/>
          <w:bCs/>
          <w:color w:val="000000"/>
          <w:sz w:val="32"/>
          <w:szCs w:val="32"/>
          <w:lang w:val="ru-RU"/>
        </w:rPr>
        <w:t>предприятий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Теоретически формы взаимодействия различных предприятий крайне разнообразны.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77" w:tooltip="Хозяйствующий субъек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Хозяйствующие субъекты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 условиях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78" w:tooltip="Рыночная экономика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рыночной экономики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обладают широкими возможностями во взаимовыгодном сотрудничестве, независимо от их территориального расположения, в установлении производственных, торговых, научно-технических и прочих связей, в том числе через создание специальных интеграционных структур – финансово-промышленных групп,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79" w:tooltip="Холдинг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холдингов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ассоциаций и т.п. Процесс сотрудничества предприятий различных регионов принципиально не отличается от взаимодействия предприятия одного региона. В то же время необходимость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80" w:tooltip="Уче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учета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предприятием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81" w:tooltip="Интересы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интересов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 xml:space="preserve">нескольких регионов вызывает возможность различного экономического воздействия органов государственной власти и иных 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lastRenderedPageBreak/>
        <w:t>управленческих структур на процесс такого сотрудничества предприятий: от финансово-организационной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82" w:tooltip="Поддержка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поддержки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до полного противодействия.</w:t>
      </w:r>
    </w:p>
    <w:p w:rsidR="00984521" w:rsidRPr="00370257" w:rsidRDefault="00370257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>
        <w:rPr>
          <w:rFonts w:asciiTheme="minorHAnsi" w:hAnsiTheme="minorHAnsi" w:cs="Arial"/>
          <w:color w:val="000000"/>
          <w:sz w:val="32"/>
          <w:szCs w:val="32"/>
        </w:rPr>
        <w:t>G</w:t>
      </w:r>
      <w:r w:rsidR="00984521"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омимо этого к современным формам межрегиональной</w:t>
      </w:r>
      <w:r w:rsidR="00984521"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83" w:tooltip="Кооперация" w:history="1">
        <w:r w:rsidR="00984521"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кооперации</w:t>
        </w:r>
      </w:hyperlink>
      <w:r w:rsidR="00984521"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="00984521"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производителей можно отнести: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•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i/>
          <w:iCs/>
          <w:color w:val="000000"/>
          <w:sz w:val="32"/>
          <w:szCs w:val="32"/>
          <w:lang w:val="ru-RU"/>
        </w:rPr>
        <w:t>ряд предприятий-холдингов, самые мощные из которых возникли в топливной, и прежде всего нефтегазовой,</w:t>
      </w:r>
      <w:r w:rsidRPr="00370257">
        <w:rPr>
          <w:rFonts w:ascii="Times New Roman Tj" w:hAnsi="Times New Roman Tj" w:cs="Arial"/>
          <w:i/>
          <w:iCs/>
          <w:color w:val="000000"/>
          <w:sz w:val="32"/>
          <w:szCs w:val="32"/>
        </w:rPr>
        <w:t> </w:t>
      </w:r>
      <w:hyperlink r:id="rId84" w:tooltip="Промышленность" w:history="1">
        <w:r w:rsidRPr="00370257">
          <w:rPr>
            <w:rStyle w:val="Hyperlink"/>
            <w:rFonts w:ascii="Times New Roman Tj" w:hAnsi="Times New Roman Tj" w:cs="Arial"/>
            <w:i/>
            <w:iCs/>
            <w:color w:val="000000"/>
            <w:sz w:val="32"/>
            <w:szCs w:val="32"/>
            <w:u w:val="none"/>
            <w:lang w:val="ru-RU"/>
          </w:rPr>
          <w:t>промышленности</w:t>
        </w:r>
      </w:hyperlink>
      <w:r w:rsidRPr="00370257">
        <w:rPr>
          <w:rFonts w:ascii="Times New Roman Tj" w:hAnsi="Times New Roman Tj" w:cs="Arial"/>
          <w:i/>
          <w:iCs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(РАО «Газпром»). При формировании их организационных структур преследовалась цель сохранить стабильность функционирования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85" w:tooltip="Отрасль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отрасли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а также увеличить поступления крупных экспортных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86" w:tooltip="Доход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доходов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87" w:tooltip="Бюдже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бюджет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страны. Поэтому многие из таких предприятий-монополистов, создав на территории страны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88" w:tooltip="Филиал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филиалы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89" w:tooltip="Подразделение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подразделения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в настоящее время фактически осуществляют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90" w:tooltip="Координ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координацию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своей деятельности в различных регионах, организуя межрегиональное сотрудничество внутри своего предприятия;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•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i/>
          <w:iCs/>
          <w:color w:val="000000"/>
          <w:sz w:val="32"/>
          <w:szCs w:val="32"/>
          <w:lang w:val="ru-RU"/>
        </w:rPr>
        <w:t>финансово-промышленные группы (</w:t>
      </w:r>
      <w:hyperlink r:id="rId91" w:tooltip="ФПГ" w:history="1">
        <w:r w:rsidRPr="00370257">
          <w:rPr>
            <w:rStyle w:val="Hyperlink"/>
            <w:rFonts w:ascii="Times New Roman Tj" w:hAnsi="Times New Roman Tj" w:cs="Arial"/>
            <w:i/>
            <w:iCs/>
            <w:color w:val="000000"/>
            <w:sz w:val="32"/>
            <w:szCs w:val="32"/>
            <w:u w:val="none"/>
            <w:lang w:val="ru-RU"/>
          </w:rPr>
          <w:t>ФПГ</w:t>
        </w:r>
      </w:hyperlink>
      <w:r w:rsidRPr="00370257">
        <w:rPr>
          <w:rFonts w:ascii="Times New Roman Tj" w:hAnsi="Times New Roman Tj" w:cs="Arial"/>
          <w:i/>
          <w:iCs/>
          <w:color w:val="000000"/>
          <w:sz w:val="32"/>
          <w:szCs w:val="32"/>
          <w:lang w:val="ru-RU"/>
        </w:rPr>
        <w:t>).</w:t>
      </w:r>
      <w:r w:rsidRPr="00370257">
        <w:rPr>
          <w:rFonts w:ascii="Times New Roman Tj" w:hAnsi="Times New Roman Tj" w:cs="Arial"/>
          <w:i/>
          <w:iCs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Практика их создания была подчинена необходимости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92" w:tooltip="Реорганиз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реорганизации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предприятии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93" w:tooltip="Промышленность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промышленности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94" w:tooltip="Концент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концентрации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инвестиционных ресурсов, вызванной формированием новых производственных кооперационных связей, рыночных механизмов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95" w:tooltip="Финансирование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финансирования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производителей, обострившейся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96" w:tooltip="Конкурен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конкуренцией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 отечественными и зарубежными производителями. Деятельность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97" w:tooltip="ФПГ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ФПГ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может дать администрации регионов реальный инструмент для проведения собственной экономической, прежде всего промышленной, политики;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•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i/>
          <w:iCs/>
          <w:color w:val="000000"/>
          <w:sz w:val="32"/>
          <w:szCs w:val="32"/>
          <w:lang w:val="ru-RU"/>
        </w:rPr>
        <w:t>банковские и</w:t>
      </w:r>
      <w:r w:rsidRPr="00370257">
        <w:rPr>
          <w:rFonts w:ascii="Times New Roman Tj" w:hAnsi="Times New Roman Tj" w:cs="Arial"/>
          <w:i/>
          <w:iCs/>
          <w:color w:val="000000"/>
          <w:sz w:val="32"/>
          <w:szCs w:val="32"/>
        </w:rPr>
        <w:t> </w:t>
      </w:r>
      <w:hyperlink r:id="rId98" w:tooltip="Кредитная организация" w:history="1">
        <w:r w:rsidRPr="00370257">
          <w:rPr>
            <w:rStyle w:val="Hyperlink"/>
            <w:rFonts w:ascii="Times New Roman Tj" w:hAnsi="Times New Roman Tj" w:cs="Arial"/>
            <w:i/>
            <w:iCs/>
            <w:color w:val="000000"/>
            <w:sz w:val="32"/>
            <w:szCs w:val="32"/>
            <w:u w:val="none"/>
            <w:lang w:val="ru-RU"/>
          </w:rPr>
          <w:t>кредитные организации</w:t>
        </w:r>
      </w:hyperlink>
      <w:r w:rsidRPr="00370257">
        <w:rPr>
          <w:rFonts w:ascii="Times New Roman Tj" w:hAnsi="Times New Roman Tj" w:cs="Arial"/>
          <w:i/>
          <w:iCs/>
          <w:color w:val="000000"/>
          <w:sz w:val="32"/>
          <w:szCs w:val="32"/>
          <w:lang w:val="ru-RU"/>
        </w:rPr>
        <w:t>.</w:t>
      </w:r>
      <w:r w:rsidRPr="00370257">
        <w:rPr>
          <w:rFonts w:ascii="Times New Roman Tj" w:hAnsi="Times New Roman Tj" w:cs="Arial"/>
          <w:i/>
          <w:iCs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Межрегиональное сотрудничество для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99" w:tooltip="Коммерческий банк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коммерческих банков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 xml:space="preserve">может осуществляться несколькими путями. Очевидно, что самый распространенный механизм межрегионального сотрудничества 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lastRenderedPageBreak/>
        <w:t>в банковском секторе – это установление банками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00" w:tooltip="Корреспондентские отношен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корреспондентских отношений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 Широкая регионально ориентированная корреспондентская сеть является существенным преимуществом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01" w:tooltip="Банко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банка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 дает ему возможность быстро проводить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02" w:tooltip="Платеж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платежи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по территории страны. Другие формы сотрудничества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03" w:tooltip="Банко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банков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разных регионов – заключение стратегических союзов для реализации конкретных проектов, как правило, крупных инвестиционных, установление кредитными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04" w:tooltip="Организ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организациями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прямых отношений с предприятиями и учреждениями других регионов, в том числе путем создания финансово-промышленных групп, а также распространение пластиковых карточек, имеющих хождение во многих регионах.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Таким образом, анализ межрегионального взаимодействия предприятий производственного и непроизводственного секторов в Российской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05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показывает в целом позитивный характер такого сотрудничества как необходимого элемента сохранения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06" w:tooltip="Единое экономическое пространство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единого экономического пространства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страны, что, в свою очередь, является элементом стабильного федерального государства.</w:t>
      </w:r>
    </w:p>
    <w:p w:rsidR="00984521" w:rsidRPr="00370257" w:rsidRDefault="00984521" w:rsidP="00370257">
      <w:pPr>
        <w:pStyle w:val="NormalWeb"/>
        <w:ind w:firstLine="567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b/>
          <w:bCs/>
          <w:color w:val="000000"/>
          <w:sz w:val="32"/>
          <w:szCs w:val="32"/>
          <w:lang w:val="ru-RU"/>
        </w:rPr>
        <w:t>Институты межрегиональной</w:t>
      </w:r>
      <w:r w:rsidRPr="00370257">
        <w:rPr>
          <w:rFonts w:ascii="Times New Roman Tj" w:hAnsi="Times New Roman Tj" w:cs="Arial"/>
          <w:b/>
          <w:bCs/>
          <w:color w:val="000000"/>
          <w:sz w:val="32"/>
          <w:szCs w:val="32"/>
        </w:rPr>
        <w:t> </w:t>
      </w:r>
      <w:hyperlink r:id="rId107" w:tooltip="Интеграция" w:history="1">
        <w:r w:rsidRPr="00370257">
          <w:rPr>
            <w:rStyle w:val="Hyperlink"/>
            <w:rFonts w:ascii="Times New Roman Tj" w:hAnsi="Times New Roman Tj" w:cs="Arial"/>
            <w:b/>
            <w:bCs/>
            <w:color w:val="000000"/>
            <w:sz w:val="32"/>
            <w:szCs w:val="32"/>
            <w:u w:val="none"/>
            <w:lang w:val="ru-RU"/>
          </w:rPr>
          <w:t>интеграции</w:t>
        </w:r>
      </w:hyperlink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Создание структур 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08" w:tooltip="Институ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институтов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поддерживающих различные формы интеграционных процессов, может осуществляться в различных формах: от формирования различных ассоциативных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09" w:tooltip="Организ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организаций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(«мягкая» форма межрегиональной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10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) до создания в макрорегионах государственных структур и межрегиональных органов исполнительной и законодательной власти («жесткая» форма). «Жесткие» формы 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11" w:tooltip="Институ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институты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межрегиональной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12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 xml:space="preserve">в своей завершенной форме могут привести к изменению Конституции РФ и к кардинальному изменению административно-территориального деления страны. По сути, речь может идти о новой модели федеративного государственного устройства России, в которую вводятся 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lastRenderedPageBreak/>
        <w:t>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13" w:tooltip="Качество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качестве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новых важнейших элементов крупные экономические районы (другие варианты – «федеральные округа», «макрорегионы», «губернаторства» и т.д.) со всеми атрибутами государственных образований (законодательной, исполнительной, судебной властью, собственной конституцией, гимном, флагом, гражданством и пр.).</w:t>
      </w:r>
    </w:p>
    <w:p w:rsidR="00984521" w:rsidRPr="00370257" w:rsidRDefault="00984521" w:rsidP="00984521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 более ослабленной форме «жесткие»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14" w:tooltip="Институ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институты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межрегиональной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15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могут формироваться в макрорегионах в виде государственных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16" w:tooltip="Институ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институтов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исполнительной власти (например, наподобие бывших совнархозов). Это может быть своеобразное межрегиональное «правительство» с достаточно широким кругом полномочий, делегированных как с федерального уровня, так и с уровня субъектов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17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входящих 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18" w:tooltip="Данные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данный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макрорегион. В принципе возникновение таких форм 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19" w:tooltip="Институ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институтов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не противоречит нынешней Конституции РФ, в которой говорится о возможности взаимного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20" w:tooltip="Делегирование полномочий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делегирования полномочий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органов исполнительной власти сверху вниз и снизу вверх. По взаимному согласию федеральный центр и субъекты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21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могут договориться, что это делегирование может закрепиться за промежуточным – межрегиональным – уровнем. Все дело именно в характере этих полномочий и задачах новых межрегиональных структур. Поскольку подобное институциональное оформление межрегиональной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22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не требует создания органов законодательной и судебной власти, снимается вопрос о том, является ли территория, на которую распространяется сфера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23" w:tooltip="Управление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управления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подобных межрегиональных «правительств», субъектом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24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 как быть с существующими субъектами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="00370257"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 xml:space="preserve"> </w:t>
      </w:r>
      <w:hyperlink r:id="rId125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находящимися на этой территории. Отсутствие необходимости изменения федеративной структуры государства в этом случае является безусловным преимуществом такого подхода по сравнению с максималистским вариантом «жесткой»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26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lastRenderedPageBreak/>
        <w:t>Если принять, что крайним вариантом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27" w:tooltip="Институ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институтов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«мягкой»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28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могут быть ассоциативные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29" w:tooltip="Объединение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объединения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работающие на общественных началах и играющие сугубо информационную или пропагандистскую роль в регулировании интеграционных процессов нескольких субъектов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30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то все остальные формы 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31" w:tooltip="Институ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институты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будут занимать промежуточное положение между этими крайними границами (например, к ним относятся формы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32" w:tooltip="Экономическая 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экономической интеграции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товаропроизводителей и сфер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33" w:tooltip="Рыночная инфраструктура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рыночной инфраструктуры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).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Современный вариант реформирования системы государственного устройства страны можно отнести к промежуточному. Пока основным направлением деятельности современных генерал-губернаторов является осуществление «межрегиональной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34" w:tooltip="Экспертиза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экспертизы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» федеральных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35" w:tooltip="Закон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законов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 По какому варианту пойдет дальнейшее развитие межрегиональной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36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– пока остается вопросом.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Уже сегодня нельзя недооценивать роль иных интеграционных структур, которые формируются в крупных районных России и начинают играть все большую роль в их общественно-политической жизни (партии, общественные движения, конфессионально-этнические межрегиональные группировки). Например, широкую известность приобрела «</w:t>
      </w:r>
      <w:hyperlink r:id="rId137" w:tooltip="Кон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Конфедерация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народов Кавказа», на Урале действует движение «Возрождение Урала», в Новосибирске на межрегиональной основе создана «Сибирская партия», в октябре 1998 г. была проявлена инициатива создания «Сибирского движения за достойное будущее».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Другие важные структуры межрегиональной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38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создаются в сфере массовой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39" w:tooltip="Информационные системы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информации и в системах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телекоммуникаций, и они составят материальную основу интеллектуальной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40" w:tooltip="Компонен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компоненты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перспективных интеграционных процессов.</w:t>
      </w:r>
    </w:p>
    <w:p w:rsidR="00043BB6" w:rsidRPr="00370257" w:rsidRDefault="00043BB6" w:rsidP="00043BB6">
      <w:pPr>
        <w:pStyle w:val="NormalWeb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b/>
          <w:bCs/>
          <w:color w:val="000000"/>
          <w:sz w:val="32"/>
          <w:szCs w:val="32"/>
          <w:lang w:val="ru-RU"/>
        </w:rPr>
        <w:lastRenderedPageBreak/>
        <w:t>Межрегиональные ассоциации экономического взаимодействия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Наиболее значимыми институтами межрегиональной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41" w:tooltip="Интег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интеграции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которые возникли в начале 1990-х гг. как реакция на бездействие Правительства и Федерального собрания РФ в области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42" w:tooltip="Региональная политика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региональной политики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являются межрегиональные ассоциации экономического взаимодействия.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Межрегиональные ассоциации экономического взаимодействия как форма межрегионального сотрудничества стали образовываться начиная с 1991 г. Характерно, что вначале инициаторами создания ряда таких ассоциаций выступили Советы народных депутатов. Однако в дальнейшем центр тяжести всех ассоциаций сместился в экономическую сферу, и они получили официальное название – межрегиональные ассоциации экономического взаимодействия.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 эти годы были созданы: ассоциация экономического взаимодействия территорий Северо-Запада Российской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43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«Северо-Запад»; межрегиональная ассоциация экономического взаимодействия субъектов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44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Центральной России «Центральная Россия»; межрегиональная ассоциация экономического взаимодействия областей Центрально-Черноземного района Российской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45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«Черноземье»; ассоциация «Большая Волга» по экономическому взаимодействию республик и областей Поволжского региона; ассоциация социально-экономического сотрудничества республик, краев и областей Северного Кавказа «Северный Кавказ»; ассоциация экономического взаимодействия областей и республик Уральского региона «Уральская»; межрегиональная ассоциация экономического взаимодействия республик, краев, областей и автономных округов Западной и Восточной Сибири «Сибирское соглашение»; межрайонная ассоциация экономического взаимодействия субъектов РФ Дальнего Востока и Забайкалья.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lastRenderedPageBreak/>
        <w:t>Эти ассоциации существенно различаются по масштабам, формам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46" w:tooltip="Организ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организации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реальным результатам деятельности и по декларируемым целям и задачам. Если попытаться сформулировать «обобщенный образ» подобной ассоциации и ее структуру, то выявляются В состав ассоциаций входят субъекты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47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(национальные республики, края, области и автономные округа), расположенные на территории официально зафиксированных крупных экономических районов (города и административные районы в состав ассоциаций не включаются). Каждая из межрегиональных ассоциаций действует на территории соответствующего экономического района, за исключением межрегиональной ассоциации «Сибирское соглашение», действие которой распространяется на два крупных экономических района: Западно-Сибирский и Восточно-Сибирский. Тюменская область входит в состав двух межрегиональных ассоциаций «Уральский» и «Сибирское соглашение», так же как и забайкальские субъекты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48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(Республика Бурятия, Читинская область и Агинский Бурятский автономный округ), которые включаются в состав как Сибирской, так и Дальневосточной ассоциаций. То есть ассоциативная форма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49" w:tooltip="Объединение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объединения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субъектов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50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проявляется здесь достаточно гибким образом, и она не копирует слепо официально признанную сетку экономического районирования России.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Высшим коллегиальным органом межрегиональной ассоциации является Совет (Президиум), в состав которого входят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51" w:tooltip="Руководител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руководители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законодательной и исполнительной власти всех субъектов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52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расположенных на территории данного экономического района (районов). Руководит ассоциацией на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53" w:tooltip="Принципал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принципах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54" w:tooltip="Рот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ротации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один из губернаторов. В некоторых случаях (например, в Дальневосточной ассоциации) в состав Совета с правом совещательного голоса включены представители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55" w:tooltip="Президен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Президента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 субъектах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56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 xml:space="preserve">. Все важные решения ассоциации 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lastRenderedPageBreak/>
        <w:t>принимаются на заседаниях ее Совета (Президиума), который собирается несколько раз в год. Тот факт, что в Совете ассоциации на равных работают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57" w:tooltip="Руководител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руководители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исполнительной и законодательной власти субъектов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58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является принципиально важным для достижения согласия по принципиальным вопросам и отстаивания солидарных позиций перед федеральным центром, а также для проведения «межрегиональной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59" w:tooltip="Экспертиза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экспертизы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» проектов федеральных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60" w:tooltip="Закон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законов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Деятельность межрегиональных ассоциаций сконцентрирована вокруг важнейших экономических, социальных, правовых, экологических и иных вопросов, и с этой целью в составе ассоциаций созданы координационные советы (</w:t>
      </w:r>
      <w:hyperlink r:id="rId161" w:tooltip="Комитен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комитеты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62" w:tooltip="Комисс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комиссии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) по этим направлениям. В состав координационных советов межрегиональных ассоциаций входят как представители законодательных и исполнительных органов субъектов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63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так и ученые, бизнесмены, директора предприятий и т. д. Руководит каждым таким советом, как правило, губернатор одного из субъектов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64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в котором данная проблема стоит наиболее остро или в которой имеется большой опыт ее решения.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Каждая межрегиональная ассоциация, как правило, имеет свой исполнительный орган. Это может быть небольшой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65" w:tooltip="Шта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штат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(как в межрегиональной ассоциации «Северо-Запад»), так и достаточно крупная Исполнительная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66" w:tooltip="Дирек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дирекция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 четкой структурой и специальными департаментами, которые курируют и обобщают работу координационных советов ассоциаций (как это оформлено в межрегиональной ассоциации «Сибирское соглашение»).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67" w:tooltip="Руководител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Руководитель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исполнительного органа ассоциации (</w:t>
      </w:r>
      <w:hyperlink r:id="rId168" w:tooltip="Генеральный директор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генеральный директор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) включается в состав Совета ассоциации.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Все межрегиональные ассоциации имеют свой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69" w:tooltip="Бюдже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бюджет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 xml:space="preserve">, формируемый за счет взносов регионов – участников 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lastRenderedPageBreak/>
        <w:t>ассоциации (с соответствующей статьей, отраженной в региональном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70" w:tooltip="Бюдже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бюджете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), за счет поступлений от уставной деятельности, проводимой исполнительным органом ассоциации или созданными на ее основе структурами, а также за счет взносов от разных предприятий 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71" w:tooltip="Организ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организаций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данного макрорегиона.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следующие основные черты. Ряд ассоциаций имеют свои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72" w:tooltip="Представительство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представительства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 Москве, которые осуществляют оперативное взаимодействие ассоциации с федеральными органами власти 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73" w:tooltip="Управление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управления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Межрегиональные ассоциации, с одной стороны, должны быть «проводниками» федеральной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74" w:tooltip="Региональная политика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региональной политики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которая требует осознанного «ущемления»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75" w:tooltip="Интересы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интересов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одних субъектов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76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 пользу других и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77" w:tooltip="Федерация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Федерации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в целом, а это не всегда находит понимание в регионах. С другой стороны, через межрегиональные ассоциации могут выражаться, «артикулироваться» наиболее важные и болезненные проблемы больших территорий с целью их отражения в федеральной политике.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Однако объективный анализ показывает, что в целом эффективность работы межрегиональных ассоциаций в настоящее время ниже их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78" w:tooltip="Потенциальные возможност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потенциальных возможностей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 Это определяется нечеткостью функций ассоциаций и непроработанностью их правового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79" w:tooltip="Статут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статуса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, отсутствием реальных механизмов регулирования интеграционных процессов, ориентацией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80" w:tooltip="Руководители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руководителей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регионов на локальные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81" w:tooltip="Интересы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интересы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. Зачастую руководство некоторых ассоциаций использует их потенциал лишь для оказания давления на федеральный центр и для</w:t>
      </w:r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hyperlink r:id="rId182" w:tooltip="Лоббирование" w:history="1">
        <w:r w:rsidRPr="00370257">
          <w:rPr>
            <w:rStyle w:val="Hyperlink"/>
            <w:rFonts w:ascii="Times New Roman Tj" w:hAnsi="Times New Roman Tj" w:cs="Arial"/>
            <w:color w:val="000000"/>
            <w:sz w:val="32"/>
            <w:szCs w:val="32"/>
            <w:u w:val="none"/>
            <w:lang w:val="ru-RU"/>
          </w:rPr>
          <w:t>лоббирования</w:t>
        </w:r>
      </w:hyperlink>
      <w:r w:rsidRPr="00370257">
        <w:rPr>
          <w:rFonts w:ascii="Times New Roman Tj" w:hAnsi="Times New Roman Tj" w:cs="Arial"/>
          <w:color w:val="000000"/>
          <w:sz w:val="32"/>
          <w:szCs w:val="32"/>
        </w:rPr>
        <w:t> </w:t>
      </w:r>
      <w:r w:rsidRPr="00370257">
        <w:rPr>
          <w:rFonts w:ascii="Times New Roman Tj" w:hAnsi="Times New Roman Tj" w:cs="Arial"/>
          <w:color w:val="000000"/>
          <w:sz w:val="32"/>
          <w:szCs w:val="32"/>
          <w:lang w:val="ru-RU"/>
        </w:rPr>
        <w:t>нужных решений.</w:t>
      </w:r>
    </w:p>
    <w:p w:rsidR="00043BB6" w:rsidRPr="00370257" w:rsidRDefault="00043BB6" w:rsidP="00043BB6">
      <w:pPr>
        <w:pStyle w:val="NormalWeb"/>
        <w:ind w:firstLine="567"/>
        <w:jc w:val="both"/>
        <w:rPr>
          <w:rFonts w:ascii="Times New Roman Tj" w:hAnsi="Times New Roman Tj" w:cs="Arial"/>
          <w:color w:val="000000"/>
          <w:sz w:val="32"/>
          <w:szCs w:val="32"/>
          <w:lang w:val="ru-RU"/>
        </w:rPr>
      </w:pPr>
    </w:p>
    <w:p w:rsidR="00D073DC" w:rsidRPr="00370257" w:rsidRDefault="00D073DC">
      <w:pPr>
        <w:rPr>
          <w:rFonts w:ascii="Times New Roman Tj" w:hAnsi="Times New Roman Tj"/>
          <w:sz w:val="32"/>
          <w:szCs w:val="32"/>
          <w:lang w:val="ru-RU"/>
        </w:rPr>
      </w:pPr>
    </w:p>
    <w:sectPr w:rsidR="00D073DC" w:rsidRPr="0037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521"/>
    <w:rsid w:val="00043BB6"/>
    <w:rsid w:val="00370257"/>
    <w:rsid w:val="003C3FA9"/>
    <w:rsid w:val="00445972"/>
    <w:rsid w:val="006A6947"/>
    <w:rsid w:val="006D5A46"/>
    <w:rsid w:val="00984521"/>
    <w:rsid w:val="00D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45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4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martcat.ru/Referat/qtfeqramdj/" TargetMode="External"/><Relationship Id="rId21" Type="http://schemas.openxmlformats.org/officeDocument/2006/relationships/hyperlink" Target="http://www.smartcat.ru/Referat/jtbeqramwq/" TargetMode="External"/><Relationship Id="rId42" Type="http://schemas.openxmlformats.org/officeDocument/2006/relationships/hyperlink" Target="http://www.smartcat.ru/Referat/ptfejramck/" TargetMode="External"/><Relationship Id="rId63" Type="http://schemas.openxmlformats.org/officeDocument/2006/relationships/hyperlink" Target="http://www.smartcat.ru/Referat/ntheeramam/" TargetMode="External"/><Relationship Id="rId84" Type="http://schemas.openxmlformats.org/officeDocument/2006/relationships/hyperlink" Target="http://www.smartcat.ru/Referat/atdeqramnz/" TargetMode="External"/><Relationship Id="rId138" Type="http://schemas.openxmlformats.org/officeDocument/2006/relationships/hyperlink" Target="http://www.smartcat.ru/Referat/gtneeramtt/" TargetMode="External"/><Relationship Id="rId159" Type="http://schemas.openxmlformats.org/officeDocument/2006/relationships/hyperlink" Target="http://www.smartcat.ru/Referat/htheqramus/" TargetMode="External"/><Relationship Id="rId170" Type="http://schemas.openxmlformats.org/officeDocument/2006/relationships/hyperlink" Target="http://www.smartcat.ru/Referat/qtkeqramdj/" TargetMode="External"/><Relationship Id="rId107" Type="http://schemas.openxmlformats.org/officeDocument/2006/relationships/hyperlink" Target="http://www.smartcat.ru/Referat/gtneeramtt/" TargetMode="External"/><Relationship Id="rId11" Type="http://schemas.openxmlformats.org/officeDocument/2006/relationships/hyperlink" Target="http://www.smartcat.ru/Referat/ctfeqrampx/" TargetMode="External"/><Relationship Id="rId32" Type="http://schemas.openxmlformats.org/officeDocument/2006/relationships/hyperlink" Target="http://www.smartcat.ru/Referat/vtbeqramie/" TargetMode="External"/><Relationship Id="rId53" Type="http://schemas.openxmlformats.org/officeDocument/2006/relationships/hyperlink" Target="http://www.smartcat.ru/Referat/oteeerambl/" TargetMode="External"/><Relationship Id="rId74" Type="http://schemas.openxmlformats.org/officeDocument/2006/relationships/hyperlink" Target="http://www.smartcat.ru/Referat/dtpemramqw/" TargetMode="External"/><Relationship Id="rId128" Type="http://schemas.openxmlformats.org/officeDocument/2006/relationships/hyperlink" Target="http://www.smartcat.ru/Referat/gtneeramtt/" TargetMode="External"/><Relationship Id="rId149" Type="http://schemas.openxmlformats.org/officeDocument/2006/relationships/hyperlink" Target="http://www.smartcat.ru/Referat/gtgehramtt/" TargetMode="External"/><Relationship Id="rId5" Type="http://schemas.openxmlformats.org/officeDocument/2006/relationships/hyperlink" Target="http://www.smartcat.ru/Referat/atfeqramnz/" TargetMode="External"/><Relationship Id="rId95" Type="http://schemas.openxmlformats.org/officeDocument/2006/relationships/hyperlink" Target="http://www.smartcat.ru/Referat/ttqelramgg/" TargetMode="External"/><Relationship Id="rId160" Type="http://schemas.openxmlformats.org/officeDocument/2006/relationships/hyperlink" Target="http://www.smartcat.ru/Referat/ttsedramgg/" TargetMode="External"/><Relationship Id="rId181" Type="http://schemas.openxmlformats.org/officeDocument/2006/relationships/hyperlink" Target="http://www.smartcat.ru/Referat/vtneeramie/" TargetMode="External"/><Relationship Id="rId22" Type="http://schemas.openxmlformats.org/officeDocument/2006/relationships/hyperlink" Target="http://www.smartcat.ru/Referat/zthecramma/" TargetMode="External"/><Relationship Id="rId43" Type="http://schemas.openxmlformats.org/officeDocument/2006/relationships/hyperlink" Target="http://www.smartcat.ru/Referat/zthecramma/" TargetMode="External"/><Relationship Id="rId64" Type="http://schemas.openxmlformats.org/officeDocument/2006/relationships/hyperlink" Target="http://www.smartcat.ru/Referat/atceqramnz/" TargetMode="External"/><Relationship Id="rId118" Type="http://schemas.openxmlformats.org/officeDocument/2006/relationships/hyperlink" Target="http://www.smartcat.ru/Referat/utyepramhf/" TargetMode="External"/><Relationship Id="rId139" Type="http://schemas.openxmlformats.org/officeDocument/2006/relationships/hyperlink" Target="http://www.smartcat.ru/Referat/ptoeeramck/" TargetMode="External"/><Relationship Id="rId85" Type="http://schemas.openxmlformats.org/officeDocument/2006/relationships/hyperlink" Target="http://www.smartcat.ru/Referat/vtbeqramie/" TargetMode="External"/><Relationship Id="rId150" Type="http://schemas.openxmlformats.org/officeDocument/2006/relationships/hyperlink" Target="http://www.smartcat.ru/Referat/qtfeqramdj/" TargetMode="External"/><Relationship Id="rId171" Type="http://schemas.openxmlformats.org/officeDocument/2006/relationships/hyperlink" Target="http://www.smartcat.ru/Referat/rtbeqramei/" TargetMode="External"/><Relationship Id="rId12" Type="http://schemas.openxmlformats.org/officeDocument/2006/relationships/hyperlink" Target="http://www.smartcat.ru/Referat/ateeqramnz/" TargetMode="External"/><Relationship Id="rId33" Type="http://schemas.openxmlformats.org/officeDocument/2006/relationships/hyperlink" Target="http://www.smartcat.ru/Referat/atdeqramnz/" TargetMode="External"/><Relationship Id="rId108" Type="http://schemas.openxmlformats.org/officeDocument/2006/relationships/hyperlink" Target="http://www.smartcat.ru/Referat/utzepramhf/" TargetMode="External"/><Relationship Id="rId129" Type="http://schemas.openxmlformats.org/officeDocument/2006/relationships/hyperlink" Target="http://www.smartcat.ru/Referat/gtgehramtt/" TargetMode="External"/><Relationship Id="rId54" Type="http://schemas.openxmlformats.org/officeDocument/2006/relationships/hyperlink" Target="http://www.smartcat.ru/Referat/oteeerambl/" TargetMode="External"/><Relationship Id="rId75" Type="http://schemas.openxmlformats.org/officeDocument/2006/relationships/hyperlink" Target="http://www.smartcat.ru/Referat/rtbeqramei/" TargetMode="External"/><Relationship Id="rId96" Type="http://schemas.openxmlformats.org/officeDocument/2006/relationships/hyperlink" Target="http://www.smartcat.ru/Referat/gtheframtt/" TargetMode="External"/><Relationship Id="rId140" Type="http://schemas.openxmlformats.org/officeDocument/2006/relationships/hyperlink" Target="http://www.smartcat.ru/Referat/gtaeqramtt/" TargetMode="External"/><Relationship Id="rId161" Type="http://schemas.openxmlformats.org/officeDocument/2006/relationships/hyperlink" Target="http://www.smartcat.ru/Referat/jtbeframwq/" TargetMode="External"/><Relationship Id="rId182" Type="http://schemas.openxmlformats.org/officeDocument/2006/relationships/hyperlink" Target="http://www.smartcat.ru/Referat/itaegramvr/" TargetMode="External"/><Relationship Id="rId6" Type="http://schemas.openxmlformats.org/officeDocument/2006/relationships/hyperlink" Target="http://www.smartcat.ru/Referat/jtwecramwq/" TargetMode="External"/><Relationship Id="rId23" Type="http://schemas.openxmlformats.org/officeDocument/2006/relationships/hyperlink" Target="http://www.smartcat.ru/Referat/mtoehramzn/" TargetMode="External"/><Relationship Id="rId119" Type="http://schemas.openxmlformats.org/officeDocument/2006/relationships/hyperlink" Target="http://www.smartcat.ru/Referat/utzepramhf/" TargetMode="External"/><Relationship Id="rId44" Type="http://schemas.openxmlformats.org/officeDocument/2006/relationships/hyperlink" Target="http://www.smartcat.ru/Referat/xthecramkc/" TargetMode="External"/><Relationship Id="rId60" Type="http://schemas.openxmlformats.org/officeDocument/2006/relationships/hyperlink" Target="http://www.smartcat.ru/Referat/qteelramdj/" TargetMode="External"/><Relationship Id="rId65" Type="http://schemas.openxmlformats.org/officeDocument/2006/relationships/hyperlink" Target="http://www.smartcat.ru/Referat/ctfeqrampx/" TargetMode="External"/><Relationship Id="rId81" Type="http://schemas.openxmlformats.org/officeDocument/2006/relationships/hyperlink" Target="http://www.smartcat.ru/Referat/vtneeramie/" TargetMode="External"/><Relationship Id="rId86" Type="http://schemas.openxmlformats.org/officeDocument/2006/relationships/hyperlink" Target="http://www.cis2000.ru/cisFinAnalysis/stkedramfh/" TargetMode="External"/><Relationship Id="rId130" Type="http://schemas.openxmlformats.org/officeDocument/2006/relationships/hyperlink" Target="http://www.smartcat.ru/Referat/qtfeqramdj/" TargetMode="External"/><Relationship Id="rId135" Type="http://schemas.openxmlformats.org/officeDocument/2006/relationships/hyperlink" Target="http://www.smartcat.ru/Referat/ttsedramgg/" TargetMode="External"/><Relationship Id="rId151" Type="http://schemas.openxmlformats.org/officeDocument/2006/relationships/hyperlink" Target="http://www.smartcat.ru/Referat/dteeqramqw/" TargetMode="External"/><Relationship Id="rId156" Type="http://schemas.openxmlformats.org/officeDocument/2006/relationships/hyperlink" Target="http://www.smartcat.ru/Referat/qtfeqramdj/" TargetMode="External"/><Relationship Id="rId177" Type="http://schemas.openxmlformats.org/officeDocument/2006/relationships/hyperlink" Target="http://www.smartcat.ru/Referat/qtfeqramdj/" TargetMode="External"/><Relationship Id="rId172" Type="http://schemas.openxmlformats.org/officeDocument/2006/relationships/hyperlink" Target="http://www.smartcat.ru/Referat/stceqramfh/" TargetMode="External"/><Relationship Id="rId13" Type="http://schemas.openxmlformats.org/officeDocument/2006/relationships/hyperlink" Target="http://www.smartcat.ru/Referat/qteelramdj/" TargetMode="External"/><Relationship Id="rId18" Type="http://schemas.openxmlformats.org/officeDocument/2006/relationships/hyperlink" Target="http://www.smartcat.ru/Referat/xtfedramkc/" TargetMode="External"/><Relationship Id="rId39" Type="http://schemas.openxmlformats.org/officeDocument/2006/relationships/hyperlink" Target="http://www.smartcat.ru/Referat/htrehramus/" TargetMode="External"/><Relationship Id="rId109" Type="http://schemas.openxmlformats.org/officeDocument/2006/relationships/hyperlink" Target="http://www.smartcat.ru/Referat/rtbeqramei/" TargetMode="External"/><Relationship Id="rId34" Type="http://schemas.openxmlformats.org/officeDocument/2006/relationships/hyperlink" Target="http://www.smartcat.ru/Referat/rtbekramei/" TargetMode="External"/><Relationship Id="rId50" Type="http://schemas.openxmlformats.org/officeDocument/2006/relationships/hyperlink" Target="http://www.smartcat.ru/Referat/qtweiramdj/" TargetMode="External"/><Relationship Id="rId55" Type="http://schemas.openxmlformats.org/officeDocument/2006/relationships/hyperlink" Target="http://www.smartcat.ru/Referat/ltheqramyo/" TargetMode="External"/><Relationship Id="rId76" Type="http://schemas.openxmlformats.org/officeDocument/2006/relationships/hyperlink" Target="http://www.smartcat.ru/Referat/xtmeframkc/" TargetMode="External"/><Relationship Id="rId97" Type="http://schemas.openxmlformats.org/officeDocument/2006/relationships/hyperlink" Target="http://www.smartcat.ru/Referat/ctjenrampx/" TargetMode="External"/><Relationship Id="rId104" Type="http://schemas.openxmlformats.org/officeDocument/2006/relationships/hyperlink" Target="http://www.smartcat.ru/Referat/rtbeqramei/" TargetMode="External"/><Relationship Id="rId120" Type="http://schemas.openxmlformats.org/officeDocument/2006/relationships/hyperlink" Target="http://www.smartcat.ru/Referat/ztwecramma/" TargetMode="External"/><Relationship Id="rId125" Type="http://schemas.openxmlformats.org/officeDocument/2006/relationships/hyperlink" Target="http://www.smartcat.ru/Referat/qtfeqramdj/" TargetMode="External"/><Relationship Id="rId141" Type="http://schemas.openxmlformats.org/officeDocument/2006/relationships/hyperlink" Target="http://www.smartcat.ru/Referat/gtneeramtt/" TargetMode="External"/><Relationship Id="rId146" Type="http://schemas.openxmlformats.org/officeDocument/2006/relationships/hyperlink" Target="http://www.smartcat.ru/Referat/rtbeqramei/" TargetMode="External"/><Relationship Id="rId167" Type="http://schemas.openxmlformats.org/officeDocument/2006/relationships/hyperlink" Target="http://www.smartcat.ru/Referat/dteeqramqw/" TargetMode="External"/><Relationship Id="rId7" Type="http://schemas.openxmlformats.org/officeDocument/2006/relationships/hyperlink" Target="http://www.smartcat.ru/Referat/htoemramus/" TargetMode="External"/><Relationship Id="rId71" Type="http://schemas.openxmlformats.org/officeDocument/2006/relationships/hyperlink" Target="http://www.smartcat.ru/Referat/ctoedrampx/" TargetMode="External"/><Relationship Id="rId92" Type="http://schemas.openxmlformats.org/officeDocument/2006/relationships/hyperlink" Target="http://www.smartcat.ru/Referat/itnejramvr/" TargetMode="External"/><Relationship Id="rId162" Type="http://schemas.openxmlformats.org/officeDocument/2006/relationships/hyperlink" Target="http://www.smartcat.ru/Referat/Forex/dtbeframqw/" TargetMode="External"/><Relationship Id="rId183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hyperlink" Target="http://www.smartcat.ru/Referat/mtceqramzn/" TargetMode="External"/><Relationship Id="rId24" Type="http://schemas.openxmlformats.org/officeDocument/2006/relationships/hyperlink" Target="http://www.smartcat.ru/Referat/utdeqramhf/" TargetMode="External"/><Relationship Id="rId40" Type="http://schemas.openxmlformats.org/officeDocument/2006/relationships/hyperlink" Target="http://www.smartcat.ru/Referat/ptceqramck/" TargetMode="External"/><Relationship Id="rId45" Type="http://schemas.openxmlformats.org/officeDocument/2006/relationships/hyperlink" Target="http://www.smartcat.ru/Referat/qtweiramdj/" TargetMode="External"/><Relationship Id="rId66" Type="http://schemas.openxmlformats.org/officeDocument/2006/relationships/hyperlink" Target="http://www.smartcat.ru/Referat/utyejramhf/" TargetMode="External"/><Relationship Id="rId87" Type="http://schemas.openxmlformats.org/officeDocument/2006/relationships/hyperlink" Target="http://www.smartcat.ru/Referat/qtkeqramdj/" TargetMode="External"/><Relationship Id="rId110" Type="http://schemas.openxmlformats.org/officeDocument/2006/relationships/hyperlink" Target="http://www.smartcat.ru/Referat/gtneeramtt/" TargetMode="External"/><Relationship Id="rId115" Type="http://schemas.openxmlformats.org/officeDocument/2006/relationships/hyperlink" Target="http://www.smartcat.ru/Referat/gtneeramtt/" TargetMode="External"/><Relationship Id="rId131" Type="http://schemas.openxmlformats.org/officeDocument/2006/relationships/hyperlink" Target="http://www.smartcat.ru/Referat/utzepramhf/" TargetMode="External"/><Relationship Id="rId136" Type="http://schemas.openxmlformats.org/officeDocument/2006/relationships/hyperlink" Target="http://www.smartcat.ru/Referat/gtneeramtt/" TargetMode="External"/><Relationship Id="rId157" Type="http://schemas.openxmlformats.org/officeDocument/2006/relationships/hyperlink" Target="http://www.smartcat.ru/Referat/dteeqramqw/" TargetMode="External"/><Relationship Id="rId178" Type="http://schemas.openxmlformats.org/officeDocument/2006/relationships/hyperlink" Target="http://www.smartcat.ru/Referat/otieirambl/" TargetMode="External"/><Relationship Id="rId61" Type="http://schemas.openxmlformats.org/officeDocument/2006/relationships/hyperlink" Target="http://www.smartcat.ru/Referat/lteelramyo/" TargetMode="External"/><Relationship Id="rId82" Type="http://schemas.openxmlformats.org/officeDocument/2006/relationships/hyperlink" Target="http://www.smartcat.ru/Referat/Forex/qtweqramdj/" TargetMode="External"/><Relationship Id="rId152" Type="http://schemas.openxmlformats.org/officeDocument/2006/relationships/hyperlink" Target="http://www.smartcat.ru/Referat/qtfeqramdj/" TargetMode="External"/><Relationship Id="rId173" Type="http://schemas.openxmlformats.org/officeDocument/2006/relationships/hyperlink" Target="http://www.smartcat.ru/Referat/ttielramgg/" TargetMode="External"/><Relationship Id="rId19" Type="http://schemas.openxmlformats.org/officeDocument/2006/relationships/hyperlink" Target="http://www.smartcat.ru/Referat/ateeqramnz/" TargetMode="External"/><Relationship Id="rId14" Type="http://schemas.openxmlformats.org/officeDocument/2006/relationships/hyperlink" Target="http://www.smartcat.ru/Referat/itiecramvr/" TargetMode="External"/><Relationship Id="rId30" Type="http://schemas.openxmlformats.org/officeDocument/2006/relationships/hyperlink" Target="http://www.smartcat.ru/Referat/ateeqramnz/" TargetMode="External"/><Relationship Id="rId35" Type="http://schemas.openxmlformats.org/officeDocument/2006/relationships/hyperlink" Target="http://www.smartcat.ru/utrebramhf/" TargetMode="External"/><Relationship Id="rId56" Type="http://schemas.openxmlformats.org/officeDocument/2006/relationships/hyperlink" Target="http://www.smartcat.ru/Referat/oteeerambl/" TargetMode="External"/><Relationship Id="rId77" Type="http://schemas.openxmlformats.org/officeDocument/2006/relationships/hyperlink" Target="http://www.smartcat.ru/Referat/gtyelramtt/" TargetMode="External"/><Relationship Id="rId100" Type="http://schemas.openxmlformats.org/officeDocument/2006/relationships/hyperlink" Target="http://www.smartcat.ru/Referat/ctoeframpx/" TargetMode="External"/><Relationship Id="rId105" Type="http://schemas.openxmlformats.org/officeDocument/2006/relationships/hyperlink" Target="http://www.smartcat.ru/Referat/qtfeqramdj/" TargetMode="External"/><Relationship Id="rId126" Type="http://schemas.openxmlformats.org/officeDocument/2006/relationships/hyperlink" Target="http://www.smartcat.ru/Referat/gtneeramtt/" TargetMode="External"/><Relationship Id="rId147" Type="http://schemas.openxmlformats.org/officeDocument/2006/relationships/hyperlink" Target="http://www.smartcat.ru/Referat/qtfeqramdj/" TargetMode="External"/><Relationship Id="rId168" Type="http://schemas.openxmlformats.org/officeDocument/2006/relationships/hyperlink" Target="http://www.smartcat.ru/Referat/stoecramfh/" TargetMode="External"/><Relationship Id="rId8" Type="http://schemas.openxmlformats.org/officeDocument/2006/relationships/hyperlink" Target="http://www.smartcat.ru/Referat/itiecramvr/" TargetMode="External"/><Relationship Id="rId51" Type="http://schemas.openxmlformats.org/officeDocument/2006/relationships/hyperlink" Target="http://www.smartcat.ru/Referat/itzehramvr/" TargetMode="External"/><Relationship Id="rId72" Type="http://schemas.openxmlformats.org/officeDocument/2006/relationships/hyperlink" Target="http://www.cis2000.ru/cisFinAnalysis/utlecramhf/" TargetMode="External"/><Relationship Id="rId93" Type="http://schemas.openxmlformats.org/officeDocument/2006/relationships/hyperlink" Target="http://www.smartcat.ru/Referat/atdeqramnz/" TargetMode="External"/><Relationship Id="rId98" Type="http://schemas.openxmlformats.org/officeDocument/2006/relationships/hyperlink" Target="http://www.smartcat.ru/Referat/rtreframei/" TargetMode="External"/><Relationship Id="rId121" Type="http://schemas.openxmlformats.org/officeDocument/2006/relationships/hyperlink" Target="http://www.smartcat.ru/Referat/qtfeqramdj/" TargetMode="External"/><Relationship Id="rId142" Type="http://schemas.openxmlformats.org/officeDocument/2006/relationships/hyperlink" Target="http://www.smartcat.ru/Referat/ntfejramam/" TargetMode="External"/><Relationship Id="rId163" Type="http://schemas.openxmlformats.org/officeDocument/2006/relationships/hyperlink" Target="http://www.smartcat.ru/Referat/qtfeqramdj/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www.smartcat.ru/Referat/vtneeramie/" TargetMode="External"/><Relationship Id="rId46" Type="http://schemas.openxmlformats.org/officeDocument/2006/relationships/hyperlink" Target="http://www.smartcat.ru/Referat/xthecramkc/" TargetMode="External"/><Relationship Id="rId67" Type="http://schemas.openxmlformats.org/officeDocument/2006/relationships/hyperlink" Target="http://www.smartcat.ru/Referat/gtneeramtt/" TargetMode="External"/><Relationship Id="rId116" Type="http://schemas.openxmlformats.org/officeDocument/2006/relationships/hyperlink" Target="http://www.smartcat.ru/Referat/utzepramhf/" TargetMode="External"/><Relationship Id="rId137" Type="http://schemas.openxmlformats.org/officeDocument/2006/relationships/hyperlink" Target="http://www.smartcat.ru/Referat/ptleframck/" TargetMode="External"/><Relationship Id="rId158" Type="http://schemas.openxmlformats.org/officeDocument/2006/relationships/hyperlink" Target="http://www.smartcat.ru/Referat/qtfeqramdj/" TargetMode="External"/><Relationship Id="rId20" Type="http://schemas.openxmlformats.org/officeDocument/2006/relationships/hyperlink" Target="http://www.smartcat.ru/Referat/ptneeramck/" TargetMode="External"/><Relationship Id="rId41" Type="http://schemas.openxmlformats.org/officeDocument/2006/relationships/hyperlink" Target="http://www.smartcat.ru/Referat/ttiecramgg/" TargetMode="External"/><Relationship Id="rId62" Type="http://schemas.openxmlformats.org/officeDocument/2006/relationships/hyperlink" Target="http://www.smartcat.ru/Referat/gtneeramtt/" TargetMode="External"/><Relationship Id="rId83" Type="http://schemas.openxmlformats.org/officeDocument/2006/relationships/hyperlink" Target="http://www.smartcat.ru/Referat/xtmeframkc/" TargetMode="External"/><Relationship Id="rId88" Type="http://schemas.openxmlformats.org/officeDocument/2006/relationships/hyperlink" Target="http://www.smartcat.ru/Referat/rtqelramei/" TargetMode="External"/><Relationship Id="rId111" Type="http://schemas.openxmlformats.org/officeDocument/2006/relationships/hyperlink" Target="http://www.smartcat.ru/Referat/utzepramhf/" TargetMode="External"/><Relationship Id="rId132" Type="http://schemas.openxmlformats.org/officeDocument/2006/relationships/hyperlink" Target="http://www.smartcat.ru/Referat/dtpemramqw/" TargetMode="External"/><Relationship Id="rId153" Type="http://schemas.openxmlformats.org/officeDocument/2006/relationships/hyperlink" Target="http://www.smartcat.ru/Referat/utpeiramhf/" TargetMode="External"/><Relationship Id="rId174" Type="http://schemas.openxmlformats.org/officeDocument/2006/relationships/hyperlink" Target="http://www.smartcat.ru/Referat/ntfejramam/" TargetMode="External"/><Relationship Id="rId179" Type="http://schemas.openxmlformats.org/officeDocument/2006/relationships/hyperlink" Target="http://www.smartcat.ru/Referat/qteeqramdj/" TargetMode="External"/><Relationship Id="rId15" Type="http://schemas.openxmlformats.org/officeDocument/2006/relationships/hyperlink" Target="http://www.smartcat.ru/Referat/vtbeqramie/" TargetMode="External"/><Relationship Id="rId36" Type="http://schemas.openxmlformats.org/officeDocument/2006/relationships/hyperlink" Target="http://www.smartcat.ru/Referat/htoemramus/" TargetMode="External"/><Relationship Id="rId57" Type="http://schemas.openxmlformats.org/officeDocument/2006/relationships/hyperlink" Target="http://www.smartcat.ru/Referat/ctfeqrampx/" TargetMode="External"/><Relationship Id="rId106" Type="http://schemas.openxmlformats.org/officeDocument/2006/relationships/hyperlink" Target="http://www.smartcat.ru/Referat/ctoedrampx/" TargetMode="External"/><Relationship Id="rId127" Type="http://schemas.openxmlformats.org/officeDocument/2006/relationships/hyperlink" Target="http://www.smartcat.ru/Referat/utzepramhf/" TargetMode="External"/><Relationship Id="rId10" Type="http://schemas.openxmlformats.org/officeDocument/2006/relationships/hyperlink" Target="http://www.smartcat.ru/Referat/ptneeramck/" TargetMode="External"/><Relationship Id="rId31" Type="http://schemas.openxmlformats.org/officeDocument/2006/relationships/hyperlink" Target="http://www.smartcat.ru/Referat/ytjegramlb/" TargetMode="External"/><Relationship Id="rId52" Type="http://schemas.openxmlformats.org/officeDocument/2006/relationships/hyperlink" Target="http://www.smartcat.ru/Referat/ltheqramyo/" TargetMode="External"/><Relationship Id="rId73" Type="http://schemas.openxmlformats.org/officeDocument/2006/relationships/hyperlink" Target="http://www.smartcat.ru/Referat/ctfeqrampx/" TargetMode="External"/><Relationship Id="rId78" Type="http://schemas.openxmlformats.org/officeDocument/2006/relationships/hyperlink" Target="http://www.smartcat.ru/Referat/ntwejramam/" TargetMode="External"/><Relationship Id="rId94" Type="http://schemas.openxmlformats.org/officeDocument/2006/relationships/hyperlink" Target="http://www.smartcat.ru/Referat/atmeframnz/" TargetMode="External"/><Relationship Id="rId99" Type="http://schemas.openxmlformats.org/officeDocument/2006/relationships/hyperlink" Target="http://www.smartcat.ru/mtceframzn/" TargetMode="External"/><Relationship Id="rId101" Type="http://schemas.openxmlformats.org/officeDocument/2006/relationships/hyperlink" Target="http://www.smartcat.ru/Referat/htyepramus/" TargetMode="External"/><Relationship Id="rId122" Type="http://schemas.openxmlformats.org/officeDocument/2006/relationships/hyperlink" Target="http://www.smartcat.ru/Referat/gtneeramtt/" TargetMode="External"/><Relationship Id="rId143" Type="http://schemas.openxmlformats.org/officeDocument/2006/relationships/hyperlink" Target="http://www.smartcat.ru/Referat/qtfeqramdj/" TargetMode="External"/><Relationship Id="rId148" Type="http://schemas.openxmlformats.org/officeDocument/2006/relationships/hyperlink" Target="http://www.smartcat.ru/Referat/qtfeqramdj/" TargetMode="External"/><Relationship Id="rId164" Type="http://schemas.openxmlformats.org/officeDocument/2006/relationships/hyperlink" Target="http://www.smartcat.ru/Referat/qtfeqramdj/" TargetMode="External"/><Relationship Id="rId169" Type="http://schemas.openxmlformats.org/officeDocument/2006/relationships/hyperlink" Target="http://www.smartcat.ru/Referat/qtkeqramdj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martcat.ru/utrebramhf/" TargetMode="External"/><Relationship Id="rId180" Type="http://schemas.openxmlformats.org/officeDocument/2006/relationships/hyperlink" Target="http://www.smartcat.ru/Referat/dteeqramqw/" TargetMode="External"/><Relationship Id="rId26" Type="http://schemas.openxmlformats.org/officeDocument/2006/relationships/hyperlink" Target="http://www.smartcat.ru/Referat/xtnelramkc/" TargetMode="External"/><Relationship Id="rId47" Type="http://schemas.openxmlformats.org/officeDocument/2006/relationships/hyperlink" Target="http://www.smartcat.ru/Referat/itrehramvr/" TargetMode="External"/><Relationship Id="rId68" Type="http://schemas.openxmlformats.org/officeDocument/2006/relationships/hyperlink" Target="http://www.smartcat.ru/Referat/gtneeramtt/" TargetMode="External"/><Relationship Id="rId89" Type="http://schemas.openxmlformats.org/officeDocument/2006/relationships/hyperlink" Target="http://www.smartcat.ru/Referat/vtdeiramie/" TargetMode="External"/><Relationship Id="rId112" Type="http://schemas.openxmlformats.org/officeDocument/2006/relationships/hyperlink" Target="http://www.smartcat.ru/Referat/gtneeramtt/" TargetMode="External"/><Relationship Id="rId133" Type="http://schemas.openxmlformats.org/officeDocument/2006/relationships/hyperlink" Target="http://www.smartcat.ru/Referat/etwejramrv/" TargetMode="External"/><Relationship Id="rId154" Type="http://schemas.openxmlformats.org/officeDocument/2006/relationships/hyperlink" Target="http://www.smartcat.ru/Referat/ztrejramma/" TargetMode="External"/><Relationship Id="rId175" Type="http://schemas.openxmlformats.org/officeDocument/2006/relationships/hyperlink" Target="http://www.smartcat.ru/Referat/vtneeramie/" TargetMode="External"/><Relationship Id="rId16" Type="http://schemas.openxmlformats.org/officeDocument/2006/relationships/hyperlink" Target="http://www.smartcat.ru/Referat/atdeqramnz/" TargetMode="External"/><Relationship Id="rId37" Type="http://schemas.openxmlformats.org/officeDocument/2006/relationships/hyperlink" Target="http://www.smartcat.ru/Referat/ptfejramck/" TargetMode="External"/><Relationship Id="rId58" Type="http://schemas.openxmlformats.org/officeDocument/2006/relationships/hyperlink" Target="http://www.smartcat.ru/Referat/itiecramvr/" TargetMode="External"/><Relationship Id="rId79" Type="http://schemas.openxmlformats.org/officeDocument/2006/relationships/hyperlink" Target="http://www.smartcat.ru/Referat/htyelramus/" TargetMode="External"/><Relationship Id="rId102" Type="http://schemas.openxmlformats.org/officeDocument/2006/relationships/hyperlink" Target="http://www.smartcat.ru/Referat/ctceirampx/" TargetMode="External"/><Relationship Id="rId123" Type="http://schemas.openxmlformats.org/officeDocument/2006/relationships/hyperlink" Target="http://www.smartcat.ru/Referat/ttielramgg/" TargetMode="External"/><Relationship Id="rId144" Type="http://schemas.openxmlformats.org/officeDocument/2006/relationships/hyperlink" Target="http://www.smartcat.ru/Referat/qtfeqramdj/" TargetMode="External"/><Relationship Id="rId90" Type="http://schemas.openxmlformats.org/officeDocument/2006/relationships/hyperlink" Target="http://www.smartcat.ru/Referat/ctneframpx/" TargetMode="External"/><Relationship Id="rId165" Type="http://schemas.openxmlformats.org/officeDocument/2006/relationships/hyperlink" Target="http://www.smartcat.ru/Referat/utgeqramhf/" TargetMode="External"/><Relationship Id="rId27" Type="http://schemas.openxmlformats.org/officeDocument/2006/relationships/hyperlink" Target="http://www.smartcat.ru/Referat/ntceqramam/" TargetMode="External"/><Relationship Id="rId48" Type="http://schemas.openxmlformats.org/officeDocument/2006/relationships/hyperlink" Target="http://www.smartcat.ru/Referat/xthecramkc/" TargetMode="External"/><Relationship Id="rId69" Type="http://schemas.openxmlformats.org/officeDocument/2006/relationships/hyperlink" Target="http://www.smartcat.ru/Referat/gtneeramtt/" TargetMode="External"/><Relationship Id="rId113" Type="http://schemas.openxmlformats.org/officeDocument/2006/relationships/hyperlink" Target="http://www.smartcat.ru/Referat/ctaeqrampx/" TargetMode="External"/><Relationship Id="rId134" Type="http://schemas.openxmlformats.org/officeDocument/2006/relationships/hyperlink" Target="http://www.smartcat.ru/Referat/htheqramus/" TargetMode="External"/><Relationship Id="rId80" Type="http://schemas.openxmlformats.org/officeDocument/2006/relationships/hyperlink" Target="http://www.smartcat.ru/Referat/mtfeqramzn/" TargetMode="External"/><Relationship Id="rId155" Type="http://schemas.openxmlformats.org/officeDocument/2006/relationships/hyperlink" Target="http://www.smartcat.ru/Referat/ttceqramgg/" TargetMode="External"/><Relationship Id="rId176" Type="http://schemas.openxmlformats.org/officeDocument/2006/relationships/hyperlink" Target="http://www.smartcat.ru/Referat/qtfeqramdj/" TargetMode="External"/><Relationship Id="rId17" Type="http://schemas.openxmlformats.org/officeDocument/2006/relationships/hyperlink" Target="http://www.smartcat.ru/Referat/rtbekramei/" TargetMode="External"/><Relationship Id="rId38" Type="http://schemas.openxmlformats.org/officeDocument/2006/relationships/hyperlink" Target="http://www.smartcat.ru/Referat/atdeqramnz/" TargetMode="External"/><Relationship Id="rId59" Type="http://schemas.openxmlformats.org/officeDocument/2006/relationships/hyperlink" Target="http://www.smartcat.ru/Referat/ateeqramnz/" TargetMode="External"/><Relationship Id="rId103" Type="http://schemas.openxmlformats.org/officeDocument/2006/relationships/hyperlink" Target="http://www.smartcat.ru/Referat/htyepramus/" TargetMode="External"/><Relationship Id="rId124" Type="http://schemas.openxmlformats.org/officeDocument/2006/relationships/hyperlink" Target="http://www.smartcat.ru/Referat/qtfeqramdj/" TargetMode="External"/><Relationship Id="rId70" Type="http://schemas.openxmlformats.org/officeDocument/2006/relationships/hyperlink" Target="http://www.smartcat.ru/Referat/gtneeramtt/" TargetMode="External"/><Relationship Id="rId91" Type="http://schemas.openxmlformats.org/officeDocument/2006/relationships/hyperlink" Target="http://www.smartcat.ru/Referat/ctjenrampx/" TargetMode="External"/><Relationship Id="rId145" Type="http://schemas.openxmlformats.org/officeDocument/2006/relationships/hyperlink" Target="http://www.smartcat.ru/Referat/qtfeqramdj/" TargetMode="External"/><Relationship Id="rId166" Type="http://schemas.openxmlformats.org/officeDocument/2006/relationships/hyperlink" Target="http://www.smartcat.ru/Referat/cteedrampx/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smartcat.ru/Referat/ltuedramyo/" TargetMode="External"/><Relationship Id="rId49" Type="http://schemas.openxmlformats.org/officeDocument/2006/relationships/hyperlink" Target="http://www.smartcat.ru/Referat/itiecramvr/" TargetMode="External"/><Relationship Id="rId114" Type="http://schemas.openxmlformats.org/officeDocument/2006/relationships/hyperlink" Target="http://www.smartcat.ru/Referat/utzepramh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5439</Words>
  <Characters>31005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2020-04-16T12:19:00Z</dcterms:created>
  <dcterms:modified xsi:type="dcterms:W3CDTF">2020-04-17T13:40:00Z</dcterms:modified>
</cp:coreProperties>
</file>