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EA" w:rsidRPr="00EB64EA" w:rsidRDefault="00EB64EA" w:rsidP="00EB64EA">
      <w:pPr>
        <w:pStyle w:val="headertext"/>
        <w:spacing w:before="0" w:beforeAutospacing="0" w:after="0" w:afterAutospacing="0"/>
        <w:rPr>
          <w:lang w:val="ru-RU"/>
        </w:rPr>
      </w:pPr>
      <w:r w:rsidRPr="00EB64EA">
        <w:rPr>
          <w:b/>
          <w:bCs/>
          <w:lang w:val="ru-RU"/>
        </w:rPr>
        <w:t>О структуре исполнительных органов государственной власти Санкт-Петербурга</w:t>
      </w:r>
    </w:p>
    <w:p w:rsidR="00EB64EA" w:rsidRPr="00EB64EA" w:rsidRDefault="00EB64EA" w:rsidP="00EB64EA">
      <w:pPr>
        <w:pStyle w:val="headertext"/>
        <w:spacing w:before="0" w:beforeAutospacing="0" w:after="0" w:afterAutospacing="0"/>
        <w:jc w:val="center"/>
        <w:rPr>
          <w:lang w:val="ru-RU"/>
        </w:rPr>
      </w:pPr>
      <w:r w:rsidRPr="00EB64EA">
        <w:rPr>
          <w:lang w:val="ru-RU"/>
        </w:rPr>
        <w:t>ГУБЕРНАТОР САНКТ-ПЕТЕРБУРГА</w:t>
      </w:r>
      <w:r w:rsidRPr="00EB64EA">
        <w:rPr>
          <w:lang w:val="ru-RU"/>
        </w:rPr>
        <w:br/>
      </w:r>
    </w:p>
    <w:p w:rsidR="00EB64EA" w:rsidRPr="00EB64EA" w:rsidRDefault="00EB64EA" w:rsidP="00EB64EA">
      <w:pPr>
        <w:pStyle w:val="headertext"/>
        <w:spacing w:before="0" w:beforeAutospacing="0" w:after="0" w:afterAutospacing="0"/>
        <w:jc w:val="center"/>
        <w:rPr>
          <w:lang w:val="ru-RU"/>
        </w:rPr>
      </w:pPr>
      <w:r w:rsidRPr="00EB64EA">
        <w:rPr>
          <w:lang w:val="ru-RU"/>
        </w:rPr>
        <w:t>ПОСТАНОВЛЕНИЕ</w:t>
      </w:r>
    </w:p>
    <w:p w:rsidR="00EB64EA" w:rsidRPr="00EB64EA" w:rsidRDefault="00EB64EA" w:rsidP="00EB64EA">
      <w:pPr>
        <w:pStyle w:val="headertext"/>
        <w:spacing w:before="0" w:beforeAutospacing="0" w:after="0" w:afterAutospacing="0"/>
        <w:jc w:val="center"/>
        <w:rPr>
          <w:lang w:val="ru-RU"/>
        </w:rPr>
      </w:pPr>
      <w:r w:rsidRPr="00EB64EA">
        <w:rPr>
          <w:lang w:val="ru-RU"/>
        </w:rPr>
        <w:t xml:space="preserve">от 31 мая 2012 года </w:t>
      </w:r>
      <w:r>
        <w:t>N</w:t>
      </w:r>
      <w:r w:rsidRPr="00EB64EA">
        <w:rPr>
          <w:lang w:val="ru-RU"/>
        </w:rPr>
        <w:t xml:space="preserve"> 36-пг</w:t>
      </w:r>
    </w:p>
    <w:p w:rsidR="00EB64EA" w:rsidRPr="00EB64EA" w:rsidRDefault="00EB64EA" w:rsidP="00EB64EA">
      <w:pPr>
        <w:pStyle w:val="headertext"/>
        <w:spacing w:before="0" w:beforeAutospacing="0" w:after="0" w:afterAutospacing="0"/>
        <w:jc w:val="center"/>
        <w:rPr>
          <w:lang w:val="ru-RU"/>
        </w:rPr>
      </w:pPr>
      <w:r w:rsidRPr="00EB64EA">
        <w:rPr>
          <w:lang w:val="ru-RU"/>
        </w:rPr>
        <w:t xml:space="preserve">О структуре исполнительных органов государственной власти Санкт-Петербурга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jc w:val="center"/>
        <w:rPr>
          <w:lang w:val="ru-RU"/>
        </w:rPr>
      </w:pPr>
      <w:r w:rsidRPr="00EB64EA">
        <w:rPr>
          <w:lang w:val="ru-RU"/>
        </w:rPr>
        <w:t xml:space="preserve">(с изменениями на 26 апреля 2019 года) </w:t>
      </w:r>
    </w:p>
    <w:p w:rsidR="00EB64EA" w:rsidRPr="00EB64EA" w:rsidRDefault="00EB64EA" w:rsidP="00EB64EA">
      <w:pPr>
        <w:pStyle w:val="spoiler"/>
        <w:spacing w:before="0" w:beforeAutospacing="0" w:after="0" w:afterAutospacing="0"/>
        <w:rPr>
          <w:lang w:val="ru-RU"/>
        </w:rPr>
      </w:pPr>
      <w:r w:rsidRPr="00EB64EA">
        <w:rPr>
          <w:rStyle w:val="spoilertext"/>
          <w:lang w:val="ru-RU"/>
        </w:rPr>
        <w:t>Информация об изменяющих документах</w:t>
      </w:r>
      <w:r w:rsidRPr="00EB64EA">
        <w:rPr>
          <w:rStyle w:val="spoilerhidetext"/>
          <w:lang w:val="ru-RU"/>
        </w:rPr>
        <w:t>Свернуть</w:t>
      </w:r>
      <w:r w:rsidRPr="00EB64EA">
        <w:rPr>
          <w:lang w:val="ru-RU"/>
        </w:rPr>
        <w:t xml:space="preserve">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ind w:firstLine="480"/>
        <w:rPr>
          <w:lang w:val="ru-RU"/>
        </w:rPr>
      </w:pPr>
      <w:r w:rsidRPr="00EB64EA">
        <w:rPr>
          <w:lang w:val="ru-RU"/>
        </w:rPr>
        <w:t xml:space="preserve">В соответствии со </w:t>
      </w:r>
      <w:hyperlink r:id="rId5" w:history="1">
        <w:r w:rsidRPr="00EB64EA">
          <w:rPr>
            <w:rStyle w:val="Hyperlink"/>
            <w:lang w:val="ru-RU"/>
          </w:rPr>
          <w:t>статьей 45 Устава Санкт-Петербурга</w:t>
        </w:r>
      </w:hyperlink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br/>
        <w:t>постановляю:</w:t>
      </w:r>
      <w:r w:rsidRPr="00EB64EA">
        <w:rPr>
          <w:lang w:val="ru-RU"/>
        </w:rPr>
        <w:br/>
      </w:r>
      <w:bookmarkStart w:id="0" w:name="P000D"/>
      <w:bookmarkEnd w:id="0"/>
    </w:p>
    <w:p w:rsidR="00EB64EA" w:rsidRPr="00EB64EA" w:rsidRDefault="00EB64EA" w:rsidP="00EB64EA">
      <w:pPr>
        <w:pStyle w:val="formattext"/>
        <w:spacing w:before="0" w:beforeAutospacing="0" w:after="0" w:afterAutospacing="0"/>
        <w:ind w:firstLine="480"/>
        <w:rPr>
          <w:lang w:val="ru-RU"/>
        </w:rPr>
      </w:pPr>
      <w:r w:rsidRPr="00EB64EA">
        <w:rPr>
          <w:lang w:val="ru-RU"/>
        </w:rPr>
        <w:t xml:space="preserve">1. Определить структуру исполнительных органов государственной власти Санкт-Петербурга согласно </w:t>
      </w:r>
      <w:hyperlink r:id="rId6" w:history="1">
        <w:r w:rsidRPr="00EB64EA">
          <w:rPr>
            <w:rStyle w:val="Hyperlink"/>
            <w:lang w:val="ru-RU"/>
          </w:rPr>
          <w:t xml:space="preserve">приложению </w:t>
        </w:r>
        <w:r>
          <w:rPr>
            <w:rStyle w:val="Hyperlink"/>
          </w:rPr>
          <w:t>N</w:t>
        </w:r>
        <w:r w:rsidRPr="00EB64EA">
          <w:rPr>
            <w:rStyle w:val="Hyperlink"/>
            <w:lang w:val="ru-RU"/>
          </w:rPr>
          <w:t xml:space="preserve"> 1</w:t>
        </w:r>
      </w:hyperlink>
      <w:r w:rsidRPr="00EB64EA">
        <w:rPr>
          <w:lang w:val="ru-RU"/>
        </w:rPr>
        <w:t>.</w:t>
      </w:r>
      <w:r w:rsidRPr="00EB64EA">
        <w:rPr>
          <w:lang w:val="ru-RU"/>
        </w:rPr>
        <w:br/>
      </w:r>
      <w:r w:rsidRPr="00EB64EA">
        <w:rPr>
          <w:lang w:val="ru-RU"/>
        </w:rPr>
        <w:br/>
      </w:r>
      <w:bookmarkStart w:id="1" w:name="P000F"/>
      <w:bookmarkEnd w:id="1"/>
    </w:p>
    <w:p w:rsidR="00EB64EA" w:rsidRPr="00EB64EA" w:rsidRDefault="00EB64EA" w:rsidP="00EB64EA">
      <w:pPr>
        <w:pStyle w:val="formattext"/>
        <w:spacing w:before="0" w:beforeAutospacing="0" w:after="0" w:afterAutospacing="0"/>
        <w:ind w:firstLine="480"/>
        <w:rPr>
          <w:lang w:val="ru-RU"/>
        </w:rPr>
      </w:pPr>
      <w:r w:rsidRPr="00EB64EA">
        <w:rPr>
          <w:lang w:val="ru-RU"/>
        </w:rPr>
        <w:t xml:space="preserve">2. Признать утратившими силу и частично утратившими силу постановления Губернатора Санкт-Петербурга в соответствии со списком согласно </w:t>
      </w:r>
      <w:hyperlink r:id="rId7" w:history="1">
        <w:r w:rsidRPr="00EB64EA">
          <w:rPr>
            <w:rStyle w:val="Hyperlink"/>
            <w:lang w:val="ru-RU"/>
          </w:rPr>
          <w:t xml:space="preserve">приложению </w:t>
        </w:r>
        <w:r>
          <w:rPr>
            <w:rStyle w:val="Hyperlink"/>
          </w:rPr>
          <w:t>N</w:t>
        </w:r>
        <w:r w:rsidRPr="00EB64EA">
          <w:rPr>
            <w:rStyle w:val="Hyperlink"/>
            <w:lang w:val="ru-RU"/>
          </w:rPr>
          <w:t xml:space="preserve"> 2</w:t>
        </w:r>
      </w:hyperlink>
      <w:r w:rsidRPr="00EB64EA">
        <w:rPr>
          <w:lang w:val="ru-RU"/>
        </w:rPr>
        <w:t>.</w:t>
      </w:r>
      <w:r w:rsidRPr="00EB64EA">
        <w:rPr>
          <w:lang w:val="ru-RU"/>
        </w:rPr>
        <w:br/>
      </w:r>
      <w:r w:rsidRPr="00EB64EA">
        <w:rPr>
          <w:lang w:val="ru-RU"/>
        </w:rPr>
        <w:br/>
      </w:r>
      <w:bookmarkStart w:id="2" w:name="P0011"/>
      <w:bookmarkEnd w:id="2"/>
    </w:p>
    <w:p w:rsidR="00EB64EA" w:rsidRPr="00EB64EA" w:rsidRDefault="00EB64EA" w:rsidP="00EB64EA">
      <w:pPr>
        <w:pStyle w:val="formattext"/>
        <w:spacing w:before="0" w:beforeAutospacing="0" w:after="0" w:afterAutospacing="0"/>
        <w:ind w:firstLine="480"/>
        <w:rPr>
          <w:lang w:val="ru-RU"/>
        </w:rPr>
      </w:pPr>
      <w:r w:rsidRPr="00EB64EA">
        <w:rPr>
          <w:lang w:val="ru-RU"/>
        </w:rPr>
        <w:t>3. Постановление вступает в силу 01.01.2013.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ind w:firstLine="480"/>
        <w:rPr>
          <w:lang w:val="ru-RU"/>
        </w:rPr>
      </w:pPr>
    </w:p>
    <w:p w:rsidR="00EB64EA" w:rsidRPr="00EB64EA" w:rsidRDefault="00EB64EA" w:rsidP="00EB64EA">
      <w:pPr>
        <w:pStyle w:val="formattext"/>
        <w:spacing w:before="0" w:beforeAutospacing="0" w:after="0" w:afterAutospacing="0"/>
        <w:jc w:val="right"/>
        <w:rPr>
          <w:lang w:val="ru-RU"/>
        </w:rPr>
      </w:pPr>
      <w:r w:rsidRPr="00EB64EA">
        <w:rPr>
          <w:lang w:val="ru-RU"/>
        </w:rPr>
        <w:t>Губернатор Санкт-Петербурга</w:t>
      </w:r>
      <w:r w:rsidRPr="00EB64EA">
        <w:rPr>
          <w:lang w:val="ru-RU"/>
        </w:rPr>
        <w:br/>
        <w:t>Г.С.Полтавченко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 xml:space="preserve">Внесен в </w:t>
      </w:r>
      <w:hyperlink r:id="rId8" w:history="1">
        <w:r w:rsidRPr="00EB64EA">
          <w:rPr>
            <w:rStyle w:val="Hyperlink"/>
            <w:lang w:val="ru-RU"/>
          </w:rPr>
          <w:t xml:space="preserve">Реестр </w:t>
        </w:r>
        <w:r w:rsidRPr="00EB64EA">
          <w:rPr>
            <w:color w:val="0000FF"/>
            <w:u w:val="single"/>
            <w:lang w:val="ru-RU"/>
          </w:rPr>
          <w:br/>
        </w:r>
        <w:r w:rsidRPr="00EB64EA">
          <w:rPr>
            <w:rStyle w:val="Hyperlink"/>
            <w:lang w:val="ru-RU"/>
          </w:rPr>
          <w:t xml:space="preserve">нормативных правовых актов </w:t>
        </w:r>
        <w:r w:rsidRPr="00EB64EA">
          <w:rPr>
            <w:color w:val="0000FF"/>
            <w:u w:val="single"/>
            <w:lang w:val="ru-RU"/>
          </w:rPr>
          <w:br/>
        </w:r>
        <w:r w:rsidRPr="00EB64EA">
          <w:rPr>
            <w:rStyle w:val="Hyperlink"/>
            <w:lang w:val="ru-RU"/>
          </w:rPr>
          <w:t>Санкт-Петербурга</w:t>
        </w:r>
      </w:hyperlink>
      <w:r w:rsidRPr="00EB64EA">
        <w:rPr>
          <w:lang w:val="ru-RU"/>
        </w:rPr>
        <w:br/>
        <w:t>4 июня 2012 года</w:t>
      </w:r>
      <w:r w:rsidRPr="00EB64EA">
        <w:rPr>
          <w:lang w:val="ru-RU"/>
        </w:rPr>
        <w:br/>
        <w:t xml:space="preserve">Регистрационный </w:t>
      </w:r>
      <w:r>
        <w:t>N</w:t>
      </w:r>
      <w:r w:rsidRPr="00EB64EA">
        <w:rPr>
          <w:lang w:val="ru-RU"/>
        </w:rPr>
        <w:t xml:space="preserve"> 13268 </w:t>
      </w:r>
      <w:r>
        <w:t> 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>
        <w:t>     </w:t>
      </w:r>
      <w:r w:rsidRPr="00EB64EA">
        <w:rPr>
          <w:lang w:val="ru-RU"/>
        </w:rPr>
        <w:t xml:space="preserve"> </w:t>
      </w:r>
      <w:bookmarkStart w:id="3" w:name="P0016"/>
      <w:bookmarkStart w:id="4" w:name="P0017"/>
      <w:bookmarkStart w:id="5" w:name="mark"/>
      <w:bookmarkEnd w:id="3"/>
      <w:bookmarkEnd w:id="4"/>
      <w:bookmarkEnd w:id="5"/>
    </w:p>
    <w:p w:rsidR="00EB64EA" w:rsidRDefault="00EB64E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EB64EA" w:rsidRPr="00EB64EA" w:rsidRDefault="00EB64EA" w:rsidP="00EB64EA">
      <w:pPr>
        <w:pStyle w:val="formattext"/>
        <w:spacing w:before="0" w:beforeAutospacing="0" w:after="0" w:afterAutospacing="0"/>
        <w:jc w:val="right"/>
        <w:rPr>
          <w:lang w:val="ru-RU"/>
        </w:rPr>
      </w:pPr>
      <w:r w:rsidRPr="00EB64EA">
        <w:rPr>
          <w:lang w:val="ru-RU"/>
        </w:rPr>
        <w:lastRenderedPageBreak/>
        <w:t xml:space="preserve">Приложение </w:t>
      </w:r>
      <w:r>
        <w:t>N</w:t>
      </w:r>
      <w:r w:rsidRPr="00EB64EA">
        <w:rPr>
          <w:lang w:val="ru-RU"/>
        </w:rPr>
        <w:t xml:space="preserve"> 1</w:t>
      </w:r>
      <w:r w:rsidRPr="00EB64EA">
        <w:rPr>
          <w:lang w:val="ru-RU"/>
        </w:rPr>
        <w:br/>
        <w:t>к постановлению</w:t>
      </w:r>
      <w:r w:rsidRPr="00EB64EA">
        <w:rPr>
          <w:lang w:val="ru-RU"/>
        </w:rPr>
        <w:br/>
        <w:t>Губернатора Санкт-Петербурга</w:t>
      </w:r>
      <w:r w:rsidRPr="00EB64EA">
        <w:rPr>
          <w:lang w:val="ru-RU"/>
        </w:rPr>
        <w:br/>
        <w:t xml:space="preserve">от 31 мая 2012 года </w:t>
      </w:r>
      <w:r>
        <w:t>N</w:t>
      </w:r>
      <w:r w:rsidRPr="00EB64EA">
        <w:rPr>
          <w:lang w:val="ru-RU"/>
        </w:rPr>
        <w:t xml:space="preserve"> 36-пг</w:t>
      </w:r>
      <w:r w:rsidRPr="00EB64EA">
        <w:rPr>
          <w:lang w:val="ru-RU"/>
        </w:rPr>
        <w:br/>
      </w:r>
    </w:p>
    <w:p w:rsidR="00EB64EA" w:rsidRPr="00EB64EA" w:rsidRDefault="00EB64EA" w:rsidP="00EB64EA">
      <w:pPr>
        <w:pStyle w:val="headertext"/>
        <w:spacing w:before="0" w:beforeAutospacing="0" w:after="0" w:afterAutospacing="0"/>
        <w:jc w:val="center"/>
        <w:rPr>
          <w:lang w:val="ru-RU"/>
        </w:rPr>
      </w:pPr>
      <w:r>
        <w:t>     </w:t>
      </w:r>
      <w:r w:rsidRPr="00EB64EA">
        <w:rPr>
          <w:lang w:val="ru-RU"/>
        </w:rPr>
        <w:br/>
        <w:t xml:space="preserve">Структура исполнительных органов государственной власти Санкт-Петербурга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jc w:val="center"/>
        <w:rPr>
          <w:lang w:val="ru-RU"/>
        </w:rPr>
      </w:pPr>
      <w:r w:rsidRPr="00EB64EA">
        <w:rPr>
          <w:lang w:val="ru-RU"/>
        </w:rPr>
        <w:t xml:space="preserve">(с изменениями на 26 апреля 2019 года)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br/>
      </w:r>
      <w:r w:rsidRPr="00EB64EA">
        <w:rPr>
          <w:lang w:val="ru-RU"/>
        </w:rPr>
        <w:br/>
      </w:r>
      <w:bookmarkStart w:id="6" w:name="P001C"/>
      <w:bookmarkEnd w:id="6"/>
      <w:r w:rsidRPr="00EB64EA">
        <w:rPr>
          <w:lang w:val="ru-RU"/>
        </w:rPr>
        <w:t>1. Правительство Санкт-Петербурга.</w:t>
      </w:r>
      <w:r w:rsidRPr="00EB64EA">
        <w:rPr>
          <w:lang w:val="ru-RU"/>
        </w:rPr>
        <w:br/>
      </w:r>
      <w:r w:rsidRPr="00EB64EA">
        <w:rPr>
          <w:lang w:val="ru-RU"/>
        </w:rPr>
        <w:br/>
      </w:r>
      <w:bookmarkStart w:id="7" w:name="P001E"/>
      <w:bookmarkEnd w:id="7"/>
      <w:r w:rsidRPr="00EB64EA">
        <w:rPr>
          <w:lang w:val="ru-RU"/>
        </w:rPr>
        <w:t>2. Администрация Губернатора Санкт-Петербурга.</w:t>
      </w:r>
      <w:r w:rsidRPr="00EB64EA">
        <w:rPr>
          <w:lang w:val="ru-RU"/>
        </w:rPr>
        <w:br/>
      </w:r>
      <w:bookmarkStart w:id="8" w:name="P0020"/>
      <w:bookmarkEnd w:id="8"/>
      <w:r w:rsidRPr="00EB64EA">
        <w:rPr>
          <w:lang w:val="ru-RU"/>
        </w:rPr>
        <w:t>3. Архивный комитет Санкт-Петербурга.</w:t>
      </w:r>
      <w:r w:rsidRPr="00EB64EA">
        <w:rPr>
          <w:lang w:val="ru-RU"/>
        </w:rPr>
        <w:br/>
      </w:r>
      <w:bookmarkStart w:id="9" w:name="P0022"/>
      <w:bookmarkEnd w:id="9"/>
      <w:r w:rsidRPr="00EB64EA">
        <w:rPr>
          <w:lang w:val="ru-RU"/>
        </w:rPr>
        <w:t>4. Жилищный комитет.</w:t>
      </w:r>
      <w:r w:rsidRPr="00EB64EA">
        <w:rPr>
          <w:lang w:val="ru-RU"/>
        </w:rPr>
        <w:br/>
      </w:r>
      <w:bookmarkStart w:id="10" w:name="P0024"/>
      <w:bookmarkEnd w:id="10"/>
      <w:r w:rsidRPr="00EB64EA">
        <w:rPr>
          <w:lang w:val="ru-RU"/>
        </w:rPr>
        <w:t xml:space="preserve">4-1. Комитет государственного финансового контроля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bookmarkStart w:id="11" w:name="P0026"/>
      <w:bookmarkEnd w:id="11"/>
      <w:r w:rsidRPr="00EB64EA">
        <w:rPr>
          <w:lang w:val="ru-RU"/>
        </w:rPr>
        <w:t>5. Комитет по благоустройству Санкт-Петербурга.</w:t>
      </w:r>
      <w:r w:rsidRPr="00EB64EA">
        <w:rPr>
          <w:lang w:val="ru-RU"/>
        </w:rPr>
        <w:br/>
      </w:r>
      <w:bookmarkStart w:id="12" w:name="P0028"/>
      <w:bookmarkEnd w:id="12"/>
      <w:r w:rsidRPr="00EB64EA">
        <w:rPr>
          <w:lang w:val="ru-RU"/>
        </w:rPr>
        <w:t>6. Комитет по внешним связям Санкт-Петербурга.</w:t>
      </w:r>
      <w:r w:rsidRPr="00EB64EA">
        <w:rPr>
          <w:lang w:val="ru-RU"/>
        </w:rPr>
        <w:br/>
      </w:r>
      <w:bookmarkStart w:id="13" w:name="P002A"/>
      <w:bookmarkEnd w:id="13"/>
      <w:r w:rsidRPr="00EB64EA">
        <w:rPr>
          <w:lang w:val="ru-RU"/>
        </w:rPr>
        <w:t>7. Комитет по вопросам законности, правопорядка и безопасности.</w:t>
      </w:r>
      <w:r w:rsidRPr="00EB64EA">
        <w:rPr>
          <w:lang w:val="ru-RU"/>
        </w:rPr>
        <w:br/>
      </w:r>
      <w:bookmarkStart w:id="14" w:name="P002C"/>
      <w:bookmarkEnd w:id="14"/>
      <w:r w:rsidRPr="00EB64EA">
        <w:rPr>
          <w:lang w:val="ru-RU"/>
        </w:rPr>
        <w:t>8. Комитет по государственному заказу Санкт-Петербурга.</w:t>
      </w:r>
      <w:r w:rsidRPr="00EB64EA">
        <w:rPr>
          <w:lang w:val="ru-RU"/>
        </w:rPr>
        <w:br/>
      </w:r>
      <w:bookmarkStart w:id="15" w:name="P002E"/>
      <w:bookmarkEnd w:id="15"/>
      <w:r w:rsidRPr="00EB64EA">
        <w:rPr>
          <w:lang w:val="ru-RU"/>
        </w:rPr>
        <w:t>9. Комитет по государственному контролю, использованию и охране памятников истории и культуры.</w:t>
      </w:r>
      <w:r w:rsidRPr="00EB64EA">
        <w:rPr>
          <w:lang w:val="ru-RU"/>
        </w:rPr>
        <w:br/>
      </w:r>
      <w:bookmarkStart w:id="16" w:name="P0030"/>
      <w:bookmarkEnd w:id="16"/>
      <w:r w:rsidRPr="00EB64EA">
        <w:rPr>
          <w:lang w:val="ru-RU"/>
        </w:rPr>
        <w:t>10. Комитет по градостроительству и архитектуре.</w:t>
      </w:r>
      <w:r w:rsidRPr="00EB64EA">
        <w:rPr>
          <w:lang w:val="ru-RU"/>
        </w:rPr>
        <w:br/>
      </w:r>
      <w:bookmarkStart w:id="17" w:name="P0032"/>
      <w:bookmarkEnd w:id="17"/>
      <w:r w:rsidRPr="00EB64EA">
        <w:rPr>
          <w:lang w:val="ru-RU"/>
        </w:rPr>
        <w:t>11. Комитет по делам записи актов гражданского состояния.</w:t>
      </w:r>
      <w:r w:rsidRPr="00EB64EA">
        <w:rPr>
          <w:lang w:val="ru-RU"/>
        </w:rPr>
        <w:br/>
      </w:r>
      <w:bookmarkStart w:id="18" w:name="P0034"/>
      <w:bookmarkEnd w:id="18"/>
      <w:r w:rsidRPr="00EB64EA">
        <w:rPr>
          <w:lang w:val="ru-RU"/>
        </w:rPr>
        <w:t>12. Комитет по здравоохранению.</w:t>
      </w:r>
      <w:r w:rsidRPr="00EB64EA">
        <w:rPr>
          <w:lang w:val="ru-RU"/>
        </w:rPr>
        <w:br/>
      </w:r>
      <w:bookmarkStart w:id="19" w:name="P0036"/>
      <w:bookmarkEnd w:id="19"/>
      <w:r w:rsidRPr="00EB64EA">
        <w:rPr>
          <w:lang w:val="ru-RU"/>
        </w:rPr>
        <w:t>14. Комитет по инвестициям Санкт-Петербурга.</w:t>
      </w:r>
      <w:r w:rsidRPr="00EB64EA">
        <w:rPr>
          <w:lang w:val="ru-RU"/>
        </w:rPr>
        <w:br/>
      </w:r>
      <w:bookmarkStart w:id="20" w:name="P003A"/>
      <w:bookmarkEnd w:id="20"/>
      <w:r w:rsidRPr="00EB64EA">
        <w:rPr>
          <w:lang w:val="ru-RU"/>
        </w:rPr>
        <w:t>15. Комитет по информатизации и связи.</w:t>
      </w:r>
      <w:r w:rsidRPr="00EB64EA">
        <w:rPr>
          <w:lang w:val="ru-RU"/>
        </w:rPr>
        <w:br/>
      </w:r>
      <w:bookmarkStart w:id="21" w:name="P003C"/>
      <w:bookmarkEnd w:id="21"/>
      <w:r w:rsidRPr="00EB64EA">
        <w:rPr>
          <w:lang w:val="ru-RU"/>
        </w:rPr>
        <w:t xml:space="preserve">15-1. Комитет по контролю за имуществом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 xml:space="preserve">16. Комитет по культуре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 xml:space="preserve">16-1. Комитет по межнациональным отношениям и реализации миграционной политики в Санкт-Петербурге.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bookmarkStart w:id="22" w:name="P0042"/>
      <w:bookmarkEnd w:id="22"/>
      <w:r w:rsidRPr="00EB64EA">
        <w:rPr>
          <w:lang w:val="ru-RU"/>
        </w:rPr>
        <w:t>17. Комитет по молодежной политике и взаимодействию с общественными организациями.</w:t>
      </w:r>
      <w:r w:rsidRPr="00EB64EA">
        <w:rPr>
          <w:lang w:val="ru-RU"/>
        </w:rPr>
        <w:br/>
      </w:r>
      <w:bookmarkStart w:id="23" w:name="P0044"/>
      <w:bookmarkEnd w:id="23"/>
      <w:r w:rsidRPr="00EB64EA">
        <w:rPr>
          <w:lang w:val="ru-RU"/>
        </w:rPr>
        <w:t>18. К</w:t>
      </w:r>
      <w:r>
        <w:rPr>
          <w:lang w:val="ru-RU"/>
        </w:rPr>
        <w:t>омитет по науке и высшей школе.</w:t>
      </w:r>
      <w:bookmarkStart w:id="24" w:name="P0046"/>
      <w:bookmarkEnd w:id="24"/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>19. Комитет по образованию.</w:t>
      </w:r>
      <w:r w:rsidRPr="00EB64EA">
        <w:rPr>
          <w:lang w:val="ru-RU"/>
        </w:rPr>
        <w:br/>
      </w:r>
      <w:bookmarkStart w:id="25" w:name="P0048"/>
      <w:bookmarkEnd w:id="25"/>
      <w:r w:rsidRPr="00EB64EA">
        <w:rPr>
          <w:lang w:val="ru-RU"/>
        </w:rPr>
        <w:t>20. Комитет по печати и взаимодействию со средствами массовой информации.</w:t>
      </w:r>
      <w:r w:rsidRPr="00EB64EA">
        <w:rPr>
          <w:lang w:val="ru-RU"/>
        </w:rPr>
        <w:br/>
      </w:r>
      <w:bookmarkStart w:id="26" w:name="P004A"/>
      <w:bookmarkEnd w:id="26"/>
      <w:r w:rsidRPr="00EB64EA">
        <w:rPr>
          <w:lang w:val="ru-RU"/>
        </w:rPr>
        <w:t>21. Комитет по природопользованию, охране окружающей среды и обеспечению экологической безопасности.</w:t>
      </w:r>
      <w:r w:rsidRPr="00EB64EA">
        <w:rPr>
          <w:lang w:val="ru-RU"/>
        </w:rPr>
        <w:br/>
      </w:r>
      <w:bookmarkStart w:id="27" w:name="P004C"/>
      <w:bookmarkEnd w:id="27"/>
      <w:r w:rsidRPr="00EB64EA">
        <w:rPr>
          <w:lang w:val="ru-RU"/>
        </w:rPr>
        <w:t xml:space="preserve">22. Комитет по промышленной политике, инновациям и торговле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bookmarkStart w:id="28" w:name="P004E"/>
      <w:bookmarkStart w:id="29" w:name="P0050"/>
      <w:bookmarkEnd w:id="28"/>
      <w:bookmarkEnd w:id="29"/>
      <w:r w:rsidRPr="00EB64EA">
        <w:rPr>
          <w:lang w:val="ru-RU"/>
        </w:rPr>
        <w:t>24. Комитет по развитию транспортной инфраструктуры Санкт-Петербурга.</w:t>
      </w:r>
      <w:r w:rsidRPr="00EB64EA">
        <w:rPr>
          <w:lang w:val="ru-RU"/>
        </w:rPr>
        <w:br/>
      </w:r>
      <w:bookmarkStart w:id="30" w:name="P0052"/>
      <w:bookmarkEnd w:id="30"/>
      <w:r w:rsidRPr="00EB64EA">
        <w:rPr>
          <w:lang w:val="ru-RU"/>
        </w:rPr>
        <w:t xml:space="preserve">24-1. Комитет по развитию туризма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>25. Комитет по социальной политике Санкт-Петербурга.</w:t>
      </w:r>
      <w:r w:rsidRPr="00EB64EA">
        <w:rPr>
          <w:lang w:val="ru-RU"/>
        </w:rPr>
        <w:br/>
      </w:r>
      <w:bookmarkStart w:id="31" w:name="P0056"/>
      <w:bookmarkEnd w:id="31"/>
      <w:r w:rsidRPr="00EB64EA">
        <w:rPr>
          <w:lang w:val="ru-RU"/>
        </w:rPr>
        <w:t>26. Комитет по строительству.</w:t>
      </w:r>
      <w:r w:rsidRPr="00EB64EA">
        <w:rPr>
          <w:lang w:val="ru-RU"/>
        </w:rPr>
        <w:br/>
      </w:r>
      <w:bookmarkStart w:id="32" w:name="P0058"/>
      <w:bookmarkEnd w:id="32"/>
      <w:r w:rsidRPr="00EB64EA">
        <w:rPr>
          <w:lang w:val="ru-RU"/>
        </w:rPr>
        <w:t>27. Комитет по тарифам Санкт-Петербурга.</w:t>
      </w:r>
      <w:r w:rsidRPr="00EB64EA">
        <w:rPr>
          <w:lang w:val="ru-RU"/>
        </w:rPr>
        <w:br/>
      </w:r>
      <w:bookmarkStart w:id="33" w:name="P005A"/>
      <w:bookmarkEnd w:id="33"/>
      <w:r w:rsidRPr="00EB64EA">
        <w:rPr>
          <w:lang w:val="ru-RU"/>
        </w:rPr>
        <w:t>28. Комитет по транспорту.</w:t>
      </w:r>
      <w:r w:rsidRPr="00EB64EA">
        <w:rPr>
          <w:lang w:val="ru-RU"/>
        </w:rPr>
        <w:br/>
      </w:r>
      <w:bookmarkStart w:id="34" w:name="P005C"/>
      <w:bookmarkEnd w:id="34"/>
      <w:r w:rsidRPr="00EB64EA">
        <w:rPr>
          <w:lang w:val="ru-RU"/>
        </w:rPr>
        <w:lastRenderedPageBreak/>
        <w:t>29. Комитет по труду и занятости населения Санкт-Петербурга.</w:t>
      </w:r>
      <w:r w:rsidRPr="00EB64EA">
        <w:rPr>
          <w:lang w:val="ru-RU"/>
        </w:rPr>
        <w:br/>
      </w:r>
      <w:bookmarkStart w:id="35" w:name="P005E"/>
      <w:bookmarkEnd w:id="35"/>
      <w:r w:rsidRPr="00EB64EA">
        <w:rPr>
          <w:lang w:val="ru-RU"/>
        </w:rPr>
        <w:t xml:space="preserve">30. Комитет имущественных отношений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>31. Комитет по физической культуре и спорту.</w:t>
      </w:r>
      <w:r w:rsidRPr="00EB64EA">
        <w:rPr>
          <w:lang w:val="ru-RU"/>
        </w:rPr>
        <w:br/>
      </w:r>
      <w:bookmarkStart w:id="36" w:name="P0062"/>
      <w:bookmarkEnd w:id="36"/>
      <w:r w:rsidRPr="00EB64EA">
        <w:rPr>
          <w:lang w:val="ru-RU"/>
        </w:rPr>
        <w:t>32. Комитет по экономической политике и стратегическому планированию Санкт-Петербурга.</w:t>
      </w:r>
      <w:r w:rsidRPr="00EB64EA">
        <w:rPr>
          <w:lang w:val="ru-RU"/>
        </w:rPr>
        <w:br/>
      </w:r>
      <w:bookmarkStart w:id="37" w:name="P0064"/>
      <w:bookmarkEnd w:id="37"/>
      <w:r w:rsidRPr="00EB64EA">
        <w:rPr>
          <w:lang w:val="ru-RU"/>
        </w:rPr>
        <w:t>33. Комитет по энергетике и инженерному обеспечению.</w:t>
      </w:r>
      <w:r w:rsidRPr="00EB64EA">
        <w:rPr>
          <w:lang w:val="ru-RU"/>
        </w:rPr>
        <w:br/>
      </w:r>
      <w:bookmarkStart w:id="38" w:name="P0066"/>
      <w:bookmarkEnd w:id="38"/>
      <w:r w:rsidRPr="00EB64EA">
        <w:rPr>
          <w:lang w:val="ru-RU"/>
        </w:rPr>
        <w:t xml:space="preserve">33-1. Комитет территориального развития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 xml:space="preserve">33-2. Комитет Санкт-Петербурга по делам Арктики.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bookmarkStart w:id="39" w:name="P0068"/>
      <w:bookmarkEnd w:id="39"/>
      <w:r w:rsidRPr="00EB64EA">
        <w:rPr>
          <w:lang w:val="ru-RU"/>
        </w:rPr>
        <w:t>34. Комитет финансов Санкт-Петербурга.</w:t>
      </w:r>
      <w:r w:rsidRPr="00EB64EA">
        <w:rPr>
          <w:lang w:val="ru-RU"/>
        </w:rPr>
        <w:br/>
      </w:r>
      <w:bookmarkStart w:id="40" w:name="P006A"/>
      <w:bookmarkEnd w:id="40"/>
      <w:r w:rsidRPr="00EB64EA">
        <w:rPr>
          <w:lang w:val="ru-RU"/>
        </w:rPr>
        <w:t>35. Государственная административно-техническая инспекция.</w:t>
      </w:r>
      <w:r w:rsidRPr="00EB64EA">
        <w:rPr>
          <w:lang w:val="ru-RU"/>
        </w:rPr>
        <w:br/>
      </w:r>
      <w:bookmarkStart w:id="41" w:name="P006C"/>
      <w:bookmarkStart w:id="42" w:name="P006E"/>
      <w:bookmarkEnd w:id="41"/>
      <w:bookmarkEnd w:id="42"/>
      <w:r w:rsidRPr="00EB64EA">
        <w:rPr>
          <w:lang w:val="ru-RU"/>
        </w:rPr>
        <w:t>36. Государственная жилищная инспекция Санкт-Петербурга.</w:t>
      </w:r>
      <w:r w:rsidRPr="00EB64EA">
        <w:rPr>
          <w:lang w:val="ru-RU"/>
        </w:rPr>
        <w:br/>
      </w:r>
      <w:bookmarkStart w:id="43" w:name="P0070"/>
      <w:bookmarkEnd w:id="43"/>
      <w:r w:rsidRPr="00EB64EA">
        <w:rPr>
          <w:lang w:val="ru-RU"/>
        </w:rPr>
        <w:t xml:space="preserve">37. Государственная техническая инспекция Санкт-Петербурга. 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rPr>
          <w:lang w:val="ru-RU"/>
        </w:rPr>
      </w:pPr>
      <w:r w:rsidRPr="00EB64EA">
        <w:rPr>
          <w:lang w:val="ru-RU"/>
        </w:rPr>
        <w:t>38. Служба государственного строительного надзора и экспертизы Санкт-Петербурга.</w:t>
      </w:r>
      <w:r w:rsidRPr="00EB64EA">
        <w:rPr>
          <w:lang w:val="ru-RU"/>
        </w:rPr>
        <w:br/>
      </w:r>
      <w:bookmarkStart w:id="44" w:name="P0074"/>
      <w:bookmarkEnd w:id="44"/>
      <w:r w:rsidRPr="00EB64EA">
        <w:rPr>
          <w:lang w:val="ru-RU"/>
        </w:rPr>
        <w:t>39. Управление ветеринарии Санкт-Петербурга.</w:t>
      </w:r>
      <w:r w:rsidRPr="00EB64EA">
        <w:rPr>
          <w:lang w:val="ru-RU"/>
        </w:rPr>
        <w:br/>
      </w:r>
      <w:bookmarkStart w:id="45" w:name="P0076"/>
      <w:bookmarkEnd w:id="45"/>
      <w:r w:rsidRPr="00EB64EA">
        <w:rPr>
          <w:lang w:val="ru-RU"/>
        </w:rPr>
        <w:t>40. Управление по развитию садоводства и огородничества Санкт-Петербурга.</w:t>
      </w:r>
      <w:r w:rsidRPr="00EB64EA">
        <w:rPr>
          <w:lang w:val="ru-RU"/>
        </w:rPr>
        <w:br/>
      </w:r>
      <w:bookmarkStart w:id="46" w:name="P0078"/>
      <w:bookmarkEnd w:id="46"/>
      <w:r w:rsidRPr="00EB64EA">
        <w:rPr>
          <w:lang w:val="ru-RU"/>
        </w:rPr>
        <w:t>41. Управление социального питания.</w:t>
      </w:r>
      <w:r w:rsidRPr="00EB64EA">
        <w:rPr>
          <w:lang w:val="ru-RU"/>
        </w:rPr>
        <w:br/>
      </w:r>
      <w:bookmarkStart w:id="47" w:name="P007A"/>
      <w:bookmarkStart w:id="48" w:name="P007C"/>
      <w:bookmarkEnd w:id="47"/>
      <w:bookmarkEnd w:id="48"/>
      <w:r w:rsidRPr="00EB64EA">
        <w:rPr>
          <w:lang w:val="ru-RU"/>
        </w:rPr>
        <w:t>42</w:t>
      </w:r>
      <w:bookmarkStart w:id="49" w:name="_GoBack"/>
      <w:r w:rsidRPr="00357A93">
        <w:rPr>
          <w:sz w:val="22"/>
          <w:lang w:val="ru-RU"/>
        </w:rPr>
        <w:t>. Администрация Адмиралтейского района Санкт-Петербурга.</w:t>
      </w:r>
      <w:r w:rsidRPr="00357A93">
        <w:rPr>
          <w:sz w:val="22"/>
          <w:lang w:val="ru-RU"/>
        </w:rPr>
        <w:br/>
      </w:r>
      <w:bookmarkStart w:id="50" w:name="P007E"/>
      <w:bookmarkEnd w:id="50"/>
      <w:r w:rsidRPr="00357A93">
        <w:rPr>
          <w:sz w:val="22"/>
          <w:lang w:val="ru-RU"/>
        </w:rPr>
        <w:t>43. Администрация Василеостровского района Санкт-Петербурга.</w:t>
      </w:r>
      <w:r w:rsidRPr="00357A93">
        <w:rPr>
          <w:sz w:val="22"/>
          <w:lang w:val="ru-RU"/>
        </w:rPr>
        <w:br/>
      </w:r>
      <w:bookmarkStart w:id="51" w:name="P0080"/>
      <w:bookmarkEnd w:id="51"/>
      <w:r w:rsidRPr="00357A93">
        <w:rPr>
          <w:sz w:val="22"/>
          <w:lang w:val="ru-RU"/>
        </w:rPr>
        <w:t>44. Администрация Выборгского района Санкт-Петербурга.</w:t>
      </w:r>
      <w:r w:rsidRPr="00357A93">
        <w:rPr>
          <w:sz w:val="22"/>
          <w:lang w:val="ru-RU"/>
        </w:rPr>
        <w:br/>
      </w:r>
      <w:bookmarkStart w:id="52" w:name="P0082"/>
      <w:bookmarkEnd w:id="52"/>
      <w:r w:rsidRPr="00357A93">
        <w:rPr>
          <w:sz w:val="22"/>
          <w:lang w:val="ru-RU"/>
        </w:rPr>
        <w:t>45. Администрация Калининского района Санкт-Петербурга.</w:t>
      </w:r>
      <w:r w:rsidRPr="00357A93">
        <w:rPr>
          <w:sz w:val="22"/>
          <w:lang w:val="ru-RU"/>
        </w:rPr>
        <w:br/>
      </w:r>
      <w:bookmarkStart w:id="53" w:name="P0084"/>
      <w:bookmarkEnd w:id="53"/>
      <w:r w:rsidRPr="00357A93">
        <w:rPr>
          <w:sz w:val="22"/>
          <w:lang w:val="ru-RU"/>
        </w:rPr>
        <w:t>46. Администрация Кировского района Санкт-Петербурга.</w:t>
      </w:r>
      <w:r w:rsidRPr="00357A93">
        <w:rPr>
          <w:sz w:val="22"/>
          <w:lang w:val="ru-RU"/>
        </w:rPr>
        <w:br/>
      </w:r>
      <w:bookmarkStart w:id="54" w:name="P0086"/>
      <w:bookmarkEnd w:id="54"/>
      <w:r w:rsidRPr="00357A93">
        <w:rPr>
          <w:sz w:val="22"/>
          <w:lang w:val="ru-RU"/>
        </w:rPr>
        <w:t>47. Администрация Колпинского района Санкт-Петербурга.</w:t>
      </w:r>
      <w:r w:rsidRPr="00357A93">
        <w:rPr>
          <w:sz w:val="22"/>
          <w:lang w:val="ru-RU"/>
        </w:rPr>
        <w:br/>
      </w:r>
      <w:bookmarkStart w:id="55" w:name="P0088"/>
      <w:bookmarkEnd w:id="55"/>
      <w:r w:rsidRPr="00357A93">
        <w:rPr>
          <w:sz w:val="22"/>
          <w:lang w:val="ru-RU"/>
        </w:rPr>
        <w:t>48. Администрация Красногвардейского района Санкт-Петербурга.</w:t>
      </w:r>
      <w:r w:rsidRPr="00357A93">
        <w:rPr>
          <w:sz w:val="22"/>
          <w:lang w:val="ru-RU"/>
        </w:rPr>
        <w:br/>
      </w:r>
      <w:bookmarkStart w:id="56" w:name="P008A"/>
      <w:bookmarkEnd w:id="56"/>
      <w:r w:rsidRPr="00357A93">
        <w:rPr>
          <w:sz w:val="22"/>
          <w:lang w:val="ru-RU"/>
        </w:rPr>
        <w:t>49. Администрация Красносельского района Санкт-Петербурга</w:t>
      </w:r>
      <w:r w:rsidRPr="00357A93">
        <w:rPr>
          <w:sz w:val="22"/>
          <w:lang w:val="ru-RU"/>
        </w:rPr>
        <w:br/>
      </w:r>
      <w:bookmarkStart w:id="57" w:name="P008C"/>
      <w:bookmarkEnd w:id="57"/>
      <w:r w:rsidRPr="00357A93">
        <w:rPr>
          <w:sz w:val="22"/>
          <w:lang w:val="ru-RU"/>
        </w:rPr>
        <w:t>50. Администрация Кронштадтского района Санкт-Петербурга.</w:t>
      </w:r>
      <w:r w:rsidRPr="00357A93">
        <w:rPr>
          <w:sz w:val="22"/>
          <w:lang w:val="ru-RU"/>
        </w:rPr>
        <w:br/>
      </w:r>
      <w:bookmarkStart w:id="58" w:name="P008E"/>
      <w:bookmarkEnd w:id="58"/>
      <w:r w:rsidRPr="00357A93">
        <w:rPr>
          <w:sz w:val="22"/>
          <w:lang w:val="ru-RU"/>
        </w:rPr>
        <w:t>51. Администрация Курортного района Санкт-Петербурга.</w:t>
      </w:r>
      <w:r w:rsidRPr="00357A93">
        <w:rPr>
          <w:sz w:val="22"/>
          <w:lang w:val="ru-RU"/>
        </w:rPr>
        <w:br/>
      </w:r>
      <w:bookmarkStart w:id="59" w:name="P0090"/>
      <w:bookmarkEnd w:id="59"/>
      <w:r w:rsidRPr="00357A93">
        <w:rPr>
          <w:sz w:val="22"/>
          <w:lang w:val="ru-RU"/>
        </w:rPr>
        <w:t>52. Администрация Московского района Санкт-Петербурга.</w:t>
      </w:r>
      <w:r w:rsidRPr="00357A93">
        <w:rPr>
          <w:sz w:val="22"/>
          <w:lang w:val="ru-RU"/>
        </w:rPr>
        <w:br/>
      </w:r>
      <w:bookmarkStart w:id="60" w:name="P0092"/>
      <w:bookmarkEnd w:id="60"/>
      <w:r w:rsidRPr="00357A93">
        <w:rPr>
          <w:sz w:val="22"/>
          <w:lang w:val="ru-RU"/>
        </w:rPr>
        <w:t>53. Администрация Невского района Санкт-Петербурга.</w:t>
      </w:r>
      <w:r w:rsidRPr="00357A93">
        <w:rPr>
          <w:sz w:val="22"/>
          <w:lang w:val="ru-RU"/>
        </w:rPr>
        <w:br/>
      </w:r>
      <w:bookmarkStart w:id="61" w:name="P0094"/>
      <w:bookmarkEnd w:id="61"/>
      <w:r w:rsidRPr="00357A93">
        <w:rPr>
          <w:sz w:val="22"/>
          <w:lang w:val="ru-RU"/>
        </w:rPr>
        <w:t>54. Администрация Петроградского района Санкт-Петербурга.</w:t>
      </w:r>
      <w:r w:rsidRPr="00357A93">
        <w:rPr>
          <w:sz w:val="22"/>
          <w:lang w:val="ru-RU"/>
        </w:rPr>
        <w:br/>
      </w:r>
      <w:bookmarkStart w:id="62" w:name="P0096"/>
      <w:bookmarkEnd w:id="62"/>
      <w:r w:rsidRPr="00357A93">
        <w:rPr>
          <w:sz w:val="22"/>
          <w:lang w:val="ru-RU"/>
        </w:rPr>
        <w:t>55. Администрация Петродворцового района Санкт-Петербурга.</w:t>
      </w:r>
      <w:r w:rsidRPr="00357A93">
        <w:rPr>
          <w:sz w:val="22"/>
          <w:lang w:val="ru-RU"/>
        </w:rPr>
        <w:br/>
      </w:r>
      <w:bookmarkStart w:id="63" w:name="P0098"/>
      <w:bookmarkEnd w:id="63"/>
      <w:r w:rsidRPr="00357A93">
        <w:rPr>
          <w:sz w:val="22"/>
          <w:lang w:val="ru-RU"/>
        </w:rPr>
        <w:t>56. Администрация Приморского района Санкт-Петербурга.</w:t>
      </w:r>
      <w:r w:rsidRPr="00357A93">
        <w:rPr>
          <w:sz w:val="22"/>
          <w:lang w:val="ru-RU"/>
        </w:rPr>
        <w:br/>
      </w:r>
      <w:bookmarkStart w:id="64" w:name="P009A"/>
      <w:bookmarkEnd w:id="64"/>
      <w:r w:rsidRPr="00357A93">
        <w:rPr>
          <w:sz w:val="22"/>
          <w:lang w:val="ru-RU"/>
        </w:rPr>
        <w:t>57. Администрация Пушкинского района Санкт-Петербурга.</w:t>
      </w:r>
      <w:r w:rsidRPr="00357A93">
        <w:rPr>
          <w:sz w:val="22"/>
          <w:lang w:val="ru-RU"/>
        </w:rPr>
        <w:br/>
      </w:r>
      <w:bookmarkStart w:id="65" w:name="P009C"/>
      <w:bookmarkEnd w:id="65"/>
      <w:r w:rsidRPr="00357A93">
        <w:rPr>
          <w:sz w:val="22"/>
          <w:lang w:val="ru-RU"/>
        </w:rPr>
        <w:t>58. Администрация Фрунзенского района Санкт-Петербурга.</w:t>
      </w:r>
      <w:r w:rsidRPr="00357A93">
        <w:rPr>
          <w:sz w:val="22"/>
          <w:lang w:val="ru-RU"/>
        </w:rPr>
        <w:br/>
      </w:r>
      <w:bookmarkStart w:id="66" w:name="P009E"/>
      <w:bookmarkEnd w:id="66"/>
      <w:r w:rsidRPr="00357A93">
        <w:rPr>
          <w:sz w:val="22"/>
          <w:lang w:val="ru-RU"/>
        </w:rPr>
        <w:t>59. Администрация Центрального района Санкт-Петербурга</w:t>
      </w:r>
      <w:bookmarkEnd w:id="49"/>
      <w:r w:rsidRPr="00EB64EA">
        <w:rPr>
          <w:lang w:val="ru-RU"/>
        </w:rPr>
        <w:t>.</w:t>
      </w:r>
    </w:p>
    <w:p w:rsidR="00EB64EA" w:rsidRPr="00EB64EA" w:rsidRDefault="00EB64EA" w:rsidP="00EB64EA">
      <w:pPr>
        <w:pStyle w:val="formattext"/>
        <w:spacing w:before="0" w:beforeAutospacing="0" w:after="0" w:afterAutospacing="0"/>
        <w:ind w:firstLine="480"/>
        <w:rPr>
          <w:lang w:val="ru-RU"/>
        </w:rPr>
      </w:pPr>
      <w:r w:rsidRPr="00EB64EA">
        <w:rPr>
          <w:lang w:val="ru-RU"/>
        </w:rPr>
        <w:br/>
      </w:r>
      <w:r w:rsidRPr="00EB64EA">
        <w:rPr>
          <w:lang w:val="ru-RU"/>
        </w:rPr>
        <w:br/>
      </w:r>
      <w:bookmarkStart w:id="67" w:name="P00A0"/>
      <w:bookmarkStart w:id="68" w:name="P00A1"/>
      <w:bookmarkEnd w:id="67"/>
      <w:bookmarkEnd w:id="68"/>
    </w:p>
    <w:p w:rsidR="00D073DC" w:rsidRPr="00EB64EA" w:rsidRDefault="00D073DC" w:rsidP="00EB64EA">
      <w:pPr>
        <w:spacing w:after="0" w:line="240" w:lineRule="auto"/>
        <w:rPr>
          <w:lang w:val="ru-RU"/>
        </w:rPr>
      </w:pPr>
    </w:p>
    <w:sectPr w:rsidR="00D073DC" w:rsidRPr="00EB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EA"/>
    <w:rsid w:val="00357A93"/>
    <w:rsid w:val="006A6947"/>
    <w:rsid w:val="00D073DC"/>
    <w:rsid w:val="00E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ext">
    <w:name w:val="headertext"/>
    <w:basedOn w:val="Normal"/>
    <w:rsid w:val="00E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attext">
    <w:name w:val="formattext"/>
    <w:basedOn w:val="Normal"/>
    <w:rsid w:val="00E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iler">
    <w:name w:val="spoiler"/>
    <w:basedOn w:val="Normal"/>
    <w:rsid w:val="00E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oilertext">
    <w:name w:val="spoilertext"/>
    <w:basedOn w:val="DefaultParagraphFont"/>
    <w:rsid w:val="00EB64EA"/>
  </w:style>
  <w:style w:type="character" w:customStyle="1" w:styleId="spoilerhidetext">
    <w:name w:val="spoilerhidetext"/>
    <w:basedOn w:val="DefaultParagraphFont"/>
    <w:rsid w:val="00EB64EA"/>
  </w:style>
  <w:style w:type="character" w:styleId="Hyperlink">
    <w:name w:val="Hyperlink"/>
    <w:basedOn w:val="DefaultParagraphFont"/>
    <w:uiPriority w:val="99"/>
    <w:semiHidden/>
    <w:unhideWhenUsed/>
    <w:rsid w:val="00EB64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ext">
    <w:name w:val="headertext"/>
    <w:basedOn w:val="Normal"/>
    <w:rsid w:val="00E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attext">
    <w:name w:val="formattext"/>
    <w:basedOn w:val="Normal"/>
    <w:rsid w:val="00E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poiler">
    <w:name w:val="spoiler"/>
    <w:basedOn w:val="Normal"/>
    <w:rsid w:val="00E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oilertext">
    <w:name w:val="spoilertext"/>
    <w:basedOn w:val="DefaultParagraphFont"/>
    <w:rsid w:val="00EB64EA"/>
  </w:style>
  <w:style w:type="character" w:customStyle="1" w:styleId="spoilerhidetext">
    <w:name w:val="spoilerhidetext"/>
    <w:basedOn w:val="DefaultParagraphFont"/>
    <w:rsid w:val="00EB64EA"/>
  </w:style>
  <w:style w:type="character" w:styleId="Hyperlink">
    <w:name w:val="Hyperlink"/>
    <w:basedOn w:val="DefaultParagraphFont"/>
    <w:uiPriority w:val="99"/>
    <w:semiHidden/>
    <w:unhideWhenUsed/>
    <w:rsid w:val="00EB6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odeks://link/d?nd=720000001&amp;prevdoc=537919291" TargetMode="External"/><Relationship Id="rId3" Type="http://schemas.openxmlformats.org/officeDocument/2006/relationships/settings" Target="settings.xml"/><Relationship Id="rId7" Type="http://schemas.openxmlformats.org/officeDocument/2006/relationships/hyperlink" Target="kodeks://link/d?nd=537919291&amp;prevdoc=537919291&amp;point=mark=000000000000000000000000000000000000000000000000007E40K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kodeks://link/d?nd=537919291&amp;prevdoc=537919291&amp;point=mark=000000000000000000000000000000000000000000000000006560IO" TargetMode="External"/><Relationship Id="rId5" Type="http://schemas.openxmlformats.org/officeDocument/2006/relationships/hyperlink" Target="kodeks://link/d?nd=8308279&amp;prevdoc=537919291&amp;point=mark=000000000000000000000000000000000000000000000000008Q40M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2020-04-24T12:47:00Z</cp:lastPrinted>
  <dcterms:created xsi:type="dcterms:W3CDTF">2020-04-24T12:43:00Z</dcterms:created>
  <dcterms:modified xsi:type="dcterms:W3CDTF">2020-04-24T12:48:00Z</dcterms:modified>
</cp:coreProperties>
</file>