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92" w:rsidRDefault="007616F5" w:rsidP="00B479B6">
      <w:pPr>
        <w:spacing w:after="202"/>
        <w:ind w:left="0" w:firstLine="0"/>
      </w:pPr>
      <w:bookmarkStart w:id="0" w:name="_GoBack"/>
      <w:bookmarkEnd w:id="0"/>
      <w:r>
        <w:rPr>
          <w:b/>
        </w:rPr>
        <w:t xml:space="preserve">Question 2. </w:t>
      </w:r>
      <w:r>
        <w:t>A palindrome is a word that is the same whether read forwards or backwards. More precisely, let a palindrome be given as follows. The empty list is a palindrome. The lists [</w:t>
      </w:r>
      <w:r>
        <w:rPr>
          <w:i/>
        </w:rPr>
        <w:t>a</w:t>
      </w:r>
      <w:r>
        <w:t xml:space="preserve">] </w:t>
      </w:r>
      <w:r>
        <w:t>and [</w:t>
      </w:r>
      <w:r>
        <w:rPr>
          <w:i/>
        </w:rPr>
        <w:t>b</w:t>
      </w:r>
      <w:r>
        <w:t xml:space="preserve">] are palindromes. And if </w:t>
      </w:r>
      <w:r>
        <w:rPr>
          <w:i/>
        </w:rPr>
        <w:t xml:space="preserve">L </w:t>
      </w:r>
      <w:r>
        <w:t>is a palindrome then [</w:t>
      </w:r>
      <w:r>
        <w:rPr>
          <w:i/>
        </w:rPr>
        <w:t>a</w:t>
      </w:r>
      <w:r>
        <w:t xml:space="preserve">] </w:t>
      </w:r>
      <w:r>
        <w:t xml:space="preserve">· </w:t>
      </w:r>
      <w:r>
        <w:rPr>
          <w:i/>
        </w:rPr>
        <w:t xml:space="preserve">L </w:t>
      </w:r>
      <w:r>
        <w:t xml:space="preserve">· </w:t>
      </w:r>
      <w:r>
        <w:t>[</w:t>
      </w:r>
      <w:r>
        <w:rPr>
          <w:i/>
        </w:rPr>
        <w:t>a</w:t>
      </w:r>
      <w:r>
        <w:t>] and [</w:t>
      </w:r>
      <w:r>
        <w:rPr>
          <w:i/>
        </w:rPr>
        <w:t>b</w:t>
      </w:r>
      <w:r>
        <w:t xml:space="preserve">] </w:t>
      </w:r>
      <w:r>
        <w:t xml:space="preserve">· </w:t>
      </w:r>
      <w:r>
        <w:rPr>
          <w:i/>
        </w:rPr>
        <w:t xml:space="preserve">L </w:t>
      </w:r>
      <w:r>
        <w:t xml:space="preserve">· </w:t>
      </w:r>
      <w:r>
        <w:t>[</w:t>
      </w:r>
      <w:r>
        <w:rPr>
          <w:i/>
        </w:rPr>
        <w:t>b</w:t>
      </w:r>
      <w:r>
        <w:t>] are palindromes where “</w:t>
      </w:r>
      <w:r>
        <w:t>·</w:t>
      </w:r>
      <w:r>
        <w:t>” denotes concatenation of lists. For example,</w:t>
      </w:r>
    </w:p>
    <w:p w:rsidR="00B32D92" w:rsidRDefault="007616F5">
      <w:pPr>
        <w:spacing w:after="200" w:line="259" w:lineRule="auto"/>
        <w:ind w:left="0" w:right="6" w:firstLine="0"/>
        <w:jc w:val="center"/>
      </w:pPr>
      <w:r>
        <w:t>[]</w:t>
      </w:r>
      <w:r>
        <w:rPr>
          <w:i/>
        </w:rPr>
        <w:t>,</w:t>
      </w:r>
      <w:r>
        <w:t>[</w:t>
      </w:r>
      <w:r>
        <w:rPr>
          <w:i/>
        </w:rPr>
        <w:t>aa</w:t>
      </w:r>
      <w:r>
        <w:t>]</w:t>
      </w:r>
      <w:r>
        <w:rPr>
          <w:i/>
        </w:rPr>
        <w:t>,</w:t>
      </w:r>
      <w:r>
        <w:t>[</w:t>
      </w:r>
      <w:r>
        <w:rPr>
          <w:i/>
        </w:rPr>
        <w:t>bb</w:t>
      </w:r>
      <w:r>
        <w:t>]</w:t>
      </w:r>
      <w:r>
        <w:rPr>
          <w:i/>
        </w:rPr>
        <w:t>,</w:t>
      </w:r>
      <w:r>
        <w:t>[</w:t>
      </w:r>
      <w:proofErr w:type="spellStart"/>
      <w:r>
        <w:rPr>
          <w:i/>
        </w:rPr>
        <w:t>baab</w:t>
      </w:r>
      <w:proofErr w:type="spellEnd"/>
      <w:r>
        <w:t>]</w:t>
      </w:r>
      <w:r>
        <w:rPr>
          <w:i/>
        </w:rPr>
        <w:t>,</w:t>
      </w:r>
      <w:r>
        <w:t>[</w:t>
      </w:r>
      <w:proofErr w:type="spellStart"/>
      <w:r>
        <w:rPr>
          <w:i/>
        </w:rPr>
        <w:t>abba</w:t>
      </w:r>
      <w:proofErr w:type="spellEnd"/>
      <w:r>
        <w:t>]</w:t>
      </w:r>
      <w:r>
        <w:rPr>
          <w:i/>
        </w:rPr>
        <w:t>,</w:t>
      </w:r>
      <w:r>
        <w:t>[</w:t>
      </w:r>
      <w:r>
        <w:rPr>
          <w:i/>
        </w:rPr>
        <w:t>a</w:t>
      </w:r>
      <w:r>
        <w:t>]</w:t>
      </w:r>
      <w:r>
        <w:rPr>
          <w:i/>
        </w:rPr>
        <w:t>,</w:t>
      </w:r>
      <w:r>
        <w:t>[</w:t>
      </w:r>
      <w:proofErr w:type="spellStart"/>
      <w:r>
        <w:rPr>
          <w:i/>
        </w:rPr>
        <w:t>bab</w:t>
      </w:r>
      <w:proofErr w:type="spellEnd"/>
      <w:r>
        <w:t>]</w:t>
      </w:r>
      <w:r>
        <w:rPr>
          <w:i/>
        </w:rPr>
        <w:t>,</w:t>
      </w:r>
      <w:r>
        <w:t>[</w:t>
      </w:r>
      <w:proofErr w:type="spellStart"/>
      <w:r>
        <w:rPr>
          <w:i/>
        </w:rPr>
        <w:t>aaa</w:t>
      </w:r>
      <w:proofErr w:type="spellEnd"/>
      <w:r>
        <w:t>]</w:t>
      </w:r>
    </w:p>
    <w:p w:rsidR="00B32D92" w:rsidRDefault="007616F5">
      <w:pPr>
        <w:spacing w:after="254"/>
        <w:ind w:left="-5"/>
      </w:pPr>
      <w:r>
        <w:t>are all palindromes.</w:t>
      </w:r>
    </w:p>
    <w:p w:rsidR="00B32D92" w:rsidRDefault="007616F5">
      <w:pPr>
        <w:numPr>
          <w:ilvl w:val="0"/>
          <w:numId w:val="2"/>
        </w:numPr>
        <w:spacing w:after="181"/>
        <w:ind w:hanging="299"/>
      </w:pPr>
      <w:r>
        <w:t xml:space="preserve">Define a </w:t>
      </w:r>
      <w:proofErr w:type="spellStart"/>
      <w:r>
        <w:t>Prolog</w:t>
      </w:r>
      <w:proofErr w:type="spellEnd"/>
      <w:r>
        <w:t xml:space="preserve"> predicate </w:t>
      </w:r>
      <w:r>
        <w:rPr>
          <w:rFonts w:ascii="Calibri" w:eastAsia="Calibri" w:hAnsi="Calibri" w:cs="Calibri"/>
        </w:rPr>
        <w:t>palindrome(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r>
        <w:rPr>
          <w:rFonts w:ascii="Calibri" w:eastAsia="Calibri" w:hAnsi="Calibri" w:cs="Calibri"/>
        </w:rPr>
        <w:t xml:space="preserve">) </w:t>
      </w:r>
      <w:r>
        <w:t xml:space="preserve">that recognises whether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r>
        <w:rPr>
          <w:rFonts w:ascii="Calibri" w:eastAsia="Calibri" w:hAnsi="Calibri" w:cs="Calibri"/>
        </w:rPr>
        <w:t xml:space="preserve"> </w:t>
      </w:r>
      <w:r>
        <w:t>is a palindrome.</w:t>
      </w:r>
    </w:p>
    <w:p w:rsidR="00B32D92" w:rsidRDefault="007616F5">
      <w:pPr>
        <w:numPr>
          <w:ilvl w:val="0"/>
          <w:numId w:val="2"/>
        </w:numPr>
        <w:spacing w:after="314"/>
        <w:ind w:hanging="299"/>
      </w:pPr>
      <w:r>
        <w:t xml:space="preserve">Palindromes can be compressed by storing only ‘the first half’. We </w:t>
      </w:r>
      <w:proofErr w:type="spellStart"/>
      <w:r>
        <w:t>useterms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compressed(odd, </w:t>
      </w:r>
      <w:proofErr w:type="spellStart"/>
      <w:r>
        <w:rPr>
          <w:rFonts w:ascii="Calibri" w:eastAsia="Calibri" w:hAnsi="Calibri" w:cs="Calibri"/>
        </w:rPr>
        <w:t>Zs</w:t>
      </w:r>
      <w:proofErr w:type="spellEnd"/>
      <w:r>
        <w:rPr>
          <w:rFonts w:ascii="Calibri" w:eastAsia="Calibri" w:hAnsi="Calibri" w:cs="Calibri"/>
        </w:rPr>
        <w:t xml:space="preserve">) </w:t>
      </w:r>
      <w:r>
        <w:t xml:space="preserve">and </w:t>
      </w:r>
      <w:r>
        <w:rPr>
          <w:rFonts w:ascii="Calibri" w:eastAsia="Calibri" w:hAnsi="Calibri" w:cs="Calibri"/>
        </w:rPr>
        <w:t xml:space="preserve">compressed(even, </w:t>
      </w:r>
      <w:proofErr w:type="spellStart"/>
      <w:r>
        <w:rPr>
          <w:rFonts w:ascii="Calibri" w:eastAsia="Calibri" w:hAnsi="Calibri" w:cs="Calibri"/>
        </w:rPr>
        <w:t>Zs</w:t>
      </w:r>
      <w:proofErr w:type="spellEnd"/>
      <w:r>
        <w:rPr>
          <w:rFonts w:ascii="Calibri" w:eastAsia="Calibri" w:hAnsi="Calibri" w:cs="Calibri"/>
        </w:rPr>
        <w:t xml:space="preserve">) </w:t>
      </w:r>
      <w:r>
        <w:t xml:space="preserve">to denote the compressed version of a palindrome. Define a predicate </w:t>
      </w:r>
      <w:r>
        <w:rPr>
          <w:rFonts w:ascii="Calibri" w:eastAsia="Calibri" w:hAnsi="Calibri" w:cs="Calibri"/>
        </w:rPr>
        <w:t>compres</w:t>
      </w:r>
      <w:r>
        <w:rPr>
          <w:rFonts w:ascii="Calibri" w:eastAsia="Calibri" w:hAnsi="Calibri" w:cs="Calibri"/>
        </w:rPr>
        <w:t>s(</w:t>
      </w:r>
      <w:proofErr w:type="spellStart"/>
      <w:r>
        <w:rPr>
          <w:rFonts w:ascii="Calibri" w:eastAsia="Calibri" w:hAnsi="Calibri" w:cs="Calibri"/>
        </w:rPr>
        <w:t>Xs,C</w:t>
      </w:r>
      <w:proofErr w:type="spellEnd"/>
      <w:r>
        <w:rPr>
          <w:rFonts w:ascii="Calibri" w:eastAsia="Calibri" w:hAnsi="Calibri" w:cs="Calibri"/>
        </w:rPr>
        <w:t xml:space="preserve">) </w:t>
      </w:r>
      <w:r>
        <w:t xml:space="preserve">that, for a palindrome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r>
        <w:t xml:space="preserve">, unifies </w:t>
      </w:r>
      <w:r>
        <w:rPr>
          <w:rFonts w:ascii="Calibri" w:eastAsia="Calibri" w:hAnsi="Calibri" w:cs="Calibri"/>
        </w:rPr>
        <w:t xml:space="preserve">C </w:t>
      </w:r>
      <w:r>
        <w:t xml:space="preserve">with </w:t>
      </w:r>
      <w:r>
        <w:rPr>
          <w:rFonts w:ascii="Calibri" w:eastAsia="Calibri" w:hAnsi="Calibri" w:cs="Calibri"/>
        </w:rPr>
        <w:t xml:space="preserve">compressed(odd, </w:t>
      </w:r>
      <w:proofErr w:type="spellStart"/>
      <w:r>
        <w:rPr>
          <w:rFonts w:ascii="Calibri" w:eastAsia="Calibri" w:hAnsi="Calibri" w:cs="Calibri"/>
        </w:rPr>
        <w:t>Zs</w:t>
      </w:r>
      <w:proofErr w:type="spellEnd"/>
      <w:r>
        <w:rPr>
          <w:rFonts w:ascii="Calibri" w:eastAsia="Calibri" w:hAnsi="Calibri" w:cs="Calibri"/>
        </w:rPr>
        <w:t xml:space="preserve">) </w:t>
      </w:r>
      <w:r>
        <w:t xml:space="preserve">or also </w:t>
      </w:r>
      <w:r>
        <w:rPr>
          <w:rFonts w:ascii="Calibri" w:eastAsia="Calibri" w:hAnsi="Calibri" w:cs="Calibri"/>
        </w:rPr>
        <w:t xml:space="preserve">compressed(even, </w:t>
      </w:r>
      <w:proofErr w:type="spellStart"/>
      <w:r>
        <w:rPr>
          <w:rFonts w:ascii="Calibri" w:eastAsia="Calibri" w:hAnsi="Calibri" w:cs="Calibri"/>
        </w:rPr>
        <w:t>Zs</w:t>
      </w:r>
      <w:proofErr w:type="spellEnd"/>
      <w:r>
        <w:rPr>
          <w:rFonts w:ascii="Calibri" w:eastAsia="Calibri" w:hAnsi="Calibri" w:cs="Calibri"/>
        </w:rPr>
        <w:t>)</w:t>
      </w:r>
      <w:r>
        <w:t xml:space="preserve">, depending on whether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r>
        <w:rPr>
          <w:rFonts w:ascii="Calibri" w:eastAsia="Calibri" w:hAnsi="Calibri" w:cs="Calibri"/>
        </w:rPr>
        <w:t xml:space="preserve"> </w:t>
      </w:r>
      <w:r>
        <w:t xml:space="preserve">is of odd or even length and where </w:t>
      </w:r>
      <w:proofErr w:type="spellStart"/>
      <w:r>
        <w:rPr>
          <w:i/>
        </w:rPr>
        <w:t>Zs</w:t>
      </w:r>
      <w:proofErr w:type="spellEnd"/>
      <w:r>
        <w:rPr>
          <w:i/>
        </w:rPr>
        <w:t xml:space="preserve"> </w:t>
      </w:r>
      <w:r>
        <w:t xml:space="preserve">is ‘the first half’ of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r>
        <w:t>. For example,</w:t>
      </w:r>
    </w:p>
    <w:p w:rsidR="00B32D92" w:rsidRDefault="007616F5">
      <w:pPr>
        <w:spacing w:after="0" w:line="475" w:lineRule="auto"/>
        <w:ind w:left="1580" w:right="2953"/>
        <w:jc w:val="left"/>
      </w:pPr>
      <w:r>
        <w:rPr>
          <w:rFonts w:ascii="Calibri" w:eastAsia="Calibri" w:hAnsi="Calibri" w:cs="Calibri"/>
        </w:rPr>
        <w:t>?- compress([</w:t>
      </w:r>
      <w:proofErr w:type="spellStart"/>
      <w:r>
        <w:rPr>
          <w:rFonts w:ascii="Calibri" w:eastAsia="Calibri" w:hAnsi="Calibri" w:cs="Calibri"/>
        </w:rPr>
        <w:t>a,b,a,b,a</w:t>
      </w:r>
      <w:proofErr w:type="spellEnd"/>
      <w:r>
        <w:rPr>
          <w:rFonts w:ascii="Calibri" w:eastAsia="Calibri" w:hAnsi="Calibri" w:cs="Calibri"/>
        </w:rPr>
        <w:t>], Z). Z = compressed(odd, [a, b</w:t>
      </w:r>
      <w:r>
        <w:rPr>
          <w:rFonts w:ascii="Calibri" w:eastAsia="Calibri" w:hAnsi="Calibri" w:cs="Calibri"/>
        </w:rPr>
        <w:t>, a]) ?- compress([</w:t>
      </w:r>
      <w:proofErr w:type="spellStart"/>
      <w:r>
        <w:rPr>
          <w:rFonts w:ascii="Calibri" w:eastAsia="Calibri" w:hAnsi="Calibri" w:cs="Calibri"/>
        </w:rPr>
        <w:t>a,b,b,a</w:t>
      </w:r>
      <w:proofErr w:type="spellEnd"/>
      <w:r>
        <w:rPr>
          <w:rFonts w:ascii="Calibri" w:eastAsia="Calibri" w:hAnsi="Calibri" w:cs="Calibri"/>
        </w:rPr>
        <w:t>], Z).</w:t>
      </w:r>
    </w:p>
    <w:p w:rsidR="00B32D92" w:rsidRDefault="007616F5">
      <w:pPr>
        <w:spacing w:after="636" w:line="248" w:lineRule="auto"/>
        <w:ind w:left="1580"/>
        <w:jc w:val="left"/>
      </w:pPr>
      <w:r>
        <w:rPr>
          <w:rFonts w:ascii="Calibri" w:eastAsia="Calibri" w:hAnsi="Calibri" w:cs="Calibri"/>
        </w:rPr>
        <w:t>Z = compressed(even, [a, b])</w:t>
      </w:r>
    </w:p>
    <w:p w:rsidR="00B32D92" w:rsidRDefault="007616F5">
      <w:pPr>
        <w:numPr>
          <w:ilvl w:val="0"/>
          <w:numId w:val="2"/>
        </w:numPr>
        <w:spacing w:after="248"/>
        <w:ind w:hanging="299"/>
      </w:pPr>
      <w:r>
        <w:t xml:space="preserve">Define a predicate </w:t>
      </w:r>
      <w:proofErr w:type="spellStart"/>
      <w:r>
        <w:rPr>
          <w:rFonts w:ascii="Calibri" w:eastAsia="Calibri" w:hAnsi="Calibri" w:cs="Calibri"/>
        </w:rPr>
        <w:t>uncompress</w:t>
      </w:r>
      <w:proofErr w:type="spellEnd"/>
      <w:r>
        <w:rPr>
          <w:rFonts w:ascii="Calibri" w:eastAsia="Calibri" w:hAnsi="Calibri" w:cs="Calibri"/>
        </w:rPr>
        <w:t xml:space="preserve">(C,Xs) </w:t>
      </w:r>
      <w:r>
        <w:t xml:space="preserve">that, for a compressed palindrome </w:t>
      </w:r>
      <w:r>
        <w:rPr>
          <w:rFonts w:ascii="Calibri" w:eastAsia="Calibri" w:hAnsi="Calibri" w:cs="Calibri"/>
        </w:rPr>
        <w:t xml:space="preserve">C </w:t>
      </w:r>
      <w:r>
        <w:t xml:space="preserve">as above, determines the uncompressed palindrome </w:t>
      </w:r>
      <w:proofErr w:type="spellStart"/>
      <w:r>
        <w:rPr>
          <w:rFonts w:ascii="Calibri" w:eastAsia="Calibri" w:hAnsi="Calibri" w:cs="Calibri"/>
        </w:rPr>
        <w:t>Xs</w:t>
      </w:r>
      <w:proofErr w:type="spellEnd"/>
      <w:r>
        <w:t>.</w:t>
      </w:r>
    </w:p>
    <w:p w:rsidR="00B32D92" w:rsidRDefault="007616F5">
      <w:pPr>
        <w:ind w:left="-5"/>
      </w:pPr>
      <w:r>
        <w:rPr>
          <w:b/>
        </w:rPr>
        <w:t xml:space="preserve">Question 3. </w:t>
      </w:r>
      <w:r>
        <w:t>A domino is a rectangular tile with a number marked on either end, e.g.</w:t>
      </w:r>
    </w:p>
    <w:tbl>
      <w:tblPr>
        <w:tblStyle w:val="TableGrid"/>
        <w:tblW w:w="759" w:type="dxa"/>
        <w:tblInd w:w="3724" w:type="dxa"/>
        <w:tblCellMar>
          <w:top w:w="56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401"/>
        <w:gridCol w:w="401"/>
      </w:tblGrid>
      <w:tr w:rsidR="00B32D92">
        <w:trPr>
          <w:trHeight w:val="367"/>
        </w:trPr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6</w:t>
            </w:r>
          </w:p>
        </w:tc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4</w:t>
            </w:r>
          </w:p>
        </w:tc>
      </w:tr>
    </w:tbl>
    <w:p w:rsidR="00B32D92" w:rsidRDefault="007616F5">
      <w:pPr>
        <w:ind w:left="-5"/>
      </w:pPr>
      <w:r>
        <w:t xml:space="preserve">Such a tile can be represented in </w:t>
      </w:r>
      <w:proofErr w:type="spellStart"/>
      <w:r>
        <w:t>Prolog</w:t>
      </w:r>
      <w:proofErr w:type="spellEnd"/>
      <w:r>
        <w:t xml:space="preserve"> as a term </w:t>
      </w:r>
      <w:r>
        <w:rPr>
          <w:rFonts w:ascii="Calibri" w:eastAsia="Calibri" w:hAnsi="Calibri" w:cs="Calibri"/>
        </w:rPr>
        <w:t>d(6,4)</w:t>
      </w:r>
      <w:r>
        <w:t xml:space="preserve">. Note that the tile can be turned around so </w:t>
      </w:r>
      <w:r>
        <w:rPr>
          <w:rFonts w:ascii="Calibri" w:eastAsia="Calibri" w:hAnsi="Calibri" w:cs="Calibri"/>
        </w:rPr>
        <w:t xml:space="preserve">d(6,4) </w:t>
      </w:r>
      <w:r>
        <w:t xml:space="preserve">represents the same tile as </w:t>
      </w:r>
      <w:r>
        <w:rPr>
          <w:rFonts w:ascii="Calibri" w:eastAsia="Calibri" w:hAnsi="Calibri" w:cs="Calibri"/>
        </w:rPr>
        <w:t>d(4,6)</w:t>
      </w:r>
      <w:r>
        <w:t>. A game of dominoes involves layi</w:t>
      </w:r>
      <w:r>
        <w:t>ng the tiles out so that the numbers on each match up, e.g.</w:t>
      </w:r>
    </w:p>
    <w:tbl>
      <w:tblPr>
        <w:tblStyle w:val="TableGrid"/>
        <w:tblW w:w="2465" w:type="dxa"/>
        <w:tblInd w:w="2872" w:type="dxa"/>
        <w:tblCellMar>
          <w:top w:w="56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401"/>
        <w:gridCol w:w="401"/>
        <w:gridCol w:w="246"/>
        <w:gridCol w:w="401"/>
        <w:gridCol w:w="401"/>
        <w:gridCol w:w="246"/>
        <w:gridCol w:w="401"/>
        <w:gridCol w:w="401"/>
      </w:tblGrid>
      <w:tr w:rsidR="00B32D92">
        <w:trPr>
          <w:trHeight w:val="367"/>
        </w:trPr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6</w:t>
            </w:r>
          </w:p>
        </w:tc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4</w:t>
            </w:r>
          </w:p>
        </w:tc>
        <w:tc>
          <w:tcPr>
            <w:tcW w:w="9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B32D92" w:rsidRDefault="00B32D9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4</w:t>
            </w:r>
          </w:p>
        </w:tc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1</w:t>
            </w:r>
          </w:p>
        </w:tc>
        <w:tc>
          <w:tcPr>
            <w:tcW w:w="94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B32D92" w:rsidRDefault="00B32D9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1</w:t>
            </w:r>
          </w:p>
        </w:tc>
        <w:tc>
          <w:tcPr>
            <w:tcW w:w="3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32D92" w:rsidRDefault="007616F5">
            <w:pPr>
              <w:spacing w:after="0" w:line="259" w:lineRule="auto"/>
              <w:ind w:left="0" w:firstLine="0"/>
            </w:pPr>
            <w:r>
              <w:rPr>
                <w:sz w:val="29"/>
              </w:rPr>
              <w:t>3</w:t>
            </w:r>
          </w:p>
        </w:tc>
      </w:tr>
    </w:tbl>
    <w:p w:rsidR="00B32D92" w:rsidRDefault="007616F5">
      <w:pPr>
        <w:ind w:left="-15" w:firstLine="351"/>
      </w:pPr>
      <w:r>
        <w:t xml:space="preserve">Write a program in </w:t>
      </w:r>
      <w:proofErr w:type="spellStart"/>
      <w:r>
        <w:t>Prolog</w:t>
      </w:r>
      <w:proofErr w:type="spellEnd"/>
      <w:r>
        <w:t xml:space="preserve"> to determine whether a selection of dominoes can be laid out in this way. For example, the following selection works</w:t>
      </w:r>
    </w:p>
    <w:p w:rsidR="00B32D92" w:rsidRDefault="007616F5">
      <w:pPr>
        <w:spacing w:after="104" w:line="326" w:lineRule="auto"/>
        <w:ind w:left="0" w:right="462" w:firstLine="0"/>
      </w:pPr>
      <w:r>
        <w:rPr>
          <w:rFonts w:ascii="Calibri" w:eastAsia="Calibri" w:hAnsi="Calibri" w:cs="Calibri"/>
        </w:rPr>
        <w:lastRenderedPageBreak/>
        <w:t xml:space="preserve">?- playout([d(2,6),d(0,4),d(2,4),d(1,3),d(1,6),d(0,1),d(4,4)]). true </w:t>
      </w:r>
      <w:r>
        <w:t>because they can be arranged</w:t>
      </w:r>
    </w:p>
    <w:p w:rsidR="00B32D92" w:rsidRDefault="007616F5">
      <w:pPr>
        <w:spacing w:after="0" w:line="415" w:lineRule="auto"/>
        <w:ind w:left="-5" w:right="1711"/>
        <w:jc w:val="left"/>
      </w:pPr>
      <w:r>
        <w:rPr>
          <w:rFonts w:ascii="Calibri" w:eastAsia="Calibri" w:hAnsi="Calibri" w:cs="Calibri"/>
        </w:rPr>
        <w:t xml:space="preserve">[d(1,0),d(0,4),d(4,4),d(4,2),d(2,6),d(6,1),d(1,3)] </w:t>
      </w:r>
      <w:r>
        <w:t>but the selection below does not work</w:t>
      </w:r>
    </w:p>
    <w:p w:rsidR="00B32D92" w:rsidRDefault="007616F5">
      <w:pPr>
        <w:spacing w:after="219" w:line="248" w:lineRule="auto"/>
        <w:ind w:left="-5"/>
        <w:jc w:val="left"/>
      </w:pPr>
      <w:r>
        <w:rPr>
          <w:rFonts w:ascii="Calibri" w:eastAsia="Calibri" w:hAnsi="Calibri" w:cs="Calibri"/>
        </w:rPr>
        <w:t>?- playout([d(0,3),d(1,2),d(5,6),d(5,5),d(0,2),d(0,5),d(3,5)]). false</w:t>
      </w:r>
      <w:r>
        <w:rPr>
          <w:rFonts w:ascii="Calibri" w:eastAsia="Calibri" w:hAnsi="Calibri" w:cs="Calibri"/>
        </w:rPr>
        <w:t>.</w:t>
      </w:r>
    </w:p>
    <w:p w:rsidR="00B32D92" w:rsidRDefault="007616F5">
      <w:pPr>
        <w:ind w:left="-5"/>
      </w:pPr>
      <w:r>
        <w:t xml:space="preserve">Hint: use </w:t>
      </w:r>
      <w:r>
        <w:rPr>
          <w:rFonts w:ascii="Calibri" w:eastAsia="Calibri" w:hAnsi="Calibri" w:cs="Calibri"/>
        </w:rPr>
        <w:t xml:space="preserve">select </w:t>
      </w:r>
      <w:r>
        <w:t>to pick tiles recursively from the hand and maintain a note of the number at each end of the line.</w:t>
      </w:r>
    </w:p>
    <w:sectPr w:rsidR="00B32D92">
      <w:footerReference w:type="even" r:id="rId7"/>
      <w:footerReference w:type="default" r:id="rId8"/>
      <w:footerReference w:type="first" r:id="rId9"/>
      <w:pgSz w:w="12240" w:h="15840"/>
      <w:pgMar w:top="2217" w:right="2298" w:bottom="1243" w:left="1728" w:header="720" w:footer="6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16F5" w:rsidRDefault="007616F5">
      <w:pPr>
        <w:spacing w:after="0" w:line="240" w:lineRule="auto"/>
      </w:pPr>
      <w:r>
        <w:separator/>
      </w:r>
    </w:p>
  </w:endnote>
  <w:endnote w:type="continuationSeparator" w:id="0">
    <w:p w:rsidR="007616F5" w:rsidRDefault="00761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D92" w:rsidRDefault="007616F5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D92" w:rsidRDefault="007616F5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479B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D92" w:rsidRDefault="007616F5">
    <w:pPr>
      <w:spacing w:after="0" w:line="259" w:lineRule="auto"/>
      <w:ind w:left="0" w:right="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16F5" w:rsidRDefault="007616F5">
      <w:pPr>
        <w:spacing w:after="0" w:line="240" w:lineRule="auto"/>
      </w:pPr>
      <w:r>
        <w:separator/>
      </w:r>
    </w:p>
  </w:footnote>
  <w:footnote w:type="continuationSeparator" w:id="0">
    <w:p w:rsidR="007616F5" w:rsidRDefault="00761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F40CF"/>
    <w:multiLevelType w:val="hybridMultilevel"/>
    <w:tmpl w:val="EF1ED150"/>
    <w:lvl w:ilvl="0" w:tplc="64348C0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80F8A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2EFCC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2DFD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6C6826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C84FC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36BD1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F85D24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E2D0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9A2055"/>
    <w:multiLevelType w:val="hybridMultilevel"/>
    <w:tmpl w:val="4B964C4A"/>
    <w:lvl w:ilvl="0" w:tplc="2B76D520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EA40FE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4784E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62E7A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5AA15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CE35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6D6D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4641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B4014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92"/>
    <w:rsid w:val="007616F5"/>
    <w:rsid w:val="00B32D92"/>
    <w:rsid w:val="00B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410DA"/>
  <w15:docId w15:val="{5175837E-957A-4AAA-9D28-3AD61396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cp:lastModifiedBy>hasan</cp:lastModifiedBy>
  <cp:revision>2</cp:revision>
  <dcterms:created xsi:type="dcterms:W3CDTF">2017-03-23T08:12:00Z</dcterms:created>
  <dcterms:modified xsi:type="dcterms:W3CDTF">2017-03-23T08:12:00Z</dcterms:modified>
</cp:coreProperties>
</file>