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0E0D0CAD" w:rsidR="00B931B0" w:rsidRPr="008E0CE4" w:rsidRDefault="005E5AF8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bookmarkStart w:id="0" w:name="_Hlk531753557"/>
      <w:r w:rsidRPr="008E0CE4">
        <w:rPr>
          <w:rFonts w:ascii="DejaVu Sans" w:hAnsi="DejaVu Sans" w:cstheme="minorHAnsi"/>
          <w:b/>
          <w:sz w:val="20"/>
          <w:szCs w:val="22"/>
        </w:rPr>
        <w:t>REGISTER OF MEMBERS</w:t>
      </w:r>
    </w:p>
    <w:p w14:paraId="55FD827A" w14:textId="77777777" w:rsidR="00B931B0" w:rsidRPr="008E0CE4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6C0EDF78" w14:textId="72B9F495" w:rsidR="00B931B0" w:rsidRPr="008E0CE4" w:rsidRDefault="004D1FA4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 xml:space="preserve">TEEEM PTY LTD </w:t>
      </w:r>
      <w:bookmarkStart w:id="1" w:name="_GoBack"/>
      <w:bookmarkEnd w:id="1"/>
      <w:r w:rsidR="00B931B0" w:rsidRPr="008E0CE4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5B46DCDF" w14:textId="524BF93E" w:rsidR="001632E3" w:rsidRPr="008E0CE4" w:rsidRDefault="00B931B0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8E0CE4">
        <w:rPr>
          <w:rFonts w:ascii="DejaVu Sans" w:hAnsi="DejaVu Sans" w:cstheme="minorHAnsi"/>
          <w:spacing w:val="-3"/>
          <w:sz w:val="20"/>
          <w:szCs w:val="22"/>
        </w:rPr>
        <w:t>(</w:t>
      </w:r>
      <w:r w:rsidRPr="008E0CE4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Pr="008E0CE4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47A59278" w14:textId="77777777" w:rsidR="00701246" w:rsidRPr="00E8710E" w:rsidRDefault="00701246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18"/>
          <w:szCs w:val="22"/>
        </w:rPr>
      </w:pP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2324"/>
        <w:gridCol w:w="1157"/>
        <w:gridCol w:w="1147"/>
        <w:gridCol w:w="968"/>
        <w:gridCol w:w="1046"/>
        <w:gridCol w:w="834"/>
        <w:gridCol w:w="880"/>
        <w:gridCol w:w="1148"/>
        <w:gridCol w:w="1059"/>
        <w:gridCol w:w="1192"/>
        <w:gridCol w:w="1278"/>
        <w:gridCol w:w="1211"/>
        <w:gridCol w:w="777"/>
      </w:tblGrid>
      <w:tr w:rsidR="0010473A" w:rsidRPr="004A599C" w14:paraId="76B50AF1" w14:textId="75346348" w:rsidTr="0010473A">
        <w:trPr>
          <w:trHeight w:val="310"/>
        </w:trPr>
        <w:tc>
          <w:tcPr>
            <w:tcW w:w="2323" w:type="dxa"/>
            <w:vMerge w:val="restart"/>
            <w:shd w:val="clear" w:color="auto" w:fill="D9D9D9" w:themeFill="background1" w:themeFillShade="D9"/>
          </w:tcPr>
          <w:p w14:paraId="587A2DB7" w14:textId="44066F54" w:rsidR="00FB3E6D" w:rsidRPr="00275601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Full Name &amp; Address of Member</w:t>
            </w:r>
          </w:p>
        </w:tc>
        <w:tc>
          <w:tcPr>
            <w:tcW w:w="1216" w:type="dxa"/>
            <w:vMerge w:val="restart"/>
            <w:shd w:val="clear" w:color="auto" w:fill="D9D9D9" w:themeFill="background1" w:themeFillShade="D9"/>
          </w:tcPr>
          <w:p w14:paraId="03FC82DF" w14:textId="186FE237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Entry Date</w:t>
            </w:r>
          </w:p>
        </w:tc>
        <w:tc>
          <w:tcPr>
            <w:tcW w:w="1000" w:type="dxa"/>
            <w:vMerge w:val="restart"/>
            <w:shd w:val="clear" w:color="auto" w:fill="D9D9D9" w:themeFill="background1" w:themeFillShade="D9"/>
          </w:tcPr>
          <w:p w14:paraId="08068AE9" w14:textId="29B2FDC5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Transaction Date</w:t>
            </w:r>
          </w:p>
        </w:tc>
        <w:tc>
          <w:tcPr>
            <w:tcW w:w="974" w:type="dxa"/>
            <w:vMerge w:val="restart"/>
            <w:shd w:val="clear" w:color="auto" w:fill="D9D9D9" w:themeFill="background1" w:themeFillShade="D9"/>
          </w:tcPr>
          <w:p w14:paraId="54252FFA" w14:textId="46A9D362" w:rsidR="00FB3E6D" w:rsidRPr="00275601" w:rsidRDefault="00A63CAF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Share/s</w:t>
            </w:r>
          </w:p>
        </w:tc>
        <w:tc>
          <w:tcPr>
            <w:tcW w:w="1046" w:type="dxa"/>
            <w:vMerge w:val="restart"/>
            <w:shd w:val="clear" w:color="auto" w:fill="D9D9D9" w:themeFill="background1" w:themeFillShade="D9"/>
          </w:tcPr>
          <w:p w14:paraId="6238A8C2" w14:textId="01DF8A16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Certificate</w:t>
            </w:r>
          </w:p>
        </w:tc>
        <w:tc>
          <w:tcPr>
            <w:tcW w:w="1741" w:type="dxa"/>
            <w:gridSpan w:val="2"/>
            <w:shd w:val="clear" w:color="auto" w:fill="D9D9D9" w:themeFill="background1" w:themeFillShade="D9"/>
          </w:tcPr>
          <w:p w14:paraId="00BF4C7C" w14:textId="0F33D503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Serial No.</w:t>
            </w:r>
          </w:p>
        </w:tc>
        <w:tc>
          <w:tcPr>
            <w:tcW w:w="1148" w:type="dxa"/>
            <w:vMerge w:val="restart"/>
            <w:shd w:val="clear" w:color="auto" w:fill="D9D9D9" w:themeFill="background1" w:themeFillShade="D9"/>
          </w:tcPr>
          <w:p w14:paraId="1F125F24" w14:textId="0ADE624A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Shares Transferred</w:t>
            </w:r>
          </w:p>
        </w:tc>
        <w:tc>
          <w:tcPr>
            <w:tcW w:w="1073" w:type="dxa"/>
            <w:vMerge w:val="restart"/>
            <w:shd w:val="clear" w:color="auto" w:fill="D9D9D9" w:themeFill="background1" w:themeFillShade="D9"/>
          </w:tcPr>
          <w:p w14:paraId="1ED8A599" w14:textId="6B223F4D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Balance Held</w:t>
            </w:r>
          </w:p>
        </w:tc>
        <w:tc>
          <w:tcPr>
            <w:tcW w:w="1207" w:type="dxa"/>
            <w:vMerge w:val="restart"/>
            <w:shd w:val="clear" w:color="auto" w:fill="D9D9D9" w:themeFill="background1" w:themeFillShade="D9"/>
          </w:tcPr>
          <w:p w14:paraId="785596ED" w14:textId="608AACEB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Amount Paid per Share</w:t>
            </w:r>
          </w:p>
        </w:tc>
        <w:tc>
          <w:tcPr>
            <w:tcW w:w="1279" w:type="dxa"/>
            <w:vMerge w:val="restart"/>
            <w:shd w:val="clear" w:color="auto" w:fill="D9D9D9" w:themeFill="background1" w:themeFillShade="D9"/>
          </w:tcPr>
          <w:p w14:paraId="41EB309F" w14:textId="28D40AD9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Amount Unpaid on Shares</w:t>
            </w:r>
          </w:p>
        </w:tc>
        <w:tc>
          <w:tcPr>
            <w:tcW w:w="1223" w:type="dxa"/>
            <w:vMerge w:val="restart"/>
            <w:shd w:val="clear" w:color="auto" w:fill="D9D9D9" w:themeFill="background1" w:themeFillShade="D9"/>
          </w:tcPr>
          <w:p w14:paraId="0D987AA7" w14:textId="268887F3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Beneficially Held</w:t>
            </w:r>
          </w:p>
        </w:tc>
        <w:tc>
          <w:tcPr>
            <w:tcW w:w="791" w:type="dxa"/>
            <w:vMerge w:val="restart"/>
            <w:shd w:val="clear" w:color="auto" w:fill="D9D9D9" w:themeFill="background1" w:themeFillShade="D9"/>
          </w:tcPr>
          <w:p w14:paraId="75D1BB10" w14:textId="37E34A0F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Cease</w:t>
            </w:r>
            <w:r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 xml:space="preserve"> </w:t>
            </w: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Date</w:t>
            </w:r>
          </w:p>
        </w:tc>
      </w:tr>
      <w:tr w:rsidR="0010473A" w:rsidRPr="004A599C" w14:paraId="5117B5B5" w14:textId="77777777" w:rsidTr="0010473A">
        <w:trPr>
          <w:trHeight w:val="310"/>
        </w:trPr>
        <w:tc>
          <w:tcPr>
            <w:tcW w:w="2323" w:type="dxa"/>
            <w:vMerge/>
            <w:shd w:val="clear" w:color="auto" w:fill="D9D9D9" w:themeFill="background1" w:themeFillShade="D9"/>
          </w:tcPr>
          <w:p w14:paraId="413329BD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216" w:type="dxa"/>
            <w:vMerge/>
            <w:shd w:val="clear" w:color="auto" w:fill="D9D9D9" w:themeFill="background1" w:themeFillShade="D9"/>
          </w:tcPr>
          <w:p w14:paraId="62D4FBC5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000" w:type="dxa"/>
            <w:vMerge/>
            <w:shd w:val="clear" w:color="auto" w:fill="D9D9D9" w:themeFill="background1" w:themeFillShade="D9"/>
          </w:tcPr>
          <w:p w14:paraId="1FCB92AE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974" w:type="dxa"/>
            <w:vMerge/>
            <w:shd w:val="clear" w:color="auto" w:fill="D9D9D9" w:themeFill="background1" w:themeFillShade="D9"/>
          </w:tcPr>
          <w:p w14:paraId="5FC6D614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046" w:type="dxa"/>
            <w:vMerge/>
            <w:shd w:val="clear" w:color="auto" w:fill="D9D9D9" w:themeFill="background1" w:themeFillShade="D9"/>
          </w:tcPr>
          <w:p w14:paraId="6A0FB84C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834" w:type="dxa"/>
            <w:shd w:val="clear" w:color="auto" w:fill="D9D9D9" w:themeFill="background1" w:themeFillShade="D9"/>
          </w:tcPr>
          <w:p w14:paraId="781E1F30" w14:textId="3D0FEB0A" w:rsidR="00FB3E6D" w:rsidRPr="00275601" w:rsidRDefault="00FB3E6D" w:rsidP="00275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From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14:paraId="369F5DA3" w14:textId="16397AC3" w:rsidR="00FB3E6D" w:rsidRPr="00275601" w:rsidRDefault="00FB3E6D" w:rsidP="00275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</w:pPr>
            <w:r w:rsidRPr="00275601">
              <w:rPr>
                <w:rFonts w:ascii="DejaVu Sans" w:hAnsi="DejaVu Sans" w:cstheme="minorHAnsi"/>
                <w:b/>
                <w:sz w:val="14"/>
                <w:szCs w:val="14"/>
                <w:lang w:val="en-US"/>
              </w:rPr>
              <w:t>To</w:t>
            </w:r>
          </w:p>
        </w:tc>
        <w:tc>
          <w:tcPr>
            <w:tcW w:w="1148" w:type="dxa"/>
            <w:vMerge/>
            <w:shd w:val="clear" w:color="auto" w:fill="D9D9D9" w:themeFill="background1" w:themeFillShade="D9"/>
          </w:tcPr>
          <w:p w14:paraId="6E0F3934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073" w:type="dxa"/>
            <w:vMerge/>
            <w:shd w:val="clear" w:color="auto" w:fill="D9D9D9" w:themeFill="background1" w:themeFillShade="D9"/>
          </w:tcPr>
          <w:p w14:paraId="5912748E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207" w:type="dxa"/>
            <w:vMerge/>
            <w:shd w:val="clear" w:color="auto" w:fill="D9D9D9" w:themeFill="background1" w:themeFillShade="D9"/>
          </w:tcPr>
          <w:p w14:paraId="340E3E62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279" w:type="dxa"/>
            <w:vMerge/>
            <w:shd w:val="clear" w:color="auto" w:fill="D9D9D9" w:themeFill="background1" w:themeFillShade="D9"/>
          </w:tcPr>
          <w:p w14:paraId="2DC2A6BC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1223" w:type="dxa"/>
            <w:vMerge/>
            <w:shd w:val="clear" w:color="auto" w:fill="D9D9D9" w:themeFill="background1" w:themeFillShade="D9"/>
          </w:tcPr>
          <w:p w14:paraId="1F834BAC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  <w:tc>
          <w:tcPr>
            <w:tcW w:w="791" w:type="dxa"/>
            <w:vMerge/>
            <w:shd w:val="clear" w:color="auto" w:fill="D9D9D9" w:themeFill="background1" w:themeFillShade="D9"/>
          </w:tcPr>
          <w:p w14:paraId="0AFAC301" w14:textId="77777777" w:rsidR="00FB3E6D" w:rsidRPr="004A599C" w:rsidRDefault="00FB3E6D" w:rsidP="004A599C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6"/>
                <w:lang w:val="en-US"/>
              </w:rPr>
            </w:pPr>
          </w:p>
        </w:tc>
      </w:tr>
      <w:tr w:rsidR="0010473A" w14:paraId="086E5D16" w14:textId="0A024309" w:rsidTr="0010473A">
        <w:trPr>
          <w:trHeight w:val="458"/>
        </w:trPr>
        <w:tc>
          <w:tcPr>
            <w:tcW w:w="2323" w:type="dxa"/>
          </w:tcPr>
          <w:p w14:paraId="1A71AED2" w14:textId="3166191E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THE PROMISE QLD PTY LTD of  160 ALPERTON ROAD, BURBANK QLD 4156, AUSTRALIA</w:t>
            </w:r>
          </w:p>
        </w:tc>
        <w:tc>
          <w:tcPr>
            <w:tcW w:w="1216" w:type="dxa"/>
          </w:tcPr>
          <w:p w14:paraId="5D1DB5C3" w14:textId="1FBE096A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16/12/2025</w:t>
            </w:r>
          </w:p>
        </w:tc>
        <w:tc>
          <w:tcPr>
            <w:tcW w:w="1000" w:type="dxa"/>
          </w:tcPr>
          <w:p w14:paraId="22B9A3BD" w14:textId="208AD340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16/12/2025</w:t>
            </w:r>
          </w:p>
        </w:tc>
        <w:tc>
          <w:tcPr>
            <w:tcW w:w="974" w:type="dxa"/>
          </w:tcPr>
          <w:p w14:paraId="0DF230E0" w14:textId="23427C33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1000 A</w:t>
              <w:br/>
              <w:t>Fully paid</w:t>
            </w:r>
          </w:p>
        </w:tc>
        <w:tc>
          <w:tcPr>
            <w:tcW w:w="1046" w:type="dxa"/>
          </w:tcPr>
          <w:p w14:paraId="164C7E17" w14:textId="63AA0F8B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</w:t>
            </w:r>
          </w:p>
        </w:tc>
        <w:tc>
          <w:tcPr>
            <w:tcW w:w="834" w:type="dxa"/>
          </w:tcPr>
          <w:p w14:paraId="0F8DFCFE" w14:textId="261855C0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</w:t>
            </w:r>
          </w:p>
        </w:tc>
        <w:tc>
          <w:tcPr>
            <w:tcW w:w="907" w:type="dxa"/>
          </w:tcPr>
          <w:p w14:paraId="552F5E6F" w14:textId="417B842F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1000</w:t>
            </w:r>
          </w:p>
        </w:tc>
        <w:tc>
          <w:tcPr>
            <w:tcW w:w="1148" w:type="dxa"/>
          </w:tcPr>
          <w:p w14:paraId="5403FD31" w14:textId="4F21D6FF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-</w:t>
            </w:r>
          </w:p>
        </w:tc>
        <w:tc>
          <w:tcPr>
            <w:tcW w:w="1073" w:type="dxa"/>
          </w:tcPr>
          <w:p w14:paraId="38153218" w14:textId="22E6DBF8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1000</w:t>
            </w:r>
          </w:p>
        </w:tc>
        <w:tc>
          <w:tcPr>
            <w:tcW w:w="1207" w:type="dxa"/>
          </w:tcPr>
          <w:p w14:paraId="202F8EC6" w14:textId="3D968DD2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$0.01</w:t>
            </w:r>
          </w:p>
        </w:tc>
        <w:tc>
          <w:tcPr>
            <w:tcW w:w="1279" w:type="dxa"/>
          </w:tcPr>
          <w:p w14:paraId="18E0F046" w14:textId="50BCAF33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$0.00</w:t>
            </w:r>
          </w:p>
        </w:tc>
        <w:tc>
          <w:tcPr>
            <w:tcW w:w="1223" w:type="dxa"/>
          </w:tcPr>
          <w:p w14:paraId="584EE08A" w14:textId="427D8F38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THE PROMISE FAMILY TRUST</w:t>
            </w:r>
          </w:p>
        </w:tc>
        <w:tc>
          <w:tcPr>
            <w:tcW w:w="791" w:type="dxa"/>
          </w:tcPr>
          <w:p w14:paraId="13D26B3E" w14:textId="65EC2963" w:rsidR="00FB3E6D" w:rsidRPr="00275601" w:rsidRDefault="00FB3E6D" w:rsidP="00B94601">
            <w:pPr>
              <w:spacing w:before="120" w:after="120" w:line="240" w:lineRule="auto"/>
              <w:jc w:val="center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  <w:r>
              <w:rPr>
                <w:rFonts w:ascii="DejaVu Sans" w:hAnsi="DejaVu Sans" w:cstheme="minorHAnsi"/>
                <w:sz w:val="12"/>
                <w:szCs w:val="12"/>
                <w:lang w:val="en-US"/>
              </w:rPr>
              <w:t>-</w:t>
            </w:r>
          </w:p>
        </w:tc>
      </w:tr>
      <w:tr w:rsidR="0010473A" w14:paraId="53BD99B3" w14:textId="0A68DB21" w:rsidTr="0010473A">
        <w:trPr>
          <w:trHeight w:val="435"/>
        </w:trPr>
        <w:tc>
          <w:tcPr>
            <w:tcW w:w="2323" w:type="dxa"/>
          </w:tcPr>
          <w:p w14:paraId="0CF5DC8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52EC33E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018D1002" w14:textId="57D2F41F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6A4CD99F" w14:textId="46CB551D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4F1AD29B" w14:textId="1F49B90D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530E65C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6A63DC4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60BCB70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42C6455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4B5FAEA4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2A6A86A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250AE6D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73AB3DE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48292B98" w14:textId="0B72BA9C" w:rsidTr="0010473A">
        <w:trPr>
          <w:trHeight w:val="435"/>
        </w:trPr>
        <w:tc>
          <w:tcPr>
            <w:tcW w:w="2323" w:type="dxa"/>
          </w:tcPr>
          <w:p w14:paraId="2BBE55B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7728F5C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2726062C" w14:textId="4A8F5126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08479F37" w14:textId="1BABC15E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3FEB710D" w14:textId="2145A7EB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465CC734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7052FAA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299D39B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0FBCBFD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5719173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48B0F80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730C077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4B6DB78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310C92BC" w14:textId="4B26B379" w:rsidTr="0010473A">
        <w:trPr>
          <w:trHeight w:val="435"/>
        </w:trPr>
        <w:tc>
          <w:tcPr>
            <w:tcW w:w="2323" w:type="dxa"/>
          </w:tcPr>
          <w:p w14:paraId="6E7A3F6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0238DF9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1AC0209E" w14:textId="796A6886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11F31D97" w14:textId="78C78ED9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62DE7248" w14:textId="3EB3C75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0AD332B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634D41F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3C7A3CF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38808FB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37153E3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611300A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0B70EEE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26C0055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18F994D1" w14:textId="2F99D963" w:rsidTr="0010473A">
        <w:trPr>
          <w:trHeight w:val="458"/>
        </w:trPr>
        <w:tc>
          <w:tcPr>
            <w:tcW w:w="2323" w:type="dxa"/>
          </w:tcPr>
          <w:p w14:paraId="4A65F32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4814984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1AD5ACBC" w14:textId="5AE61731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6C391CFB" w14:textId="57B02058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442D7270" w14:textId="36C2DA2F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1E8BFBA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7B42A5C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19E5749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12B78FE4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2717E40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7D03E1C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792766F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3C356B54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78630D3E" w14:textId="6863507A" w:rsidTr="0010473A">
        <w:trPr>
          <w:trHeight w:val="435"/>
        </w:trPr>
        <w:tc>
          <w:tcPr>
            <w:tcW w:w="2323" w:type="dxa"/>
          </w:tcPr>
          <w:p w14:paraId="39CEE3C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043CA2F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2F1FD523" w14:textId="5921E435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036FCDD3" w14:textId="125056D5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51051891" w14:textId="6619B634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4B8C534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6162E9F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55520C6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47B399A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501B40C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2191FB5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2D6BB55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451345C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1B33F78C" w14:textId="0F693EB0" w:rsidTr="0010473A">
        <w:trPr>
          <w:trHeight w:val="435"/>
        </w:trPr>
        <w:tc>
          <w:tcPr>
            <w:tcW w:w="2323" w:type="dxa"/>
          </w:tcPr>
          <w:p w14:paraId="0AFFF3E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7C17B10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0BF70917" w14:textId="2545A6AB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3C92B884" w14:textId="73407C8C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183D4388" w14:textId="7337BE76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015484F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227E8374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253EE67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791B610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2A65490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1AC5394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10E5EB4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5396936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67835911" w14:textId="77777777" w:rsidTr="0010473A">
        <w:trPr>
          <w:trHeight w:val="435"/>
        </w:trPr>
        <w:tc>
          <w:tcPr>
            <w:tcW w:w="2323" w:type="dxa"/>
          </w:tcPr>
          <w:p w14:paraId="34E4182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2D804B3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2DD35BA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206FA5C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76379F2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4EE18F8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3E4C31B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0A71665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3B6EC42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23681C1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7F4C438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2BC67C1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78942CB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0A2B7564" w14:textId="77777777" w:rsidTr="0010473A">
        <w:trPr>
          <w:trHeight w:val="435"/>
        </w:trPr>
        <w:tc>
          <w:tcPr>
            <w:tcW w:w="2323" w:type="dxa"/>
          </w:tcPr>
          <w:p w14:paraId="096A04B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4342A8C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6F50E5A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0D86327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704A1B0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65FCA12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27C04B7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793D186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37DDF85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598D020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776B89C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7390C6A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14227D3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537C8CA4" w14:textId="77777777" w:rsidTr="0010473A">
        <w:trPr>
          <w:trHeight w:val="435"/>
        </w:trPr>
        <w:tc>
          <w:tcPr>
            <w:tcW w:w="2323" w:type="dxa"/>
          </w:tcPr>
          <w:p w14:paraId="69714AB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3A4B7C9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7CF74BD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3626B1D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0582048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67F4DDC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37ECE53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6BE96DB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75242A4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0776C33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2EA057B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5850FD8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361B619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5EF25D0E" w14:textId="77777777" w:rsidTr="0010473A">
        <w:trPr>
          <w:trHeight w:val="435"/>
        </w:trPr>
        <w:tc>
          <w:tcPr>
            <w:tcW w:w="2323" w:type="dxa"/>
          </w:tcPr>
          <w:p w14:paraId="1561088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4690536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29DC204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7CD04FA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5E8C115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3E82B4B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375A9B9B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4EF55A4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3595B29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4AF1C97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4EE75C3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1CC8F0F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63D0DE70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6D982C30" w14:textId="77777777" w:rsidTr="0010473A">
        <w:trPr>
          <w:trHeight w:val="435"/>
        </w:trPr>
        <w:tc>
          <w:tcPr>
            <w:tcW w:w="2323" w:type="dxa"/>
          </w:tcPr>
          <w:p w14:paraId="617174A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5895031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67A4235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1EED350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0D17EE4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6A1D4ED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0165A22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1B63D489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5FDD478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470DC74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5047BE2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6B57756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1540AF7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5A627203" w14:textId="77777777" w:rsidTr="0010473A">
        <w:trPr>
          <w:trHeight w:val="435"/>
        </w:trPr>
        <w:tc>
          <w:tcPr>
            <w:tcW w:w="2323" w:type="dxa"/>
          </w:tcPr>
          <w:p w14:paraId="40D2C406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70B6FFA1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3779C17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54FEF2E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53BA56F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2EA859D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0B8C5C5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18A3B2C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5B0F566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7671EDB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7644EFCC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4DB0604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026AE867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tr w:rsidR="0010473A" w14:paraId="10EB9A8D" w14:textId="77777777" w:rsidTr="0010473A">
        <w:trPr>
          <w:trHeight w:val="435"/>
        </w:trPr>
        <w:tc>
          <w:tcPr>
            <w:tcW w:w="2323" w:type="dxa"/>
          </w:tcPr>
          <w:p w14:paraId="30FC6DAF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16" w:type="dxa"/>
          </w:tcPr>
          <w:p w14:paraId="5F08AB5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00" w:type="dxa"/>
          </w:tcPr>
          <w:p w14:paraId="6AA2F1F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74" w:type="dxa"/>
          </w:tcPr>
          <w:p w14:paraId="082A63A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46" w:type="dxa"/>
          </w:tcPr>
          <w:p w14:paraId="5D3D06D5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834" w:type="dxa"/>
          </w:tcPr>
          <w:p w14:paraId="093BF01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907" w:type="dxa"/>
          </w:tcPr>
          <w:p w14:paraId="5B75C272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148" w:type="dxa"/>
          </w:tcPr>
          <w:p w14:paraId="66FF932D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073" w:type="dxa"/>
          </w:tcPr>
          <w:p w14:paraId="75BE11E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07" w:type="dxa"/>
          </w:tcPr>
          <w:p w14:paraId="17C245C8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79" w:type="dxa"/>
          </w:tcPr>
          <w:p w14:paraId="5F570A3A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1223" w:type="dxa"/>
          </w:tcPr>
          <w:p w14:paraId="29304723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  <w:tc>
          <w:tcPr>
            <w:tcW w:w="791" w:type="dxa"/>
          </w:tcPr>
          <w:p w14:paraId="3C25CB0E" w14:textId="77777777" w:rsidR="00FB3E6D" w:rsidRPr="00275601" w:rsidRDefault="00FB3E6D" w:rsidP="00701246">
            <w:pPr>
              <w:spacing w:before="120" w:after="120" w:line="240" w:lineRule="auto"/>
              <w:rPr>
                <w:rFonts w:ascii="DejaVu Sans" w:hAnsi="DejaVu Sans" w:cstheme="minorHAnsi"/>
                <w:sz w:val="12"/>
                <w:szCs w:val="12"/>
                <w:lang w:val="en-US"/>
              </w:rPr>
            </w:pPr>
          </w:p>
        </w:tc>
      </w:tr>
      <w:bookmarkEnd w:id="0"/>
    </w:tbl>
    <w:p w14:paraId="1A4EAB90" w14:textId="0C450F6E" w:rsidR="00B931B0" w:rsidRDefault="00B931B0" w:rsidP="00B931B0">
      <w:pPr>
        <w:spacing w:line="240" w:lineRule="auto"/>
        <w:rPr>
          <w:rFonts w:asciiTheme="minorHAnsi" w:hAnsiTheme="minorHAnsi" w:cstheme="minorHAnsi"/>
          <w:sz w:val="22"/>
          <w:szCs w:val="22"/>
          <w:lang w:val="en-US"/>
        </w:rPr>
      </w:pPr>
    </w:p>
    <w:sectPr w:rsidR="00B931B0" w:rsidSect="00701246">
      <w:footerReference w:type="default" r:id="rId8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18B0B2" w14:textId="77777777" w:rsidR="00050770" w:rsidRDefault="00050770" w:rsidP="00B931B0">
      <w:pPr>
        <w:spacing w:line="240" w:lineRule="auto"/>
      </w:pPr>
      <w:r>
        <w:separator/>
      </w:r>
    </w:p>
  </w:endnote>
  <w:endnote w:type="continuationSeparator" w:id="0">
    <w:p w14:paraId="5602AC6C" w14:textId="77777777" w:rsidR="00050770" w:rsidRDefault="00050770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44321" w14:textId="77777777" w:rsidR="008E0CE4" w:rsidRDefault="008E0CE4" w:rsidP="008E0CE4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7CB01018" w14:textId="77777777" w:rsidR="008E0CE4" w:rsidRDefault="008E0CE4" w:rsidP="008E0CE4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0AA40BCD" w14:textId="4D09370C" w:rsidR="00516770" w:rsidRPr="008E0CE4" w:rsidRDefault="00050770" w:rsidP="008E0CE4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8E0CE4" w:rsidRPr="008E0CE4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8E0CE4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E61D97" w14:textId="77777777" w:rsidR="00050770" w:rsidRDefault="00050770" w:rsidP="00B931B0">
      <w:pPr>
        <w:spacing w:line="240" w:lineRule="auto"/>
      </w:pPr>
      <w:r>
        <w:separator/>
      </w:r>
    </w:p>
  </w:footnote>
  <w:footnote w:type="continuationSeparator" w:id="0">
    <w:p w14:paraId="70F286BC" w14:textId="77777777" w:rsidR="00050770" w:rsidRDefault="00050770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50770"/>
    <w:rsid w:val="00093F7E"/>
    <w:rsid w:val="0010473A"/>
    <w:rsid w:val="001632E3"/>
    <w:rsid w:val="00193ABD"/>
    <w:rsid w:val="0022360D"/>
    <w:rsid w:val="00275601"/>
    <w:rsid w:val="002C4A92"/>
    <w:rsid w:val="00316089"/>
    <w:rsid w:val="00377795"/>
    <w:rsid w:val="003E09A7"/>
    <w:rsid w:val="004A599C"/>
    <w:rsid w:val="004D1E4F"/>
    <w:rsid w:val="004D1FA4"/>
    <w:rsid w:val="00516770"/>
    <w:rsid w:val="005359EC"/>
    <w:rsid w:val="005553F3"/>
    <w:rsid w:val="005E5AF8"/>
    <w:rsid w:val="00616175"/>
    <w:rsid w:val="006F79F1"/>
    <w:rsid w:val="00701246"/>
    <w:rsid w:val="00703E40"/>
    <w:rsid w:val="00802C09"/>
    <w:rsid w:val="00815AC8"/>
    <w:rsid w:val="00837057"/>
    <w:rsid w:val="0084596A"/>
    <w:rsid w:val="008E0CE4"/>
    <w:rsid w:val="008E5896"/>
    <w:rsid w:val="0094146F"/>
    <w:rsid w:val="00A63CAF"/>
    <w:rsid w:val="00A87457"/>
    <w:rsid w:val="00AB0F11"/>
    <w:rsid w:val="00B23905"/>
    <w:rsid w:val="00B931B0"/>
    <w:rsid w:val="00B94601"/>
    <w:rsid w:val="00BD7A49"/>
    <w:rsid w:val="00C30B73"/>
    <w:rsid w:val="00CB172E"/>
    <w:rsid w:val="00CF643D"/>
    <w:rsid w:val="00D82266"/>
    <w:rsid w:val="00D83711"/>
    <w:rsid w:val="00D91A9E"/>
    <w:rsid w:val="00DE5970"/>
    <w:rsid w:val="00E219EC"/>
    <w:rsid w:val="00E34497"/>
    <w:rsid w:val="00E43927"/>
    <w:rsid w:val="00E62A33"/>
    <w:rsid w:val="00E8710E"/>
    <w:rsid w:val="00EC1F02"/>
    <w:rsid w:val="00EC2A8F"/>
    <w:rsid w:val="00FB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E0C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104A6-1C88-E84C-9EF7-B33180DF0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19</cp:revision>
  <cp:lastPrinted>2018-12-04T21:18:00Z</cp:lastPrinted>
  <dcterms:created xsi:type="dcterms:W3CDTF">2018-12-04T20:08:00Z</dcterms:created>
  <dcterms:modified xsi:type="dcterms:W3CDTF">2019-06-29T01:46:00Z</dcterms:modified>
</cp:coreProperties>
</file>