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color w:val="1a1b22"/>
          <w:highlight w:val="white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4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https://drive.google.com/file/d/18w3LV7u34zAMA2v09zkUrZkpJT6zEFJY/view?usp=sharing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A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https://drive.google.com/file/d/12DS9EIhp71lC6t0bnOoysgMkk98-IFPh/view?usp=sharing </w:t>
      </w:r>
    </w:p>
    <w:p w:rsidR="00000000" w:rsidDel="00000000" w:rsidP="00000000" w:rsidRDefault="00000000" w:rsidRPr="00000000" w14:paraId="0000000B">
      <w:pPr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Запрос на уточнение серых зон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Мариса. Здравствуй. Проводил декомпозицию требований приложения Яндекс Маршруты с добавленным режимом Курьера. Не могла бы ты ответить на следующие вопросы: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Каким образом будет отображаться неактивное состояние режима Курьер (перейдет ли он в левое положение с состоянием "OFF", изменит ли тумблер цвет с синего на светло-серый)? </w:t>
      </w:r>
    </w:p>
    <w:p w:rsidR="00000000" w:rsidDel="00000000" w:rsidP="00000000" w:rsidRDefault="00000000" w:rsidRPr="00000000" w14:paraId="00000010">
      <w:pPr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2. Будут ли сбрасываться данные в полях после переключений режима Курьер? </w:t>
      </w:r>
    </w:p>
    <w:p w:rsidR="00000000" w:rsidDel="00000000" w:rsidP="00000000" w:rsidRDefault="00000000" w:rsidRPr="00000000" w14:paraId="00000012">
      <w:pPr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3. В требованиях при отображение выбранного варианта поездки 1 строкой в сообщении выводится время, 2 -   стоимость поездки. На макете 1 строка - стоимость, 2 -   время. Какой вариант правильный?</w:t>
      </w:r>
    </w:p>
    <w:p w:rsidR="00000000" w:rsidDel="00000000" w:rsidP="00000000" w:rsidRDefault="00000000" w:rsidRPr="00000000" w14:paraId="00000014">
      <w:pPr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4. Каким именно образом будет проходить оплата выбранного транспорта: наличными, денежным переводом, по банковской карте?</w:t>
      </w:r>
    </w:p>
    <w:p w:rsidR="00000000" w:rsidDel="00000000" w:rsidP="00000000" w:rsidRDefault="00000000" w:rsidRPr="00000000" w14:paraId="00000016">
      <w:pPr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5. При расчете бонуса в требованиях выводится строка "Выгода (Bonus)", а на макете "Выгода".  Какой вариант правильный?</w:t>
      </w:r>
    </w:p>
    <w:p w:rsidR="00000000" w:rsidDel="00000000" w:rsidP="00000000" w:rsidRDefault="00000000" w:rsidRPr="00000000" w14:paraId="00000018">
      <w:pPr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6. В случае получения отрицательной выгоды будет ли дополнительно проинформирован пользователь (например, всплывающим сообщением "Заказ невыгоден. Желаете от него отказаться?")?</w:t>
      </w:r>
    </w:p>
    <w:p w:rsidR="00000000" w:rsidDel="00000000" w:rsidP="00000000" w:rsidRDefault="00000000" w:rsidRPr="00000000" w14:paraId="0000001A">
      <w:pPr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7. В требованиях присутствует следующие противоречия. </w:t>
      </w:r>
    </w:p>
    <w:p w:rsidR="00000000" w:rsidDel="00000000" w:rsidP="00000000" w:rsidRDefault="00000000" w:rsidRPr="00000000" w14:paraId="0000001C">
      <w:pPr>
        <w:shd w:fill="fbfbfb" w:val="clear"/>
        <w:ind w:left="720" w:firstLine="0"/>
        <w:jc w:val="left"/>
        <w:rPr>
          <w:sz w:val="18"/>
          <w:szCs w:val="18"/>
          <w:shd w:fill="fbfbfb" w:val="clear"/>
        </w:rPr>
      </w:pP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Первое: "Курьеры передвигаются на велосипедах, самокатах, пешком или на своем автомобиле."</w:t>
      </w:r>
    </w:p>
    <w:p w:rsidR="00000000" w:rsidDel="00000000" w:rsidP="00000000" w:rsidRDefault="00000000" w:rsidRPr="00000000" w14:paraId="0000001D">
      <w:pPr>
        <w:shd w:fill="fbfbfb" w:val="clear"/>
        <w:ind w:left="720" w:firstLine="0"/>
        <w:jc w:val="left"/>
        <w:rPr>
          <w:sz w:val="18"/>
          <w:szCs w:val="18"/>
          <w:shd w:fill="fbfbfb" w:val="clear"/>
        </w:rPr>
      </w:pP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Второе: "Чтобы доставить заказ, можно арендовать велосипед, самокат или пройти расстояние пешком."  </w:t>
      </w:r>
    </w:p>
    <w:p w:rsidR="00000000" w:rsidDel="00000000" w:rsidP="00000000" w:rsidRDefault="00000000" w:rsidRPr="00000000" w14:paraId="0000001E">
      <w:pPr>
        <w:shd w:fill="fbfbfb" w:val="clear"/>
        <w:ind w:left="720" w:firstLine="0"/>
        <w:jc w:val="left"/>
        <w:rPr>
          <w:sz w:val="18"/>
          <w:szCs w:val="18"/>
          <w:shd w:fill="fbfbfb" w:val="clear"/>
        </w:rPr>
      </w:pP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Является собственный автомобиль способ доставки заказов или он не предусматривается?</w:t>
      </w:r>
    </w:p>
    <w:p w:rsidR="00000000" w:rsidDel="00000000" w:rsidP="00000000" w:rsidRDefault="00000000" w:rsidRPr="00000000" w14:paraId="0000001F">
      <w:pPr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8. В требованиях присутствует следующие противоречия. </w:t>
      </w:r>
    </w:p>
    <w:p w:rsidR="00000000" w:rsidDel="00000000" w:rsidP="00000000" w:rsidRDefault="00000000" w:rsidRPr="00000000" w14:paraId="00000021">
      <w:pPr>
        <w:shd w:fill="fbfbfb" w:val="clear"/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"Стоимость аренды самокатов снижена на 2 рубля" и "Для самокатов снизить аренду на 3.5 рубля за километр." Дисперсия составляет 1,5 руб. Так на сколько снижена стоимость аренды самоката?</w:t>
      </w:r>
    </w:p>
    <w:p w:rsidR="00000000" w:rsidDel="00000000" w:rsidP="00000000" w:rsidRDefault="00000000" w:rsidRPr="00000000" w14:paraId="00000022">
      <w:pPr>
        <w:shd w:fill="fbfbfb" w:val="clear"/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bfbfb" w:val="clear"/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9. В требованиях присутствует следующие противоречия. "За передвижение на своем автомобиле предусмотрена частичная компенсация топливных расходов — это снижает стоимость передвижения </w:t>
      </w:r>
      <w:r w:rsidDel="00000000" w:rsidR="00000000" w:rsidRPr="00000000">
        <w:rPr>
          <w:b w:val="1"/>
          <w:sz w:val="18"/>
          <w:szCs w:val="18"/>
          <w:u w:val="single"/>
          <w:shd w:fill="fbfbfb" w:val="clear"/>
          <w:rtl w:val="0"/>
        </w:rPr>
        <w:t xml:space="preserve">на 10 рублей за километр</w:t>
      </w: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." и  "Расходы на автомобиль установить в размере </w:t>
      </w:r>
      <w:r w:rsidDel="00000000" w:rsidR="00000000" w:rsidRPr="00000000">
        <w:rPr>
          <w:b w:val="1"/>
          <w:sz w:val="18"/>
          <w:szCs w:val="18"/>
          <w:u w:val="single"/>
          <w:shd w:fill="fbfbfb" w:val="clear"/>
          <w:rtl w:val="0"/>
        </w:rPr>
        <w:t xml:space="preserve">10 рублей за километр</w:t>
      </w: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". </w:t>
      </w:r>
    </w:p>
    <w:p w:rsidR="00000000" w:rsidDel="00000000" w:rsidP="00000000" w:rsidRDefault="00000000" w:rsidRPr="00000000" w14:paraId="00000024">
      <w:pPr>
        <w:shd w:fill="fbfbfb" w:val="clear"/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При начальной стоимости в 20 рублей на километр результаты совпадают. При других вводных (например, 25 рублей) неточность в трактовке требований привела бы к ошибке (15 руб &lt;&gt;10 руб). Верным считать первый или второй вариант?</w:t>
      </w:r>
    </w:p>
    <w:p w:rsidR="00000000" w:rsidDel="00000000" w:rsidP="00000000" w:rsidRDefault="00000000" w:rsidRPr="00000000" w14:paraId="00000025">
      <w:pPr>
        <w:shd w:fill="fbfbfb" w:val="clear"/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bfbfb" w:val="clear"/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10. В требованиях отсутствует описание работы режима Курьера для режимов “Оптимальный” и “Быстрый”. Непонятно, что ставится в приоритет: время доставки, размер выгоды, более дешевый вид транспорта, безопасность курьера?</w:t>
      </w:r>
    </w:p>
    <w:p w:rsidR="00000000" w:rsidDel="00000000" w:rsidP="00000000" w:rsidRDefault="00000000" w:rsidRPr="00000000" w14:paraId="00000027">
      <w:pPr>
        <w:shd w:fill="fbfbfb" w:val="clear"/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bfbfb" w:val="clear"/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11. Отдельный вопрос по редизайну приложения.  На макете, по сравнению с версией 1.0, изменены цвета кнопок и иконок, добавлены рамки форм и кнопки очистки полей “Откуда” и “Куда”.  Вероятно, эта информация должна быть отражена в требованиях.</w:t>
      </w:r>
    </w:p>
    <w:p w:rsidR="00000000" w:rsidDel="00000000" w:rsidP="00000000" w:rsidRDefault="00000000" w:rsidRPr="00000000" w14:paraId="00000029">
      <w:pPr>
        <w:shd w:fill="fbfbfb" w:val="clear"/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bfbfb" w:val="clear"/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Заранее благодарен и жду ответа.  </w:t>
      </w:r>
    </w:p>
    <w:p w:rsidR="00000000" w:rsidDel="00000000" w:rsidP="00000000" w:rsidRDefault="00000000" w:rsidRPr="00000000" w14:paraId="0000002B">
      <w:pPr>
        <w:shd w:fill="fbfbfb" w:val="clear"/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18"/>
          <w:szCs w:val="18"/>
          <w:shd w:fill="fbfbfb" w:val="clear"/>
        </w:rPr>
      </w:pP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