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6B8" w:rsidRDefault="00C546B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9F351" wp14:editId="56983667">
                <wp:simplePos x="0" y="0"/>
                <wp:positionH relativeFrom="page">
                  <wp:align>center</wp:align>
                </wp:positionH>
                <wp:positionV relativeFrom="paragraph">
                  <wp:posOffset>-21266</wp:posOffset>
                </wp:positionV>
                <wp:extent cx="1828800" cy="18288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546B8" w:rsidRPr="00C546B8" w:rsidRDefault="00C546B8" w:rsidP="00C546B8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А</w:t>
                            </w: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/B </w:t>
                            </w: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тестирование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19F351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-1.65pt;width:2in;height:2in;z-index:251659264;visibility:visible;mso-wrap-style:non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" filled="f" stroked="f">
                <v:fill o:detectmouseclick="t"/>
                <v:textbox style="mso-fit-shape-to-text:t">
                  <w:txbxContent>
                    <w:p w:rsidR="00C546B8" w:rsidRPr="00C546B8" w:rsidRDefault="00C546B8" w:rsidP="00C546B8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А</w:t>
                      </w:r>
                      <w:r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/B </w:t>
                      </w: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тестирование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C546B8" w:rsidRPr="00C546B8" w:rsidRDefault="00C546B8" w:rsidP="00C546B8"/>
    <w:p w:rsidR="00C546B8" w:rsidRPr="00C546B8" w:rsidRDefault="00C546B8" w:rsidP="00C546B8"/>
    <w:p w:rsidR="00C546B8" w:rsidRDefault="00C546B8" w:rsidP="00C546B8"/>
    <w:p w:rsidR="00FC4460" w:rsidRDefault="00C546B8" w:rsidP="00C546B8">
      <w:pPr>
        <w:rPr>
          <w:rFonts w:ascii="Times New Roman" w:hAnsi="Times New Roman" w:cs="Times New Roman"/>
          <w:b/>
          <w:sz w:val="32"/>
        </w:rPr>
      </w:pPr>
      <w:r w:rsidRPr="00C546B8">
        <w:rPr>
          <w:rFonts w:ascii="Times New Roman" w:hAnsi="Times New Roman" w:cs="Times New Roman"/>
          <w:b/>
          <w:sz w:val="32"/>
        </w:rPr>
        <w:t>Задание 1.</w:t>
      </w:r>
    </w:p>
    <w:p w:rsidR="00C546B8" w:rsidRDefault="00C546B8" w:rsidP="00C546B8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Верные утверждения</w:t>
      </w:r>
      <w:r>
        <w:rPr>
          <w:rFonts w:ascii="Times New Roman" w:hAnsi="Times New Roman" w:cs="Times New Roman"/>
          <w:sz w:val="32"/>
          <w:lang w:val="en-US"/>
        </w:rPr>
        <w:t>:</w:t>
      </w:r>
    </w:p>
    <w:p w:rsidR="00C546B8" w:rsidRDefault="00C546B8" w:rsidP="00C546B8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3. Репрезентативен для своей генеральной совокупности (малых городов)</w:t>
      </w:r>
    </w:p>
    <w:p w:rsidR="00C546B8" w:rsidRDefault="00C546B8" w:rsidP="00C546B8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4. Эффект подтверждает потенциал провести тесты в других городах.</w:t>
      </w:r>
    </w:p>
    <w:p w:rsidR="00C546B8" w:rsidRPr="00C546B8" w:rsidRDefault="00C546B8" w:rsidP="00C546B8">
      <w:pPr>
        <w:rPr>
          <w:rFonts w:ascii="Times New Roman" w:hAnsi="Times New Roman" w:cs="Times New Roman"/>
          <w:b/>
          <w:sz w:val="32"/>
        </w:rPr>
      </w:pPr>
      <w:r w:rsidRPr="00C546B8">
        <w:rPr>
          <w:rFonts w:ascii="Times New Roman" w:hAnsi="Times New Roman" w:cs="Times New Roman"/>
          <w:b/>
          <w:sz w:val="32"/>
        </w:rPr>
        <w:t>Задание 2.</w:t>
      </w:r>
    </w:p>
    <w:p w:rsidR="00C546B8" w:rsidRDefault="00C546B8" w:rsidP="00C546B8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Правильное определение</w:t>
      </w:r>
      <w:r>
        <w:rPr>
          <w:rFonts w:ascii="Times New Roman" w:hAnsi="Times New Roman" w:cs="Times New Roman"/>
          <w:sz w:val="32"/>
          <w:lang w:val="en-US"/>
        </w:rPr>
        <w:t>:</w:t>
      </w:r>
    </w:p>
    <w:p w:rsidR="00C546B8" w:rsidRPr="00C546B8" w:rsidRDefault="00C546B8" w:rsidP="00C546B8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  <w:lang w:val="en-US"/>
        </w:rPr>
        <w:t>p</w:t>
      </w:r>
      <w:r w:rsidRPr="00C546B8">
        <w:rPr>
          <w:rFonts w:ascii="Times New Roman" w:hAnsi="Times New Roman" w:cs="Times New Roman"/>
          <w:sz w:val="32"/>
        </w:rPr>
        <w:t>-</w:t>
      </w:r>
      <w:r>
        <w:rPr>
          <w:rFonts w:ascii="Times New Roman" w:hAnsi="Times New Roman" w:cs="Times New Roman"/>
          <w:sz w:val="32"/>
          <w:lang w:val="en-US"/>
        </w:rPr>
        <w:t>value</w:t>
      </w:r>
      <w:proofErr w:type="gramEnd"/>
      <w:r w:rsidRPr="00C546B8">
        <w:rPr>
          <w:rFonts w:ascii="Times New Roman" w:hAnsi="Times New Roman" w:cs="Times New Roman"/>
          <w:sz w:val="32"/>
        </w:rPr>
        <w:t xml:space="preserve"> – </w:t>
      </w:r>
      <w:r>
        <w:rPr>
          <w:rFonts w:ascii="Times New Roman" w:hAnsi="Times New Roman" w:cs="Times New Roman"/>
          <w:sz w:val="32"/>
        </w:rPr>
        <w:t>вероятность наблюдать такой же или более экстремальный результат при условии, что нулевая гипотеза верна.</w:t>
      </w:r>
    </w:p>
    <w:p w:rsidR="00C546B8" w:rsidRDefault="00C546B8" w:rsidP="00C546B8">
      <w:pPr>
        <w:rPr>
          <w:rFonts w:ascii="Times New Roman" w:hAnsi="Times New Roman" w:cs="Times New Roman"/>
          <w:b/>
          <w:sz w:val="32"/>
        </w:rPr>
      </w:pPr>
      <w:r w:rsidRPr="00C546B8">
        <w:rPr>
          <w:rFonts w:ascii="Times New Roman" w:hAnsi="Times New Roman" w:cs="Times New Roman"/>
          <w:b/>
          <w:sz w:val="32"/>
        </w:rPr>
        <w:t>Задание 3.</w:t>
      </w:r>
    </w:p>
    <w:p w:rsidR="00C546B8" w:rsidRPr="00C546B8" w:rsidRDefault="00C546B8" w:rsidP="00C546B8">
      <w:pPr>
        <w:rPr>
          <w:rFonts w:ascii="Times New Roman" w:hAnsi="Times New Roman" w:cs="Times New Roman"/>
          <w:sz w:val="32"/>
        </w:rPr>
      </w:pPr>
      <w:r w:rsidRPr="00C546B8">
        <w:rPr>
          <w:rFonts w:ascii="Times New Roman" w:hAnsi="Times New Roman" w:cs="Times New Roman"/>
          <w:sz w:val="32"/>
        </w:rPr>
        <w:t xml:space="preserve">Ответ: </w:t>
      </w:r>
    </w:p>
    <w:p w:rsidR="00C546B8" w:rsidRPr="00C546B8" w:rsidRDefault="00C546B8" w:rsidP="00C546B8">
      <w:pPr>
        <w:rPr>
          <w:rFonts w:ascii="Times New Roman" w:hAnsi="Times New Roman" w:cs="Times New Roman"/>
          <w:sz w:val="32"/>
        </w:rPr>
      </w:pPr>
      <w:r w:rsidRPr="00C546B8">
        <w:rPr>
          <w:rFonts w:ascii="Times New Roman" w:hAnsi="Times New Roman" w:cs="Times New Roman"/>
          <w:sz w:val="32"/>
        </w:rPr>
        <w:t xml:space="preserve">Да, </w:t>
      </w:r>
      <w:r w:rsidRPr="00C546B8">
        <w:rPr>
          <w:rFonts w:ascii="Times New Roman" w:hAnsi="Times New Roman" w:cs="Times New Roman"/>
          <w:sz w:val="32"/>
          <w:lang w:val="en-US"/>
        </w:rPr>
        <w:t>t</w:t>
      </w:r>
      <w:r w:rsidRPr="00C546B8">
        <w:rPr>
          <w:rFonts w:ascii="Times New Roman" w:hAnsi="Times New Roman" w:cs="Times New Roman"/>
          <w:sz w:val="32"/>
        </w:rPr>
        <w:t>-критерий</w:t>
      </w:r>
      <w:r>
        <w:rPr>
          <w:rFonts w:ascii="Times New Roman" w:hAnsi="Times New Roman" w:cs="Times New Roman"/>
          <w:sz w:val="32"/>
        </w:rPr>
        <w:t xml:space="preserve"> Стьюдента применять можно, так как при большом размере выборки распределение среднего приближается к нормальному</w:t>
      </w:r>
      <w:bookmarkStart w:id="0" w:name="_GoBack"/>
      <w:bookmarkEnd w:id="0"/>
    </w:p>
    <w:sectPr w:rsidR="00C546B8" w:rsidRPr="00C54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5C6"/>
    <w:rsid w:val="00742F11"/>
    <w:rsid w:val="00C546B8"/>
    <w:rsid w:val="00F645C6"/>
    <w:rsid w:val="00FC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EF953E-E637-46A5-8FBD-740E524F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2026-03-05T16:06:00Z</dcterms:created>
  <dcterms:modified xsi:type="dcterms:W3CDTF">2026-03-05T16:12:00Z</dcterms:modified>
</cp:coreProperties>
</file>