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Question about Bills: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Can a bill be more than one type? (standard &amp;&amp; large or large &amp;&amp; appropiation)</w:t>
      </w:r>
    </w:p>
    <w:p>
      <w:pPr>
        <w:pStyle w:val="style0"/>
        <w:rPr/>
      </w:pPr>
      <w:r>
        <w:rPr/>
        <w:t>Bills link to votes, people link to votes, votes are linked to both bills and people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2014-08-04T23:15:00Z</dcterms:created>
  <dc:creator>spooky </dc:creator>
  <cp:revision>0</cp:revision>
</cp:coreProperties>
</file>