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75" w:rsidRPr="000C4249" w:rsidRDefault="00CD1E8E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0C4249">
        <w:rPr>
          <w:rFonts w:ascii="仿宋_GB2312" w:eastAsia="仿宋_GB2312" w:hAnsi="宋体" w:hint="eastAsia"/>
          <w:b/>
          <w:sz w:val="44"/>
          <w:szCs w:val="44"/>
        </w:rPr>
        <w:t>富美集团</w:t>
      </w:r>
      <w:r w:rsidR="00000575" w:rsidRPr="000C4249">
        <w:rPr>
          <w:rFonts w:ascii="仿宋_GB2312" w:eastAsia="仿宋_GB2312" w:hAnsi="宋体" w:hint="eastAsia"/>
          <w:b/>
          <w:sz w:val="44"/>
          <w:szCs w:val="44"/>
        </w:rPr>
        <w:t>中国商品批发交易平台</w:t>
      </w:r>
    </w:p>
    <w:p w:rsidR="00000575" w:rsidRPr="000C4249" w:rsidRDefault="00000575" w:rsidP="000C4249">
      <w:pPr>
        <w:spacing w:line="360" w:lineRule="auto"/>
        <w:jc w:val="center"/>
        <w:rPr>
          <w:rFonts w:ascii="仿宋_GB2312" w:eastAsia="仿宋_GB2312" w:hAnsi="宋体"/>
          <w:b/>
          <w:sz w:val="44"/>
          <w:szCs w:val="44"/>
        </w:rPr>
      </w:pPr>
      <w:r w:rsidRPr="000C4249">
        <w:rPr>
          <w:rFonts w:ascii="仿宋_GB2312" w:eastAsia="仿宋_GB2312" w:hAnsi="宋体" w:hint="eastAsia"/>
          <w:b/>
          <w:sz w:val="44"/>
          <w:szCs w:val="44"/>
        </w:rPr>
        <w:t>信息</w:t>
      </w:r>
      <w:r w:rsidR="00CD1E8E" w:rsidRPr="000C4249">
        <w:rPr>
          <w:rFonts w:ascii="仿宋_GB2312" w:eastAsia="仿宋_GB2312" w:hAnsi="宋体" w:hint="eastAsia"/>
          <w:b/>
          <w:sz w:val="44"/>
          <w:szCs w:val="44"/>
        </w:rPr>
        <w:t>发布管理规定</w:t>
      </w:r>
    </w:p>
    <w:p w:rsidR="00000575" w:rsidRPr="000C4249" w:rsidRDefault="00000575" w:rsidP="000C4249">
      <w:pPr>
        <w:spacing w:line="360" w:lineRule="auto"/>
        <w:jc w:val="center"/>
        <w:rPr>
          <w:rFonts w:ascii="仿宋_GB2312" w:eastAsia="仿宋_GB2312" w:hAnsi="宋体"/>
          <w:sz w:val="28"/>
          <w:szCs w:val="28"/>
        </w:rPr>
      </w:pPr>
    </w:p>
    <w:p w:rsidR="00000575" w:rsidRPr="000C4249" w:rsidRDefault="000C4249" w:rsidP="00FA0D8D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第一</w:t>
      </w: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章 </w:t>
      </w:r>
      <w:r w:rsidR="00000575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总则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第一条 为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规范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中国商品批发交易平台（以下简称</w:t>
      </w:r>
      <w:r w:rsidR="000C4E6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“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0C4E6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”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）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发布行为</w:t>
      </w:r>
      <w:r w:rsidR="00AA7C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D60BC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保障</w:t>
      </w:r>
      <w:r w:rsidR="00D71F8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D60BC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信息的真实、准确和完整，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维护</w:t>
      </w:r>
      <w:r w:rsidR="00277C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A348AD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的合法权益，促进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平台安全、稳健、高效运行，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根据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国家相关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法律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法规及</w:t>
      </w:r>
      <w:r w:rsidR="00400F39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735F4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制定本</w:t>
      </w:r>
      <w:r w:rsidR="00D71F8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第二条 本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规定所称信息是指在交易平台交易活动中所产生的</w:t>
      </w:r>
      <w:r w:rsidR="000C4E68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货交易行情、各种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现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货交易数据统计资料、交易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发布的各种公告和通知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、交易方的相关信息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，以及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国家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主管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部门</w:t>
      </w:r>
      <w:r w:rsidR="0073492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指定披露的其他相关信息</w:t>
      </w:r>
      <w:r w:rsidR="00F54AD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第三条</w:t>
      </w:r>
      <w:r w:rsidR="00854D8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信息的所有权属于</w:t>
      </w:r>
      <w:r w:rsidR="00854D8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平台，由</w:t>
      </w:r>
      <w:r w:rsidR="00854D8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平台统一管理和</w:t>
      </w:r>
      <w:r w:rsidR="001F5E9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使用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0C4249" w:rsidRDefault="001F5E9E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第四条 未经交易平台授权许可，任何组织和个人不得以商业目的经营、传播和使用交易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2935A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935A5" w:rsidRPr="000C4249" w:rsidRDefault="002935A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第五条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4D2AA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适用于交易</w:t>
      </w:r>
      <w:r w:rsidR="004D2AA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信息的发布、传播和使用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4D2AA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各</w:t>
      </w:r>
      <w:r w:rsidR="00445468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以及其他传播和使用交易</w:t>
      </w:r>
      <w:r w:rsidR="00400D6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信息的组织和个人必须遵守本</w:t>
      </w:r>
      <w:r w:rsidR="00400D6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0C4249" w:rsidRDefault="00000575" w:rsidP="000C4249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第二章</w:t>
      </w:r>
      <w:r w:rsid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信息内容</w:t>
      </w:r>
      <w:r w:rsidR="00FE1A8E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及发布</w:t>
      </w:r>
    </w:p>
    <w:p w:rsidR="00E44519" w:rsidRPr="000C4249" w:rsidRDefault="00FE1A8E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E4451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4451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交易平台实行信息披露制度，交易平台根据有关规定向</w:t>
      </w:r>
      <w:r w:rsidR="00012CE8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4451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和社会公众发布信息。</w:t>
      </w:r>
    </w:p>
    <w:p w:rsidR="00000575" w:rsidRPr="000C4249" w:rsidRDefault="00E44519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第七条 </w:t>
      </w:r>
      <w:r w:rsidR="00CD2E3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平台信息披露的范围和内容包括但不限于以下内容：</w:t>
      </w:r>
    </w:p>
    <w:p w:rsidR="00000575" w:rsidRPr="000C4249" w:rsidRDefault="002F761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（一）</w:t>
      </w:r>
      <w:r w:rsidR="00477D7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平台基本信息，如营业执照、组织机构代码证、ICP</w:t>
      </w:r>
      <w:r w:rsidR="007922C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证等信息；</w:t>
      </w:r>
    </w:p>
    <w:p w:rsidR="00000575" w:rsidRPr="000C4249" w:rsidRDefault="00812C3D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（二）</w:t>
      </w:r>
      <w:r w:rsidR="00477D7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章程、业务运营规定</w:t>
      </w:r>
      <w:r w:rsidR="00477D7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、重要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决定、</w:t>
      </w:r>
      <w:r w:rsidR="002F761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通知、公告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</w:p>
    <w:p w:rsidR="00000575" w:rsidRPr="000C4249" w:rsidRDefault="00477D70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（三）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交易商品的各</w:t>
      </w:r>
      <w:r w:rsidR="00862AC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项指标信息</w:t>
      </w:r>
      <w:r w:rsidR="00F32FC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</w:t>
      </w:r>
      <w:r w:rsidR="00862AC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商品名称、规格</w:t>
      </w:r>
      <w:r w:rsidR="00812C3D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F32FC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功能、价格、</w:t>
      </w:r>
      <w:r w:rsidR="00D8523E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经济批量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7922C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00057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</w:p>
    <w:p w:rsidR="00000575" w:rsidRPr="000C4249" w:rsidRDefault="007922C2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（四）交易商品的相关行业信息和市场信息；</w:t>
      </w:r>
    </w:p>
    <w:p w:rsidR="00F23187" w:rsidRPr="000C4249" w:rsidRDefault="00F23187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（五）</w:t>
      </w:r>
      <w:r w:rsidR="00F32FC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交易即时行情包括商品品类、</w:t>
      </w:r>
      <w:r w:rsidR="00B57ED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商品名称、最低价投标</w:t>
      </w:r>
      <w:r w:rsidR="001D484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拟</w:t>
      </w:r>
      <w:r w:rsidR="00B57ED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售量、最低价标的经济批量、最低价标的达成率、</w:t>
      </w:r>
      <w:r w:rsidR="00777D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升降幅、</w:t>
      </w:r>
      <w:r w:rsidR="00B57ED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最低</w:t>
      </w:r>
      <w:r w:rsidR="00B77FA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价标的日均最高供货量、当前集合预订量、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B77FA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当前数量、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B77FA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当前数量等；</w:t>
      </w:r>
    </w:p>
    <w:p w:rsidR="00B77FAA" w:rsidRPr="000C4249" w:rsidRDefault="00B77FAA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（六）</w:t>
      </w:r>
      <w:r w:rsidR="00B5099C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交易统计信息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包括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当前交易统计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r w:rsidR="00A73B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如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数量、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数量、预订单金额、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区域覆盖率）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、今日新增统计</w:t>
      </w:r>
      <w:r w:rsidR="00A73B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（如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商品种类数、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数量、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数量、预订单金额、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买方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区域覆盖率、</w:t>
      </w:r>
      <w:r w:rsidR="009C1075">
        <w:rPr>
          <w:rFonts w:ascii="仿宋_GB2312" w:eastAsia="仿宋_GB2312" w:hAnsi="Times New Roman" w:cs="宋体" w:hint="eastAsia"/>
          <w:kern w:val="0"/>
          <w:sz w:val="28"/>
          <w:szCs w:val="28"/>
        </w:rPr>
        <w:t>卖方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区域覆盖率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57290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定标商品数量、定标金额、下达提货单金额）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1F79A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今年累计统计</w:t>
      </w:r>
      <w:r w:rsidR="0073596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等。</w:t>
      </w:r>
    </w:p>
    <w:p w:rsidR="00000575" w:rsidRPr="000C4249" w:rsidRDefault="00000575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第八条 </w:t>
      </w:r>
      <w:r w:rsidR="007D158C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信息发布根据不同内容按实时、每日、每周、每月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或定期发布</w:t>
      </w:r>
      <w:r w:rsidR="00012CE8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="00DD3786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平台可根据具体情况对每类信息的发布周期进行调整。</w:t>
      </w:r>
    </w:p>
    <w:p w:rsidR="00000575" w:rsidRPr="000C4249" w:rsidRDefault="00000575" w:rsidP="00F86CC4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第九条 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平台通过</w:t>
      </w:r>
      <w:r w:rsidR="001D484A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用户终端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PC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版或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手机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版</w:t>
      </w:r>
      <w:r w:rsidR="008030A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）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官方网站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（</w:t>
      </w:r>
      <w:hyperlink r:id="rId8" w:history="1">
        <w:r w:rsidR="00CB0165" w:rsidRPr="00217FDC">
          <w:rPr>
            <w:rFonts w:ascii="仿宋_GB2312" w:eastAsia="仿宋_GB2312" w:hAnsi="Times New Roman" w:cs="宋体" w:hint="eastAsia"/>
            <w:kern w:val="0"/>
            <w:sz w:val="28"/>
            <w:szCs w:val="28"/>
          </w:rPr>
          <w:t>www.fm8844.com</w:t>
        </w:r>
      </w:hyperlink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）、互联网站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或其他方式向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93C4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和社会公众</w:t>
      </w:r>
      <w:r w:rsidR="00CB016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发布信息。</w:t>
      </w:r>
    </w:p>
    <w:p w:rsidR="001D484A" w:rsidRPr="000C4249" w:rsidRDefault="0027633B" w:rsidP="00F86CC4">
      <w:pPr>
        <w:spacing w:line="360" w:lineRule="auto"/>
        <w:ind w:firstLineChars="200" w:firstLine="560"/>
        <w:jc w:val="left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第十条 交易平台负责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相关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信息的发布与管理</w:t>
      </w:r>
      <w:r w:rsidR="00E46DC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1D484A" w:rsidRPr="000C4249" w:rsidRDefault="00E46DC1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第十一条 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因不可抗力或不可归责于交易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的原因造成的信息传递中断，交易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不承担法律责任，但交易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将及时向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A1498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作出解释，并尽快使之恢复正常。</w:t>
      </w:r>
    </w:p>
    <w:p w:rsidR="00A14986" w:rsidRPr="000C4249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A93C44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等组织和个人对不宜公开的商业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机密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等信息负有保密义务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在</w:t>
      </w:r>
      <w:r w:rsidR="0041525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信息所有方授权或国家司法机关取证需要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的情况下，可以向有关监管部门或其他相关单位提供相关信息。</w:t>
      </w:r>
    </w:p>
    <w:p w:rsidR="006D2058" w:rsidRPr="000C4249" w:rsidRDefault="00A14986" w:rsidP="00166E03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1C0C4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交易平台、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C3A59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、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公共媒体等组织和个人，均不得发布虚假的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或带有误导性质的信息。</w:t>
      </w:r>
    </w:p>
    <w:p w:rsidR="001C0C47" w:rsidRPr="000C4249" w:rsidRDefault="001C0C47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第三章</w:t>
      </w:r>
      <w:r w:rsidR="000C4249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信息传播及使用</w:t>
      </w:r>
    </w:p>
    <w:p w:rsidR="00415252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第十四条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欲传播交易平台信息的组织和个人，必须向交易平台提出书面申请，并与交易平台签订交易平台信息传播合同</w:t>
      </w:r>
      <w:r w:rsidR="00AE2350">
        <w:rPr>
          <w:rFonts w:ascii="仿宋_GB2312" w:eastAsia="仿宋_GB2312" w:hAnsi="Times New Roman" w:cs="宋体" w:hint="eastAsia"/>
          <w:kern w:val="0"/>
          <w:sz w:val="28"/>
          <w:szCs w:val="28"/>
        </w:rPr>
        <w:t>;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欲使用交易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信息的组织和个人，必须从交易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和经交易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授权许可的组织和个人处获得。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五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任何组织和个人传播交易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信息时，应保证其真实、准确、完整，并且在传播过程中明确说明信息来源于交易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。 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六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传播交易</w:t>
      </w:r>
      <w:r w:rsidR="00FE4E45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信息的组织和个人，应防止其传播对象未经交易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许可进行交易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平台信息的再传播，并协助交易平台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对其传播对象进行监管。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七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有权对传播和使用交易</w:t>
      </w:r>
      <w:r w:rsidR="007416FB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信息的组织和个人进行调查，调查的范围包括信息传播和使用目的、方式、</w:t>
      </w:r>
      <w:r w:rsidR="005C77E2">
        <w:rPr>
          <w:rFonts w:ascii="仿宋_GB2312" w:eastAsia="仿宋_GB2312" w:hAnsi="Times New Roman" w:cs="宋体" w:hint="eastAsia"/>
          <w:kern w:val="0"/>
          <w:sz w:val="28"/>
          <w:szCs w:val="28"/>
        </w:rPr>
        <w:t>受众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情况以及收费情况等内容。</w:t>
      </w:r>
    </w:p>
    <w:p w:rsidR="001C0C47" w:rsidRPr="000C4249" w:rsidRDefault="001C0C47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十八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从交易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获得的信息只供其自身交易使用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>；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未经交易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许可，不得自行或与第三方合作再传播或</w:t>
      </w:r>
      <w:r w:rsidR="0041525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利用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="00730D1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</w:t>
      </w:r>
      <w:r w:rsidR="00415252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牟利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2E50E5" w:rsidRPr="000C4249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</w:t>
      </w: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四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隐私保护</w:t>
      </w:r>
    </w:p>
    <w:p w:rsidR="002E50E5" w:rsidRPr="000C4249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第十九条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交易平台对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217FDC">
        <w:rPr>
          <w:rFonts w:ascii="仿宋_GB2312" w:eastAsia="仿宋_GB2312" w:hAnsi="Times New Roman" w:cs="宋体"/>
          <w:kern w:val="0"/>
          <w:sz w:val="28"/>
          <w:szCs w:val="28"/>
        </w:rPr>
        <w:t>提供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的</w:t>
      </w:r>
      <w:r>
        <w:rPr>
          <w:rFonts w:ascii="仿宋_GB2312" w:eastAsia="仿宋_GB2312" w:hAnsi="Times New Roman" w:cs="宋体"/>
          <w:kern w:val="0"/>
          <w:sz w:val="28"/>
          <w:szCs w:val="28"/>
        </w:rPr>
        <w:t>敏感信息</w:t>
      </w:r>
      <w:r w:rsidRPr="002E50E5">
        <w:rPr>
          <w:rFonts w:ascii="仿宋_GB2312" w:eastAsia="仿宋_GB2312" w:hAnsi="Times New Roman" w:cs="宋体"/>
          <w:kern w:val="0"/>
          <w:sz w:val="28"/>
          <w:szCs w:val="28"/>
        </w:rPr>
        <w:t>，将采取合理的步骤</w:t>
      </w: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予以</w:t>
      </w:r>
      <w:r w:rsidRPr="002E50E5">
        <w:rPr>
          <w:rFonts w:ascii="仿宋_GB2312" w:eastAsia="仿宋_GB2312" w:hAnsi="Times New Roman" w:cs="宋体"/>
          <w:kern w:val="0"/>
          <w:sz w:val="28"/>
          <w:szCs w:val="28"/>
        </w:rPr>
        <w:t>保护，也将采取合理的安全手段保护已存储的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Pr="002E50E5">
        <w:rPr>
          <w:rFonts w:ascii="仿宋_GB2312" w:eastAsia="仿宋_GB2312" w:hAnsi="Times New Roman" w:cs="宋体"/>
          <w:kern w:val="0"/>
          <w:sz w:val="28"/>
          <w:szCs w:val="28"/>
        </w:rPr>
        <w:t>信息。</w:t>
      </w:r>
    </w:p>
    <w:p w:rsidR="00E85DF1" w:rsidRDefault="002E50E5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第二十条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除非根据法律或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国家主管部门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的强制性规定，在未得到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交易方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的许可之前，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</w:t>
      </w:r>
      <w:r w:rsidR="00E85DF1">
        <w:rPr>
          <w:rFonts w:ascii="仿宋_GB2312" w:eastAsia="仿宋_GB2312" w:hAnsi="Times New Roman" w:cs="宋体"/>
          <w:kern w:val="0"/>
          <w:sz w:val="28"/>
          <w:szCs w:val="28"/>
        </w:rPr>
        <w:t>不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会将交易方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的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信息提供给</w:t>
      </w:r>
      <w:r w:rsidR="000E3872" w:rsidRPr="002E50E5">
        <w:rPr>
          <w:rFonts w:ascii="仿宋_GB2312" w:eastAsia="仿宋_GB2312" w:hAnsi="Times New Roman" w:cs="宋体"/>
          <w:kern w:val="0"/>
          <w:sz w:val="28"/>
          <w:szCs w:val="28"/>
        </w:rPr>
        <w:t>任何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无关的第三方</w:t>
      </w:r>
      <w:r w:rsidR="00E17FD6">
        <w:rPr>
          <w:rFonts w:ascii="仿宋_GB2312" w:eastAsia="仿宋_GB2312" w:hAnsi="Times New Roman" w:cs="宋体" w:hint="eastAsia"/>
          <w:kern w:val="0"/>
          <w:sz w:val="28"/>
          <w:szCs w:val="28"/>
        </w:rPr>
        <w:t>单位</w:t>
      </w:r>
      <w:r w:rsidR="000E3872">
        <w:rPr>
          <w:rFonts w:ascii="仿宋_GB2312" w:eastAsia="仿宋_GB2312" w:hAnsi="Times New Roman" w:cs="宋体"/>
          <w:kern w:val="0"/>
          <w:sz w:val="28"/>
          <w:szCs w:val="28"/>
        </w:rPr>
        <w:t>或个人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；交易方的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敏感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信息包括：姓名、地址、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电话号码</w:t>
      </w:r>
      <w:r w:rsidR="00E85DF1">
        <w:rPr>
          <w:rFonts w:ascii="仿宋_GB2312" w:eastAsia="仿宋_GB2312" w:hAnsi="Times New Roman" w:cs="宋体" w:hint="eastAsia"/>
          <w:kern w:val="0"/>
          <w:sz w:val="28"/>
          <w:szCs w:val="28"/>
        </w:rPr>
        <w:t>、身份证信息、单位资质文件</w:t>
      </w:r>
      <w:r w:rsidR="005C77E2">
        <w:rPr>
          <w:rFonts w:ascii="仿宋_GB2312" w:eastAsia="仿宋_GB2312" w:hAnsi="Times New Roman" w:cs="宋体" w:hint="eastAsia"/>
          <w:kern w:val="0"/>
          <w:sz w:val="28"/>
          <w:szCs w:val="28"/>
        </w:rPr>
        <w:t>等</w:t>
      </w:r>
      <w:r w:rsidR="00E85DF1" w:rsidRPr="002E50E5">
        <w:rPr>
          <w:rFonts w:ascii="仿宋_GB2312" w:eastAsia="仿宋_GB2312" w:hAnsi="Times New Roman" w:cs="宋体"/>
          <w:kern w:val="0"/>
          <w:sz w:val="28"/>
          <w:szCs w:val="28"/>
        </w:rPr>
        <w:t>。</w:t>
      </w:r>
    </w:p>
    <w:p w:rsidR="00680B16" w:rsidRPr="000C4249" w:rsidRDefault="002E50E5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第五</w:t>
      </w:r>
      <w:r w:rsidR="00F76981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="00680B16"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监督管理</w:t>
      </w:r>
    </w:p>
    <w:p w:rsidR="00680B16" w:rsidRPr="000C4249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二十一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对未经交易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许可，擅自传播和使用交易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lastRenderedPageBreak/>
        <w:t>个人，交易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除有权终止其传播和使用交易</w:t>
      </w:r>
      <w:r w:rsidR="00F769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信息外，保留通过法律途径追究其责任的权利。</w:t>
      </w:r>
    </w:p>
    <w:p w:rsidR="00680B16" w:rsidRPr="000C4249" w:rsidRDefault="00F76981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二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已获</w:t>
      </w:r>
      <w:r w:rsidR="00166E0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得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166E0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授权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传播和使用交易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信息的组织和个人，如违反本</w:t>
      </w:r>
      <w:r w:rsidR="005C56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5C56E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将根据已签署的</w:t>
      </w:r>
      <w:r w:rsidR="00166E03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交易平台信息传播合同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进行处理。</w:t>
      </w:r>
    </w:p>
    <w:p w:rsidR="00680B16" w:rsidRPr="000C4249" w:rsidRDefault="00680B16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第二十</w:t>
      </w:r>
      <w:r w:rsidR="00217FDC">
        <w:rPr>
          <w:rFonts w:ascii="仿宋_GB2312" w:eastAsia="仿宋_GB2312" w:hAnsi="Times New Roman" w:cs="宋体" w:hint="eastAsia"/>
          <w:kern w:val="0"/>
          <w:sz w:val="28"/>
          <w:szCs w:val="28"/>
        </w:rPr>
        <w:t>三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交易方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如违反本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，交易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将根据《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富美集团中国商品批发交易平台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违规</w:t>
      </w:r>
      <w:r w:rsidR="000C103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与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处</w:t>
      </w:r>
      <w:r w:rsidR="000C103F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罚管理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》，给予相应处罚。</w:t>
      </w:r>
    </w:p>
    <w:p w:rsidR="00680B16" w:rsidRPr="000C4249" w:rsidRDefault="00680B16" w:rsidP="00217FDC">
      <w:pPr>
        <w:spacing w:line="360" w:lineRule="auto"/>
        <w:jc w:val="center"/>
        <w:rPr>
          <w:rFonts w:ascii="仿宋_GB2312" w:eastAsia="仿宋_GB2312" w:hAnsi="Times New Roman" w:cs="宋体"/>
          <w:b/>
          <w:kern w:val="0"/>
          <w:sz w:val="28"/>
          <w:szCs w:val="28"/>
        </w:rPr>
      </w:pP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第</w:t>
      </w:r>
      <w:r w:rsidR="00217FDC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六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章</w:t>
      </w:r>
      <w:r w:rsid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 xml:space="preserve"> </w:t>
      </w:r>
      <w:r w:rsidRPr="000C4249">
        <w:rPr>
          <w:rFonts w:ascii="仿宋_GB2312" w:eastAsia="仿宋_GB2312" w:hAnsi="Times New Roman" w:cs="宋体" w:hint="eastAsia"/>
          <w:b/>
          <w:kern w:val="0"/>
          <w:sz w:val="28"/>
          <w:szCs w:val="28"/>
        </w:rPr>
        <w:t>附则</w:t>
      </w:r>
    </w:p>
    <w:p w:rsidR="00D83681" w:rsidRPr="000C4249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第二十四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条</w:t>
      </w:r>
      <w:r w:rsidR="00277C81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 </w:t>
      </w:r>
      <w:r w:rsidR="000B1AE7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本规定自公布之日起实施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p w:rsidR="00000575" w:rsidRPr="00217FDC" w:rsidRDefault="00217FDC" w:rsidP="00217FDC">
      <w:pPr>
        <w:spacing w:line="360" w:lineRule="auto"/>
        <w:ind w:firstLineChars="200" w:firstLine="560"/>
        <w:rPr>
          <w:rFonts w:ascii="仿宋_GB2312" w:eastAsia="仿宋_GB2312" w:hAnsi="Times New Roman" w:cs="宋体"/>
          <w:kern w:val="0"/>
          <w:sz w:val="28"/>
          <w:szCs w:val="28"/>
        </w:rPr>
      </w:pPr>
      <w:r>
        <w:rPr>
          <w:rFonts w:ascii="仿宋_GB2312" w:eastAsia="仿宋_GB2312" w:hAnsi="Times New Roman" w:cs="宋体" w:hint="eastAsia"/>
          <w:kern w:val="0"/>
          <w:sz w:val="28"/>
          <w:szCs w:val="28"/>
        </w:rPr>
        <w:t>第二十五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 xml:space="preserve">条 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本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规定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解释权</w:t>
      </w:r>
      <w:r w:rsidR="00D83681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与修订权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属于</w:t>
      </w:r>
      <w:r w:rsidR="005C77E2">
        <w:rPr>
          <w:rFonts w:ascii="仿宋_GB2312" w:eastAsia="仿宋_GB2312" w:hAnsi="Times New Roman" w:cs="宋体" w:hint="eastAsia"/>
          <w:kern w:val="0"/>
          <w:sz w:val="28"/>
          <w:szCs w:val="28"/>
        </w:rPr>
        <w:t>富美科技集团有限公司</w:t>
      </w:r>
      <w:r w:rsidR="00680B16" w:rsidRPr="000C4249">
        <w:rPr>
          <w:rFonts w:ascii="仿宋_GB2312" w:eastAsia="仿宋_GB2312" w:hAnsi="Times New Roman" w:cs="宋体" w:hint="eastAsia"/>
          <w:kern w:val="0"/>
          <w:sz w:val="28"/>
          <w:szCs w:val="28"/>
        </w:rPr>
        <w:t>。</w:t>
      </w:r>
    </w:p>
    <w:sectPr w:rsidR="00000575" w:rsidRPr="00217FDC" w:rsidSect="000E38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BD5" w:rsidRDefault="005B6BD5" w:rsidP="000729DE">
      <w:r>
        <w:separator/>
      </w:r>
    </w:p>
  </w:endnote>
  <w:endnote w:type="continuationSeparator" w:id="1">
    <w:p w:rsidR="005B6BD5" w:rsidRDefault="005B6BD5" w:rsidP="00072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BD5" w:rsidRDefault="005B6BD5" w:rsidP="000729DE">
      <w:r>
        <w:separator/>
      </w:r>
    </w:p>
  </w:footnote>
  <w:footnote w:type="continuationSeparator" w:id="1">
    <w:p w:rsidR="005B6BD5" w:rsidRDefault="005B6BD5" w:rsidP="000729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3800"/>
    <w:multiLevelType w:val="hybridMultilevel"/>
    <w:tmpl w:val="FA46E28E"/>
    <w:lvl w:ilvl="0" w:tplc="5BD221B2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A43E1"/>
    <w:multiLevelType w:val="hybridMultilevel"/>
    <w:tmpl w:val="1646BE02"/>
    <w:lvl w:ilvl="0" w:tplc="D212B16C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E220E"/>
    <w:multiLevelType w:val="hybridMultilevel"/>
    <w:tmpl w:val="822AF1A4"/>
    <w:lvl w:ilvl="0" w:tplc="16F060EA">
      <w:start w:val="1"/>
      <w:numFmt w:val="japaneseCounting"/>
      <w:lvlText w:val="第%1章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DE"/>
    <w:rsid w:val="00000575"/>
    <w:rsid w:val="00012CE8"/>
    <w:rsid w:val="000206B9"/>
    <w:rsid w:val="00046720"/>
    <w:rsid w:val="00053C4B"/>
    <w:rsid w:val="00054DFC"/>
    <w:rsid w:val="000729DE"/>
    <w:rsid w:val="00092BB5"/>
    <w:rsid w:val="000B1AE7"/>
    <w:rsid w:val="000C103F"/>
    <w:rsid w:val="000C4249"/>
    <w:rsid w:val="000C4E68"/>
    <w:rsid w:val="000E2447"/>
    <w:rsid w:val="000E3872"/>
    <w:rsid w:val="001440D2"/>
    <w:rsid w:val="00157290"/>
    <w:rsid w:val="00166E03"/>
    <w:rsid w:val="00191EA9"/>
    <w:rsid w:val="001C0C47"/>
    <w:rsid w:val="001D484A"/>
    <w:rsid w:val="001F5E9E"/>
    <w:rsid w:val="001F79A1"/>
    <w:rsid w:val="002141A1"/>
    <w:rsid w:val="00215770"/>
    <w:rsid w:val="00217FDC"/>
    <w:rsid w:val="002203AF"/>
    <w:rsid w:val="00226F0F"/>
    <w:rsid w:val="0027633B"/>
    <w:rsid w:val="00277C81"/>
    <w:rsid w:val="002935A5"/>
    <w:rsid w:val="002E50E5"/>
    <w:rsid w:val="002F7612"/>
    <w:rsid w:val="00305FB7"/>
    <w:rsid w:val="00307861"/>
    <w:rsid w:val="00350D89"/>
    <w:rsid w:val="003751ED"/>
    <w:rsid w:val="00394789"/>
    <w:rsid w:val="003E2EB0"/>
    <w:rsid w:val="00400D64"/>
    <w:rsid w:val="00400F39"/>
    <w:rsid w:val="00415252"/>
    <w:rsid w:val="00445468"/>
    <w:rsid w:val="00477D70"/>
    <w:rsid w:val="004D2AAE"/>
    <w:rsid w:val="004F705A"/>
    <w:rsid w:val="00543C79"/>
    <w:rsid w:val="005B6BD5"/>
    <w:rsid w:val="005C56EF"/>
    <w:rsid w:val="005C77E2"/>
    <w:rsid w:val="005D6BED"/>
    <w:rsid w:val="005F76DD"/>
    <w:rsid w:val="00680B16"/>
    <w:rsid w:val="006D2058"/>
    <w:rsid w:val="00721134"/>
    <w:rsid w:val="00730D11"/>
    <w:rsid w:val="00734929"/>
    <w:rsid w:val="0073596B"/>
    <w:rsid w:val="00735F48"/>
    <w:rsid w:val="007416FB"/>
    <w:rsid w:val="00752880"/>
    <w:rsid w:val="00757467"/>
    <w:rsid w:val="00777D81"/>
    <w:rsid w:val="007922C2"/>
    <w:rsid w:val="00796A78"/>
    <w:rsid w:val="007B0336"/>
    <w:rsid w:val="007D158C"/>
    <w:rsid w:val="008030A3"/>
    <w:rsid w:val="00812C3D"/>
    <w:rsid w:val="0083775C"/>
    <w:rsid w:val="00854D8F"/>
    <w:rsid w:val="00862AC6"/>
    <w:rsid w:val="0086356D"/>
    <w:rsid w:val="00876029"/>
    <w:rsid w:val="008C1F82"/>
    <w:rsid w:val="008D5A3E"/>
    <w:rsid w:val="00966C82"/>
    <w:rsid w:val="0096714D"/>
    <w:rsid w:val="009C1075"/>
    <w:rsid w:val="00A14986"/>
    <w:rsid w:val="00A17130"/>
    <w:rsid w:val="00A22049"/>
    <w:rsid w:val="00A348AD"/>
    <w:rsid w:val="00A52652"/>
    <w:rsid w:val="00A72ED9"/>
    <w:rsid w:val="00A73BEF"/>
    <w:rsid w:val="00A93C44"/>
    <w:rsid w:val="00AA7CA1"/>
    <w:rsid w:val="00AB32E9"/>
    <w:rsid w:val="00AE2350"/>
    <w:rsid w:val="00B5099C"/>
    <w:rsid w:val="00B57ED0"/>
    <w:rsid w:val="00B70607"/>
    <w:rsid w:val="00B77FAA"/>
    <w:rsid w:val="00B8715A"/>
    <w:rsid w:val="00B96E93"/>
    <w:rsid w:val="00BB212D"/>
    <w:rsid w:val="00BD66AE"/>
    <w:rsid w:val="00C4304C"/>
    <w:rsid w:val="00C51696"/>
    <w:rsid w:val="00CB0165"/>
    <w:rsid w:val="00CB090B"/>
    <w:rsid w:val="00CD1E8E"/>
    <w:rsid w:val="00CD2E3A"/>
    <w:rsid w:val="00D21E8C"/>
    <w:rsid w:val="00D32F00"/>
    <w:rsid w:val="00D60BCF"/>
    <w:rsid w:val="00D71F85"/>
    <w:rsid w:val="00D75167"/>
    <w:rsid w:val="00D83681"/>
    <w:rsid w:val="00D83C68"/>
    <w:rsid w:val="00D8523E"/>
    <w:rsid w:val="00DD0F4A"/>
    <w:rsid w:val="00DD3786"/>
    <w:rsid w:val="00E04774"/>
    <w:rsid w:val="00E17FD6"/>
    <w:rsid w:val="00E2627E"/>
    <w:rsid w:val="00E44519"/>
    <w:rsid w:val="00E46DC1"/>
    <w:rsid w:val="00E85DF1"/>
    <w:rsid w:val="00EA643C"/>
    <w:rsid w:val="00EC3A59"/>
    <w:rsid w:val="00F23187"/>
    <w:rsid w:val="00F32FC9"/>
    <w:rsid w:val="00F54AD9"/>
    <w:rsid w:val="00F76981"/>
    <w:rsid w:val="00F84E6A"/>
    <w:rsid w:val="00F86CC4"/>
    <w:rsid w:val="00FA0D8D"/>
    <w:rsid w:val="00FE1A8E"/>
    <w:rsid w:val="00FE4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3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304C"/>
    <w:rPr>
      <w:sz w:val="18"/>
      <w:szCs w:val="18"/>
    </w:rPr>
  </w:style>
  <w:style w:type="character" w:styleId="a6">
    <w:name w:val="Strong"/>
    <w:basedOn w:val="a0"/>
    <w:uiPriority w:val="22"/>
    <w:qFormat/>
    <w:rsid w:val="00C4304C"/>
    <w:rPr>
      <w:b/>
      <w:bCs/>
    </w:rPr>
  </w:style>
  <w:style w:type="paragraph" w:styleId="a7">
    <w:name w:val="Normal (Web)"/>
    <w:basedOn w:val="a"/>
    <w:uiPriority w:val="99"/>
    <w:semiHidden/>
    <w:unhideWhenUsed/>
    <w:rsid w:val="00C4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6A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B0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968">
                  <w:marLeft w:val="0"/>
                  <w:marRight w:val="0"/>
                  <w:marTop w:val="0"/>
                  <w:marBottom w:val="0"/>
                  <w:divBdr>
                    <w:top w:val="single" w:sz="2" w:space="1" w:color="FFCC99"/>
                    <w:left w:val="single" w:sz="2" w:space="1" w:color="FFCC99"/>
                    <w:bottom w:val="single" w:sz="2" w:space="1" w:color="FFCC99"/>
                    <w:right w:val="single" w:sz="2" w:space="1" w:color="FFCC99"/>
                  </w:divBdr>
                  <w:divsChild>
                    <w:div w:id="19628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30191">
                              <w:marLeft w:val="90"/>
                              <w:marRight w:val="90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7305-AAD9-4363-86B2-C4070841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9587968</dc:creator>
  <cp:keywords/>
  <dc:description/>
  <cp:lastModifiedBy>7816071</cp:lastModifiedBy>
  <cp:revision>39</cp:revision>
  <cp:lastPrinted>2013-07-18T05:43:00Z</cp:lastPrinted>
  <dcterms:created xsi:type="dcterms:W3CDTF">2013-04-02T02:40:00Z</dcterms:created>
  <dcterms:modified xsi:type="dcterms:W3CDTF">2013-09-27T05:03:00Z</dcterms:modified>
</cp:coreProperties>
</file>