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75" w:rsidRPr="009437C8" w:rsidRDefault="00E0652B" w:rsidP="00E0652B">
      <w:pPr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一、</w:t>
      </w:r>
      <w:r w:rsidR="00726F6B" w:rsidRPr="009437C8">
        <w:rPr>
          <w:rFonts w:ascii="仿宋_GB2312" w:eastAsia="仿宋_GB2312" w:hint="eastAsia"/>
          <w:b/>
          <w:sz w:val="36"/>
          <w:szCs w:val="36"/>
        </w:rPr>
        <w:t>商品信息查询信息化需求</w:t>
      </w:r>
    </w:p>
    <w:p w:rsidR="00696F25" w:rsidRPr="00696F25" w:rsidRDefault="00696F25" w:rsidP="004E4A84">
      <w:pPr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内容</w:t>
      </w:r>
      <w:r w:rsidRPr="00696F25">
        <w:rPr>
          <w:rFonts w:ascii="仿宋_GB2312" w:eastAsia="仿宋_GB2312" w:hint="eastAsia"/>
          <w:sz w:val="28"/>
          <w:szCs w:val="28"/>
        </w:rPr>
        <w:t>包括：1、对“查看详情”与定标价格信息查询、产地、当前卖方名称与供货区域进行整合；2、对定标价格信息查询、增加产地、卖方名称与供货区域进行初步设计和信息化需求。</w:t>
      </w:r>
    </w:p>
    <w:p w:rsidR="00D73A27" w:rsidRPr="004E4A84" w:rsidRDefault="00443E49" w:rsidP="004E4A84">
      <w:pPr>
        <w:ind w:firstLineChars="100" w:firstLine="280"/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在定标商品</w:t>
      </w:r>
      <w:r w:rsidR="00B508F0" w:rsidRPr="004E4A84">
        <w:rPr>
          <w:rFonts w:ascii="仿宋_GB2312" w:eastAsia="仿宋_GB2312" w:hint="eastAsia"/>
          <w:sz w:val="28"/>
          <w:szCs w:val="28"/>
        </w:rPr>
        <w:t>序列悬停或点击</w:t>
      </w:r>
      <w:r w:rsidR="000C0B88" w:rsidRPr="004E4A84">
        <w:rPr>
          <w:rFonts w:ascii="仿宋_GB2312" w:eastAsia="仿宋_GB2312" w:hint="eastAsia"/>
          <w:sz w:val="28"/>
          <w:szCs w:val="28"/>
        </w:rPr>
        <w:t>鼠标弹出“</w:t>
      </w:r>
      <w:r w:rsidR="003C37FF" w:rsidRPr="004E4A84">
        <w:rPr>
          <w:rFonts w:ascii="仿宋_GB2312" w:eastAsia="仿宋_GB2312" w:hint="eastAsia"/>
          <w:sz w:val="28"/>
          <w:szCs w:val="28"/>
        </w:rPr>
        <w:t>商品信息</w:t>
      </w:r>
      <w:r w:rsidR="000C0B88" w:rsidRPr="004E4A84">
        <w:rPr>
          <w:rFonts w:ascii="仿宋_GB2312" w:eastAsia="仿宋_GB2312" w:hint="eastAsia"/>
          <w:sz w:val="28"/>
          <w:szCs w:val="28"/>
        </w:rPr>
        <w:t>查询</w:t>
      </w:r>
      <w:r w:rsidR="003C37FF" w:rsidRPr="004E4A84">
        <w:rPr>
          <w:rFonts w:ascii="仿宋_GB2312" w:eastAsia="仿宋_GB2312" w:hint="eastAsia"/>
          <w:sz w:val="28"/>
          <w:szCs w:val="28"/>
        </w:rPr>
        <w:t>”</w:t>
      </w:r>
      <w:r w:rsidR="00B41AB7" w:rsidRPr="004E4A84">
        <w:rPr>
          <w:rFonts w:ascii="仿宋_GB2312" w:eastAsia="仿宋_GB2312" w:hint="eastAsia"/>
          <w:sz w:val="28"/>
          <w:szCs w:val="28"/>
        </w:rPr>
        <w:t>字段，点击进入单个商品交易信息查询</w:t>
      </w:r>
      <w:r w:rsidR="000C0B88" w:rsidRPr="004E4A84">
        <w:rPr>
          <w:rFonts w:ascii="仿宋_GB2312" w:eastAsia="仿宋_GB2312" w:hint="eastAsia"/>
          <w:sz w:val="28"/>
          <w:szCs w:val="28"/>
        </w:rPr>
        <w:t>页面：</w:t>
      </w:r>
      <w:r w:rsidR="004E4A84" w:rsidRPr="004E4A84">
        <w:rPr>
          <w:rFonts w:ascii="仿宋_GB2312" w:eastAsia="仿宋_GB2312"/>
          <w:sz w:val="28"/>
          <w:szCs w:val="28"/>
        </w:rPr>
        <w:t xml:space="preserve"> </w:t>
      </w:r>
    </w:p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1、**商品的历史价格走势的时间节点为商品每一中标时的价格；</w:t>
      </w:r>
    </w:p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</w:pPr>
      <w:r w:rsidRPr="004E4A84">
        <w:rPr>
          <w:rFonts w:ascii="仿宋_GB2312" w:eastAsia="仿宋_GB2312" w:hint="eastAsia"/>
          <w:sz w:val="28"/>
          <w:szCs w:val="28"/>
        </w:rPr>
        <w:t>2、当鼠标悬停在走势图的价格节点时，显示此中标价格形成的（年月日时分）时间信息、详细价格、合同类型等信息。</w:t>
      </w:r>
    </w:p>
    <w:p w:rsidR="00696F25" w:rsidRPr="004E4A84" w:rsidRDefault="004E4A84" w:rsidP="004E4A8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具体页面设计见下页：</w:t>
      </w: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696F25" w:rsidRDefault="00696F25" w:rsidP="00696F25">
      <w:pPr>
        <w:pStyle w:val="a6"/>
        <w:ind w:left="720" w:firstLineChars="0" w:firstLine="0"/>
        <w:rPr>
          <w:rFonts w:ascii="仿宋_GB2312" w:eastAsia="仿宋_GB2312"/>
          <w:sz w:val="28"/>
          <w:szCs w:val="28"/>
        </w:rPr>
      </w:pPr>
    </w:p>
    <w:p w:rsidR="00D73A27" w:rsidRPr="00F93ECD" w:rsidRDefault="00D73A27" w:rsidP="00F93ECD">
      <w:pPr>
        <w:rPr>
          <w:rFonts w:ascii="仿宋_GB2312" w:eastAsia="仿宋_GB2312"/>
          <w:sz w:val="28"/>
          <w:szCs w:val="28"/>
        </w:rPr>
        <w:sectPr w:rsidR="00D73A27" w:rsidRPr="00F93ECD" w:rsidSect="00D73A2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96F25" w:rsidRPr="00F93ECD" w:rsidRDefault="00696F25" w:rsidP="00F93ECD">
      <w:pPr>
        <w:rPr>
          <w:rFonts w:ascii="仿宋_GB2312" w:eastAsia="仿宋_GB2312"/>
          <w:sz w:val="28"/>
          <w:szCs w:val="28"/>
        </w:rPr>
      </w:pPr>
    </w:p>
    <w:tbl>
      <w:tblPr>
        <w:tblStyle w:val="a7"/>
        <w:tblW w:w="14567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000000" w:themeFill="text1"/>
        <w:tblLook w:val="04A0"/>
      </w:tblPr>
      <w:tblGrid>
        <w:gridCol w:w="9606"/>
        <w:gridCol w:w="4961"/>
      </w:tblGrid>
      <w:tr w:rsidR="000A58BB" w:rsidTr="006038BD">
        <w:trPr>
          <w:trHeight w:val="337"/>
        </w:trPr>
        <w:tc>
          <w:tcPr>
            <w:tcW w:w="9606" w:type="dxa"/>
            <w:tcBorders>
              <w:bottom w:val="single" w:sz="4" w:space="0" w:color="FF0000"/>
            </w:tcBorders>
            <w:shd w:val="clear" w:color="auto" w:fill="000000" w:themeFill="text1"/>
          </w:tcPr>
          <w:p w:rsidR="000A58BB" w:rsidRPr="000A58BB" w:rsidRDefault="000A58BB" w:rsidP="006038BD">
            <w:pPr>
              <w:ind w:firstLineChars="200" w:firstLine="420"/>
              <w:jc w:val="center"/>
              <w:rPr>
                <w:color w:val="FFFF00"/>
              </w:rPr>
            </w:pPr>
            <w:r w:rsidRPr="000A58BB">
              <w:rPr>
                <w:rFonts w:hint="eastAsia"/>
                <w:color w:val="FFFF00"/>
              </w:rPr>
              <w:t>**</w:t>
            </w:r>
            <w:r w:rsidRPr="000A58BB">
              <w:rPr>
                <w:rFonts w:hint="eastAsia"/>
                <w:color w:val="FFFF00"/>
              </w:rPr>
              <w:t>商品价格</w:t>
            </w:r>
            <w:r w:rsidR="006038BD">
              <w:rPr>
                <w:rFonts w:hint="eastAsia"/>
                <w:color w:val="FFFF00"/>
              </w:rPr>
              <w:t>历史价格</w:t>
            </w:r>
            <w:r w:rsidRPr="000A58BB">
              <w:rPr>
                <w:rFonts w:hint="eastAsia"/>
                <w:color w:val="FFFF00"/>
              </w:rPr>
              <w:t>走势图</w:t>
            </w:r>
            <w:r w:rsidR="006038BD">
              <w:rPr>
                <w:rFonts w:hint="eastAsia"/>
                <w:color w:val="FFFF00"/>
              </w:rPr>
              <w:t>（单位：元）</w:t>
            </w:r>
          </w:p>
        </w:tc>
        <w:tc>
          <w:tcPr>
            <w:tcW w:w="4961" w:type="dxa"/>
            <w:vMerge w:val="restart"/>
            <w:shd w:val="clear" w:color="auto" w:fill="000000" w:themeFill="text1"/>
          </w:tcPr>
          <w:p w:rsidR="000A58BB" w:rsidRDefault="00B508F0" w:rsidP="000C0B88">
            <w:pPr>
              <w:ind w:firstLineChars="200" w:firstLine="420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当前最低价标的</w:t>
            </w:r>
            <w:r w:rsidR="000A58BB" w:rsidRPr="003C37FF">
              <w:rPr>
                <w:rFonts w:hint="eastAsia"/>
                <w:color w:val="FFFF00"/>
              </w:rPr>
              <w:t>**</w:t>
            </w:r>
            <w:r w:rsidR="000A58BB" w:rsidRPr="003C37FF">
              <w:rPr>
                <w:rFonts w:hint="eastAsia"/>
                <w:color w:val="FFFF00"/>
              </w:rPr>
              <w:t>商品</w:t>
            </w:r>
            <w:r w:rsidR="004A6729">
              <w:rPr>
                <w:rFonts w:hint="eastAsia"/>
                <w:color w:val="FFFF00"/>
              </w:rPr>
              <w:t>信息</w:t>
            </w:r>
          </w:p>
          <w:p w:rsidR="000A58BB" w:rsidRDefault="004A6729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最高买入</w:t>
            </w:r>
            <w:r w:rsidR="003C37FF">
              <w:rPr>
                <w:rFonts w:hint="eastAsia"/>
                <w:color w:val="FF0000"/>
              </w:rPr>
              <w:t>价：</w:t>
            </w:r>
            <w:r w:rsidR="003C37FF">
              <w:rPr>
                <w:rFonts w:hint="eastAsia"/>
                <w:color w:val="FF0000"/>
              </w:rPr>
              <w:t xml:space="preserve">  </w:t>
            </w:r>
            <w:r w:rsidR="00960179">
              <w:rPr>
                <w:rFonts w:hint="eastAsia"/>
                <w:color w:val="FF0000"/>
              </w:rPr>
              <w:t>*****</w:t>
            </w:r>
            <w:r w:rsidR="003C37FF">
              <w:rPr>
                <w:rFonts w:hint="eastAsia"/>
                <w:color w:val="FF0000"/>
              </w:rPr>
              <w:t>元</w:t>
            </w:r>
          </w:p>
          <w:p w:rsidR="003C37FF" w:rsidRDefault="00696F25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最低</w:t>
            </w:r>
            <w:r w:rsidR="004A6729">
              <w:rPr>
                <w:rFonts w:hint="eastAsia"/>
                <w:color w:val="FF0000"/>
              </w:rPr>
              <w:t>卖出</w:t>
            </w:r>
            <w:r w:rsidR="003C37FF">
              <w:rPr>
                <w:rFonts w:hint="eastAsia"/>
                <w:color w:val="FF0000"/>
              </w:rPr>
              <w:t>价：</w:t>
            </w:r>
            <w:r w:rsidR="003C37FF">
              <w:rPr>
                <w:rFonts w:hint="eastAsia"/>
                <w:color w:val="FF0000"/>
              </w:rPr>
              <w:t xml:space="preserve">  </w:t>
            </w:r>
            <w:r w:rsidR="00960179">
              <w:rPr>
                <w:rFonts w:hint="eastAsia"/>
                <w:color w:val="FF0000"/>
              </w:rPr>
              <w:t>*****</w:t>
            </w:r>
            <w:r w:rsidR="003C37FF">
              <w:rPr>
                <w:rFonts w:hint="eastAsia"/>
                <w:color w:val="FF0000"/>
              </w:rPr>
              <w:t>元</w:t>
            </w:r>
          </w:p>
          <w:p w:rsidR="009F1A01" w:rsidRDefault="009F1A01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最低经济批量：</w:t>
            </w:r>
            <w:r w:rsidR="00960179">
              <w:rPr>
                <w:rFonts w:hint="eastAsia"/>
                <w:color w:val="FF0000"/>
              </w:rPr>
              <w:t>*****</w:t>
            </w:r>
          </w:p>
          <w:p w:rsidR="009F1A01" w:rsidRDefault="009F1A01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投标拟售量：</w:t>
            </w:r>
            <w:r w:rsidR="00960179">
              <w:rPr>
                <w:rFonts w:hint="eastAsia"/>
                <w:color w:val="FF0000"/>
              </w:rPr>
              <w:t xml:space="preserve">  *******</w:t>
            </w:r>
          </w:p>
          <w:p w:rsidR="009F1A01" w:rsidRDefault="009F1A01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集</w:t>
            </w:r>
            <w:r w:rsidR="0079163B">
              <w:rPr>
                <w:rFonts w:hint="eastAsia"/>
                <w:color w:val="FF0000"/>
              </w:rPr>
              <w:t>量预订</w:t>
            </w:r>
            <w:r>
              <w:rPr>
                <w:rFonts w:hint="eastAsia"/>
                <w:color w:val="FF0000"/>
              </w:rPr>
              <w:t>量：</w:t>
            </w:r>
            <w:r w:rsidR="00960179">
              <w:rPr>
                <w:rFonts w:hint="eastAsia"/>
                <w:color w:val="FF0000"/>
              </w:rPr>
              <w:t xml:space="preserve">  ***</w:t>
            </w:r>
          </w:p>
          <w:p w:rsidR="009F1A01" w:rsidRPr="009F1A01" w:rsidRDefault="009F1A01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达成率</w:t>
            </w:r>
            <w:r w:rsidR="003872F9">
              <w:rPr>
                <w:rFonts w:hint="eastAsia"/>
                <w:color w:val="FF0000"/>
              </w:rPr>
              <w:t>：</w:t>
            </w:r>
            <w:r w:rsidR="00960179">
              <w:rPr>
                <w:rFonts w:hint="eastAsia"/>
                <w:color w:val="FF0000"/>
              </w:rPr>
              <w:t>***</w:t>
            </w:r>
          </w:p>
          <w:p w:rsidR="009F1A01" w:rsidRDefault="009F1A01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日均最高供货量：</w:t>
            </w:r>
            <w:r w:rsidR="003872F9">
              <w:rPr>
                <w:rFonts w:hint="eastAsia"/>
                <w:color w:val="FF0000"/>
              </w:rPr>
              <w:t>****</w:t>
            </w:r>
          </w:p>
          <w:p w:rsidR="009F1A01" w:rsidRDefault="009F1A01" w:rsidP="000C0B88">
            <w:pPr>
              <w:ind w:firstLineChars="200" w:firstLine="42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供货周期：</w:t>
            </w:r>
            <w:r w:rsidR="003872F9">
              <w:rPr>
                <w:rFonts w:hint="eastAsia"/>
                <w:color w:val="FF0000"/>
              </w:rPr>
              <w:t>***</w:t>
            </w:r>
          </w:p>
          <w:p w:rsidR="00AA7F04" w:rsidRDefault="00AA7F04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发票税率：</w:t>
            </w:r>
            <w:r>
              <w:rPr>
                <w:rFonts w:hint="eastAsia"/>
                <w:color w:val="FF0000"/>
              </w:rPr>
              <w:t>***%</w:t>
            </w:r>
          </w:p>
          <w:p w:rsidR="003C37FF" w:rsidRDefault="0079163B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交易方（卖</w:t>
            </w:r>
            <w:r w:rsidR="004A6729">
              <w:rPr>
                <w:rFonts w:hint="eastAsia"/>
                <w:color w:val="FF0000"/>
              </w:rPr>
              <w:t>方）</w:t>
            </w:r>
            <w:r w:rsidR="003C37FF">
              <w:rPr>
                <w:rFonts w:hint="eastAsia"/>
                <w:color w:val="FF0000"/>
              </w:rPr>
              <w:t>：（名称）</w:t>
            </w:r>
            <w:r w:rsidR="003872F9">
              <w:rPr>
                <w:rFonts w:hint="eastAsia"/>
                <w:color w:val="FF0000"/>
              </w:rPr>
              <w:t>****</w:t>
            </w:r>
          </w:p>
          <w:p w:rsidR="009F1A01" w:rsidRDefault="00AD6CFC" w:rsidP="009F1A01">
            <w:pPr>
              <w:ind w:firstLineChars="200" w:firstLine="420"/>
              <w:rPr>
                <w:color w:val="FF0000"/>
              </w:rPr>
            </w:pPr>
            <w:r w:rsidRPr="00AD6CFC">
              <w:rPr>
                <w:noProof/>
                <w:color w:val="FFFF00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2052" type="#_x0000_t12" style="position:absolute;left:0;text-align:left;margin-left:160.5pt;margin-top:1.15pt;width:10.5pt;height:10pt;z-index:251660288" fillcolor="yellow"/>
              </w:pict>
            </w:r>
            <w:r w:rsidRPr="00AD6CFC">
              <w:rPr>
                <w:noProof/>
                <w:color w:val="FFFF00"/>
              </w:rPr>
              <w:pict>
                <v:shape id="_x0000_s2051" type="#_x0000_t12" style="position:absolute;left:0;text-align:left;margin-left:150pt;margin-top:1.15pt;width:10.5pt;height:10pt;z-index:251659264" fillcolor="yellow"/>
              </w:pict>
            </w:r>
            <w:r>
              <w:rPr>
                <w:noProof/>
                <w:color w:val="FF0000"/>
              </w:rPr>
              <w:pict>
                <v:shape id="_x0000_s2050" type="#_x0000_t12" style="position:absolute;left:0;text-align:left;margin-left:139.5pt;margin-top:1.15pt;width:10.5pt;height:10pt;z-index:251658240" fillcolor="yellow"/>
              </w:pict>
            </w:r>
            <w:r w:rsidR="0079163B">
              <w:rPr>
                <w:rFonts w:hint="eastAsia"/>
                <w:color w:val="FF0000"/>
              </w:rPr>
              <w:t>交易方（卖</w:t>
            </w:r>
            <w:r w:rsidR="004A6729">
              <w:rPr>
                <w:rFonts w:hint="eastAsia"/>
                <w:color w:val="FF0000"/>
              </w:rPr>
              <w:t>方）</w:t>
            </w:r>
            <w:r w:rsidR="0079163B">
              <w:rPr>
                <w:rFonts w:hint="eastAsia"/>
                <w:color w:val="FF0000"/>
              </w:rPr>
              <w:t>信用等级</w:t>
            </w:r>
            <w:r w:rsidR="003C37FF">
              <w:rPr>
                <w:rFonts w:hint="eastAsia"/>
                <w:color w:val="FF0000"/>
              </w:rPr>
              <w:t>：</w:t>
            </w:r>
            <w:r w:rsidR="003C37FF">
              <w:rPr>
                <w:rFonts w:hint="eastAsia"/>
                <w:color w:val="FF0000"/>
              </w:rPr>
              <w:t xml:space="preserve">     </w:t>
            </w:r>
          </w:p>
          <w:p w:rsidR="003C37FF" w:rsidRDefault="00756EDE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商品产地</w:t>
            </w:r>
            <w:r w:rsidR="003C37FF">
              <w:rPr>
                <w:rFonts w:hint="eastAsia"/>
                <w:color w:val="FF0000"/>
              </w:rPr>
              <w:t>：</w:t>
            </w:r>
            <w:r w:rsidR="003872F9">
              <w:rPr>
                <w:rFonts w:hint="eastAsia"/>
                <w:color w:val="FF0000"/>
              </w:rPr>
              <w:t>************</w:t>
            </w:r>
          </w:p>
          <w:p w:rsidR="003872F9" w:rsidRDefault="003872F9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************************</w:t>
            </w:r>
          </w:p>
          <w:p w:rsidR="003872F9" w:rsidRDefault="003C37FF" w:rsidP="003C37FF">
            <w:pPr>
              <w:ind w:leftChars="200" w:left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可供货区域：</w:t>
            </w:r>
          </w:p>
          <w:p w:rsidR="003872F9" w:rsidRDefault="003872F9" w:rsidP="003872F9">
            <w:pPr>
              <w:ind w:leftChars="200" w:left="420" w:firstLineChars="300" w:firstLine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    ********</w:t>
            </w:r>
          </w:p>
          <w:p w:rsidR="003872F9" w:rsidRDefault="003872F9" w:rsidP="003872F9">
            <w:pPr>
              <w:ind w:leftChars="200" w:left="420" w:firstLineChars="300" w:firstLine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    *********</w:t>
            </w:r>
          </w:p>
          <w:p w:rsidR="003872F9" w:rsidRDefault="003872F9" w:rsidP="003872F9">
            <w:pPr>
              <w:ind w:leftChars="200" w:left="420" w:firstLineChars="300" w:firstLine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    *********</w:t>
            </w:r>
          </w:p>
          <w:p w:rsidR="003872F9" w:rsidRDefault="003872F9" w:rsidP="003872F9">
            <w:pPr>
              <w:ind w:leftChars="200" w:left="420" w:firstLineChars="300" w:firstLine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    ********</w:t>
            </w:r>
          </w:p>
          <w:p w:rsidR="003872F9" w:rsidRDefault="003872F9" w:rsidP="003872F9">
            <w:pPr>
              <w:ind w:leftChars="200" w:left="420" w:firstLineChars="300" w:firstLine="63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********</w:t>
            </w:r>
          </w:p>
          <w:p w:rsidR="003C37FF" w:rsidRDefault="003C37FF" w:rsidP="003C37FF">
            <w:pPr>
              <w:ind w:leftChars="200" w:left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</w:t>
            </w:r>
            <w:r w:rsidR="004A6729">
              <w:rPr>
                <w:rFonts w:hint="eastAsia"/>
                <w:color w:val="FF0000"/>
              </w:rPr>
              <w:t>交易方</w:t>
            </w:r>
            <w:r>
              <w:rPr>
                <w:rFonts w:hint="eastAsia"/>
                <w:color w:val="FF0000"/>
              </w:rPr>
              <w:t>发标时选择的区域）</w:t>
            </w:r>
          </w:p>
          <w:p w:rsidR="003C37FF" w:rsidRPr="003C37FF" w:rsidRDefault="003C37FF" w:rsidP="003C37FF">
            <w:pPr>
              <w:ind w:leftChars="200" w:left="420"/>
              <w:rPr>
                <w:color w:val="FF0000"/>
              </w:rPr>
            </w:pPr>
          </w:p>
        </w:tc>
      </w:tr>
      <w:tr w:rsidR="00C1722C" w:rsidTr="006038BD">
        <w:trPr>
          <w:trHeight w:val="3551"/>
        </w:trPr>
        <w:tc>
          <w:tcPr>
            <w:tcW w:w="9606" w:type="dxa"/>
            <w:tcBorders>
              <w:bottom w:val="single" w:sz="4" w:space="0" w:color="FF0000"/>
            </w:tcBorders>
            <w:shd w:val="clear" w:color="auto" w:fill="000000" w:themeFill="text1"/>
          </w:tcPr>
          <w:p w:rsidR="00C1722C" w:rsidRDefault="005F4CA7" w:rsidP="000C0B88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>
                  <wp:extent cx="5324475" cy="2019300"/>
                  <wp:effectExtent l="19050" t="0" r="9525" b="0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4961" w:type="dxa"/>
            <w:vMerge/>
            <w:shd w:val="clear" w:color="auto" w:fill="000000" w:themeFill="text1"/>
          </w:tcPr>
          <w:p w:rsidR="00C1722C" w:rsidRDefault="00C1722C" w:rsidP="000C0B88">
            <w:pPr>
              <w:ind w:firstLineChars="200" w:firstLine="420"/>
            </w:pPr>
          </w:p>
        </w:tc>
      </w:tr>
      <w:tr w:rsidR="00C1722C" w:rsidTr="004E4A84">
        <w:trPr>
          <w:trHeight w:val="3544"/>
        </w:trPr>
        <w:tc>
          <w:tcPr>
            <w:tcW w:w="9606" w:type="dxa"/>
            <w:tcBorders>
              <w:top w:val="single" w:sz="4" w:space="0" w:color="FF0000"/>
            </w:tcBorders>
            <w:shd w:val="clear" w:color="auto" w:fill="000000" w:themeFill="text1"/>
          </w:tcPr>
          <w:p w:rsidR="00C1722C" w:rsidRDefault="00C1722C" w:rsidP="000C0B88">
            <w:pPr>
              <w:ind w:firstLineChars="200" w:firstLine="420"/>
              <w:rPr>
                <w:color w:val="FFFF00"/>
              </w:rPr>
            </w:pPr>
            <w:r w:rsidRPr="000A58BB">
              <w:rPr>
                <w:rFonts w:hint="eastAsia"/>
                <w:color w:val="FFFF00"/>
              </w:rPr>
              <w:t>**</w:t>
            </w:r>
            <w:r>
              <w:rPr>
                <w:rFonts w:hint="eastAsia"/>
                <w:color w:val="FFFF00"/>
              </w:rPr>
              <w:t>商品描述</w:t>
            </w:r>
          </w:p>
          <w:p w:rsidR="00C1722C" w:rsidRDefault="00C1722C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商品编号：</w:t>
            </w:r>
            <w:r>
              <w:rPr>
                <w:rFonts w:hint="eastAsia"/>
                <w:color w:val="FF0000"/>
              </w:rPr>
              <w:t xml:space="preserve">******                </w:t>
            </w:r>
            <w:r>
              <w:rPr>
                <w:rFonts w:hint="eastAsia"/>
                <w:color w:val="FF0000"/>
              </w:rPr>
              <w:t>商品详情：</w:t>
            </w:r>
            <w:r>
              <w:rPr>
                <w:rFonts w:hint="eastAsia"/>
                <w:color w:val="FF0000"/>
              </w:rPr>
              <w:t>****************************</w:t>
            </w:r>
          </w:p>
          <w:p w:rsidR="00C1722C" w:rsidRPr="00B508F0" w:rsidRDefault="00C1722C" w:rsidP="00960179">
            <w:pPr>
              <w:ind w:firstLineChars="200" w:firstLine="420"/>
              <w:rPr>
                <w:color w:val="FF0000"/>
              </w:rPr>
            </w:pPr>
            <w:r w:rsidRPr="00B508F0">
              <w:rPr>
                <w:rFonts w:hint="eastAsia"/>
                <w:color w:val="FF0000"/>
              </w:rPr>
              <w:t>商品名称：</w:t>
            </w:r>
            <w:r>
              <w:rPr>
                <w:rFonts w:hint="eastAsia"/>
                <w:color w:val="FF0000"/>
              </w:rPr>
              <w:t>******                 *************************************</w:t>
            </w:r>
          </w:p>
          <w:p w:rsidR="00C1722C" w:rsidRDefault="00C1722C" w:rsidP="000C0B88">
            <w:pPr>
              <w:ind w:firstLineChars="200" w:firstLine="420"/>
              <w:rPr>
                <w:color w:val="FF0000"/>
              </w:rPr>
            </w:pPr>
            <w:r w:rsidRPr="00B508F0">
              <w:rPr>
                <w:rFonts w:hint="eastAsia"/>
                <w:color w:val="FF0000"/>
              </w:rPr>
              <w:t>商品规格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******                 *************************************</w:t>
            </w:r>
          </w:p>
          <w:p w:rsidR="00C1722C" w:rsidRDefault="00C1722C" w:rsidP="000C0B88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计价单位：</w:t>
            </w:r>
            <w:r>
              <w:rPr>
                <w:rFonts w:hint="eastAsia"/>
                <w:color w:val="FF0000"/>
              </w:rPr>
              <w:t>***</w:t>
            </w:r>
          </w:p>
          <w:p w:rsidR="00C1722C" w:rsidRDefault="00C1722C" w:rsidP="00B508F0">
            <w:pPr>
              <w:ind w:leftChars="200" w:left="420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>竞标信息：</w:t>
            </w:r>
          </w:p>
          <w:p w:rsidR="00C1722C" w:rsidRDefault="00C1722C" w:rsidP="00960179">
            <w:pPr>
              <w:ind w:firstLineChars="200" w:firstLine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投标轮次：</w:t>
            </w:r>
            <w:r>
              <w:rPr>
                <w:rFonts w:hint="eastAsia"/>
                <w:color w:val="FF0000"/>
              </w:rPr>
              <w:t xml:space="preserve">            ***         </w:t>
            </w:r>
            <w:r w:rsidR="0079163B">
              <w:rPr>
                <w:rFonts w:hint="eastAsia"/>
                <w:color w:val="FF0000"/>
              </w:rPr>
              <w:t>交易方（买</w:t>
            </w:r>
            <w:r>
              <w:rPr>
                <w:rFonts w:hint="eastAsia"/>
                <w:color w:val="FF0000"/>
              </w:rPr>
              <w:t>方</w:t>
            </w:r>
            <w:r w:rsidRPr="00B508F0">
              <w:rPr>
                <w:rFonts w:hint="eastAsia"/>
                <w:color w:val="FF0000"/>
              </w:rPr>
              <w:t>）今日新增数量：</w:t>
            </w:r>
            <w:r>
              <w:rPr>
                <w:rFonts w:hint="eastAsia"/>
                <w:color w:val="FF0000"/>
              </w:rPr>
              <w:t>****</w:t>
            </w:r>
          </w:p>
          <w:p w:rsidR="00C1722C" w:rsidRPr="00960179" w:rsidRDefault="00C1722C" w:rsidP="00960179">
            <w:pPr>
              <w:ind w:firstLineChars="200" w:firstLine="420"/>
              <w:rPr>
                <w:color w:val="FF0000"/>
              </w:rPr>
            </w:pPr>
            <w:r w:rsidRPr="00B508F0">
              <w:rPr>
                <w:rFonts w:hint="eastAsia"/>
                <w:color w:val="FF0000"/>
              </w:rPr>
              <w:t>上轮定标价：</w:t>
            </w:r>
            <w:r>
              <w:rPr>
                <w:rFonts w:hint="eastAsia"/>
                <w:color w:val="FF0000"/>
              </w:rPr>
              <w:t xml:space="preserve">          ****        </w:t>
            </w:r>
            <w:r w:rsidR="0079163B">
              <w:rPr>
                <w:rFonts w:hint="eastAsia"/>
                <w:color w:val="FF0000"/>
              </w:rPr>
              <w:t>交易方（卖</w:t>
            </w:r>
            <w:r>
              <w:rPr>
                <w:rFonts w:hint="eastAsia"/>
                <w:color w:val="FF0000"/>
              </w:rPr>
              <w:t>方</w:t>
            </w:r>
            <w:r w:rsidRPr="00B508F0">
              <w:rPr>
                <w:rFonts w:hint="eastAsia"/>
                <w:color w:val="FF0000"/>
              </w:rPr>
              <w:t>）今日新增数量：</w:t>
            </w:r>
            <w:r>
              <w:rPr>
                <w:rFonts w:hint="eastAsia"/>
                <w:color w:val="FF0000"/>
              </w:rPr>
              <w:t>****</w:t>
            </w:r>
          </w:p>
          <w:p w:rsidR="00C1722C" w:rsidRDefault="00C1722C" w:rsidP="00960179">
            <w:pPr>
              <w:ind w:firstLineChars="200" w:firstLine="420"/>
              <w:rPr>
                <w:color w:val="FF0000"/>
              </w:rPr>
            </w:pPr>
            <w:r w:rsidRPr="00B508F0">
              <w:rPr>
                <w:rFonts w:hint="eastAsia"/>
                <w:color w:val="FF0000"/>
              </w:rPr>
              <w:t>升降幅：</w:t>
            </w:r>
            <w:r>
              <w:rPr>
                <w:rFonts w:hint="eastAsia"/>
                <w:color w:val="FF0000"/>
              </w:rPr>
              <w:t xml:space="preserve">              ****        </w:t>
            </w:r>
            <w:r w:rsidR="0079163B">
              <w:rPr>
                <w:rFonts w:hint="eastAsia"/>
                <w:color w:val="FF0000"/>
              </w:rPr>
              <w:t>交易方（买</w:t>
            </w:r>
            <w:r>
              <w:rPr>
                <w:rFonts w:hint="eastAsia"/>
                <w:color w:val="FF0000"/>
              </w:rPr>
              <w:t>方</w:t>
            </w:r>
            <w:r w:rsidRPr="00B508F0">
              <w:rPr>
                <w:rFonts w:hint="eastAsia"/>
                <w:color w:val="FF0000"/>
              </w:rPr>
              <w:t>）区域覆盖率：</w:t>
            </w:r>
            <w:r>
              <w:rPr>
                <w:rFonts w:hint="eastAsia"/>
                <w:color w:val="FF0000"/>
              </w:rPr>
              <w:t xml:space="preserve">  ***   </w:t>
            </w:r>
          </w:p>
          <w:p w:rsidR="00C1722C" w:rsidRDefault="0079163B" w:rsidP="00960179">
            <w:pPr>
              <w:ind w:leftChars="200" w:left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交易方（买</w:t>
            </w:r>
            <w:r w:rsidR="00C1722C">
              <w:rPr>
                <w:rFonts w:hint="eastAsia"/>
                <w:color w:val="FF0000"/>
              </w:rPr>
              <w:t>方</w:t>
            </w:r>
            <w:r w:rsidR="00C1722C" w:rsidRPr="00B508F0">
              <w:rPr>
                <w:rFonts w:hint="eastAsia"/>
                <w:color w:val="FF0000"/>
              </w:rPr>
              <w:t>）数量：</w:t>
            </w:r>
            <w:r w:rsidR="00C1722C">
              <w:rPr>
                <w:rFonts w:hint="eastAsia"/>
                <w:color w:val="FF0000"/>
              </w:rPr>
              <w:t xml:space="preserve">****        </w:t>
            </w:r>
            <w:r>
              <w:rPr>
                <w:rFonts w:hint="eastAsia"/>
                <w:color w:val="FF0000"/>
              </w:rPr>
              <w:t>交易方（卖</w:t>
            </w:r>
            <w:r w:rsidR="00C1722C">
              <w:rPr>
                <w:rFonts w:hint="eastAsia"/>
                <w:color w:val="FF0000"/>
              </w:rPr>
              <w:t>方</w:t>
            </w:r>
            <w:r w:rsidR="00C1722C" w:rsidRPr="00B508F0">
              <w:rPr>
                <w:rFonts w:hint="eastAsia"/>
                <w:color w:val="FF0000"/>
              </w:rPr>
              <w:t>）区域覆盖率：</w:t>
            </w:r>
            <w:r w:rsidR="00C1722C">
              <w:rPr>
                <w:rFonts w:hint="eastAsia"/>
                <w:color w:val="FF0000"/>
              </w:rPr>
              <w:t xml:space="preserve">  ***</w:t>
            </w:r>
          </w:p>
          <w:p w:rsidR="00C1722C" w:rsidRDefault="0079163B" w:rsidP="00960179">
            <w:pPr>
              <w:ind w:leftChars="200" w:left="4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交易方（卖</w:t>
            </w:r>
            <w:r w:rsidR="00C1722C">
              <w:rPr>
                <w:rFonts w:hint="eastAsia"/>
                <w:color w:val="FF0000"/>
              </w:rPr>
              <w:t>方</w:t>
            </w:r>
            <w:r w:rsidR="00C1722C" w:rsidRPr="00B508F0">
              <w:rPr>
                <w:rFonts w:hint="eastAsia"/>
                <w:color w:val="FF0000"/>
              </w:rPr>
              <w:t>）数量：</w:t>
            </w:r>
            <w:r w:rsidR="00C1722C">
              <w:rPr>
                <w:rFonts w:hint="eastAsia"/>
                <w:color w:val="FF0000"/>
              </w:rPr>
              <w:t>****</w:t>
            </w:r>
          </w:p>
          <w:p w:rsidR="00C1722C" w:rsidRPr="000A58BB" w:rsidRDefault="004E4A84" w:rsidP="00960179">
            <w:pPr>
              <w:ind w:leftChars="200" w:left="420"/>
              <w:rPr>
                <w:color w:val="FFFF00"/>
              </w:rPr>
            </w:pPr>
            <w:r>
              <w:rPr>
                <w:rFonts w:hint="eastAsia"/>
                <w:color w:val="FFFF00"/>
              </w:rPr>
              <w:t xml:space="preserve"> </w:t>
            </w:r>
          </w:p>
        </w:tc>
        <w:tc>
          <w:tcPr>
            <w:tcW w:w="4961" w:type="dxa"/>
            <w:vMerge/>
            <w:shd w:val="clear" w:color="auto" w:fill="000000" w:themeFill="text1"/>
          </w:tcPr>
          <w:p w:rsidR="00C1722C" w:rsidRDefault="00C1722C" w:rsidP="000C0B88">
            <w:pPr>
              <w:ind w:firstLineChars="200" w:firstLine="420"/>
            </w:pPr>
          </w:p>
        </w:tc>
      </w:tr>
    </w:tbl>
    <w:p w:rsidR="004E4A84" w:rsidRPr="004E4A84" w:rsidRDefault="004E4A84" w:rsidP="004E4A84">
      <w:pPr>
        <w:rPr>
          <w:rFonts w:ascii="仿宋_GB2312" w:eastAsia="仿宋_GB2312"/>
          <w:sz w:val="28"/>
          <w:szCs w:val="28"/>
        </w:rPr>
        <w:sectPr w:rsidR="004E4A84" w:rsidRPr="004E4A84" w:rsidSect="00D73A2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F93ECD" w:rsidRPr="00487912" w:rsidRDefault="00E0652B" w:rsidP="004E4A84">
      <w:pPr>
        <w:rPr>
          <w:rFonts w:ascii="仿宋_GB2312" w:eastAsia="仿宋_GB2312"/>
          <w:b/>
          <w:sz w:val="28"/>
          <w:szCs w:val="28"/>
        </w:rPr>
      </w:pPr>
      <w:r w:rsidRPr="00487912">
        <w:rPr>
          <w:rFonts w:ascii="仿宋_GB2312" w:eastAsia="仿宋_GB2312" w:hint="eastAsia"/>
          <w:b/>
          <w:sz w:val="28"/>
          <w:szCs w:val="28"/>
        </w:rPr>
        <w:lastRenderedPageBreak/>
        <w:t>二、卖家发标时增加“商品产地”的信息化需求</w:t>
      </w:r>
    </w:p>
    <w:p w:rsidR="00E0652B" w:rsidRDefault="008C7644" w:rsidP="004E4A84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进入卖家商品“卖出页面在商品名称下边添加“商品产地”</w:t>
      </w:r>
      <w:r w:rsidR="001057D4">
        <w:rPr>
          <w:rFonts w:ascii="仿宋_GB2312" w:eastAsia="仿宋_GB2312" w:hint="eastAsia"/>
          <w:sz w:val="28"/>
          <w:szCs w:val="28"/>
        </w:rPr>
        <w:t>及选项按钮，选项按钮为单项选择按钮</w:t>
      </w:r>
      <w:r>
        <w:rPr>
          <w:rFonts w:ascii="仿宋_GB2312" w:eastAsia="仿宋_GB2312" w:hint="eastAsia"/>
          <w:sz w:val="28"/>
          <w:szCs w:val="28"/>
        </w:rPr>
        <w:t>，</w:t>
      </w:r>
      <w:r w:rsidR="001057D4">
        <w:rPr>
          <w:rFonts w:ascii="仿宋_GB2312" w:eastAsia="仿宋_GB2312" w:hint="eastAsia"/>
          <w:sz w:val="28"/>
          <w:szCs w:val="28"/>
        </w:rPr>
        <w:t>商品产地具体到乡镇级别，如下</w:t>
      </w:r>
      <w:r>
        <w:rPr>
          <w:rFonts w:ascii="仿宋_GB2312" w:eastAsia="仿宋_GB2312" w:hint="eastAsia"/>
          <w:sz w:val="28"/>
          <w:szCs w:val="28"/>
        </w:rPr>
        <w:t>图：</w:t>
      </w:r>
    </w:p>
    <w:p w:rsidR="008C7644" w:rsidRDefault="008C7644" w:rsidP="004E4A84">
      <w:pPr>
        <w:rPr>
          <w:rFonts w:ascii="楷体_GB2312" w:eastAsia="楷体_GB2312" w:cs="楷体_GB2312"/>
          <w:color w:val="3399FF"/>
          <w:kern w:val="0"/>
          <w:sz w:val="28"/>
          <w:szCs w:val="28"/>
          <w:lang w:val="zh-CN"/>
        </w:rPr>
      </w:pPr>
      <w:r w:rsidRPr="00813A0E">
        <w:rPr>
          <w:rFonts w:ascii="楷体_GB2312" w:eastAsia="楷体_GB2312" w:cs="楷体_GB2312" w:hint="eastAsia"/>
          <w:color w:val="3399FF"/>
          <w:kern w:val="0"/>
          <w:sz w:val="28"/>
          <w:szCs w:val="28"/>
          <w:lang w:val="zh-CN"/>
        </w:rPr>
        <w:object w:dxaOrig="7620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02.5pt" o:ole="">
            <v:imagedata r:id="rId9" o:title=""/>
          </v:shape>
          <o:OLEObject Type="Embed" ProgID="Picture.PicObj.1" ShapeID="_x0000_i1025" DrawAspect="Content" ObjectID="_1440614331" r:id="rId10"/>
        </w:object>
      </w:r>
    </w:p>
    <w:p w:rsidR="008C7644" w:rsidRPr="006547BD" w:rsidRDefault="008C7644" w:rsidP="004E4A84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下拉菜单示意图：</w:t>
      </w:r>
    </w:p>
    <w:p w:rsidR="008C7644" w:rsidRDefault="001057D4" w:rsidP="004E4A84">
      <w:pPr>
        <w:rPr>
          <w:rFonts w:ascii="仿宋_GB2312" w:eastAsia="仿宋_GB2312"/>
          <w:sz w:val="28"/>
          <w:szCs w:val="28"/>
        </w:rPr>
      </w:pPr>
      <w:r w:rsidRPr="00813A0E">
        <w:rPr>
          <w:rFonts w:ascii="仿宋_GB2312" w:eastAsia="仿宋_GB2312"/>
          <w:sz w:val="28"/>
          <w:szCs w:val="28"/>
        </w:rPr>
        <w:object w:dxaOrig="2852" w:dyaOrig="5690">
          <v:shape id="_x0000_i1026" type="#_x0000_t75" style="width:142.5pt;height:284.25pt" o:ole="">
            <v:imagedata r:id="rId11" o:title=""/>
          </v:shape>
          <o:OLEObject Type="Embed" ProgID="Excel.Sheet.12" ShapeID="_x0000_i1026" DrawAspect="Content" ObjectID="_1440614332" r:id="rId12"/>
        </w:object>
      </w:r>
    </w:p>
    <w:p w:rsidR="00756EDE" w:rsidRPr="006547BD" w:rsidRDefault="001057D4" w:rsidP="00756EDE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>
        <w:rPr>
          <w:rFonts w:ascii="仿宋_GB2312" w:eastAsia="仿宋_GB2312" w:hint="eastAsia"/>
          <w:sz w:val="28"/>
          <w:szCs w:val="28"/>
        </w:rPr>
        <w:t>如上图</w:t>
      </w:r>
      <w:r w:rsidR="00756EDE">
        <w:rPr>
          <w:rFonts w:ascii="仿宋_GB2312" w:eastAsia="仿宋_GB2312" w:hint="eastAsia"/>
          <w:sz w:val="28"/>
          <w:szCs w:val="28"/>
        </w:rPr>
        <w:t>商品产地</w:t>
      </w:r>
      <w:r w:rsidR="00900D3D">
        <w:rPr>
          <w:rFonts w:ascii="仿宋_GB2312" w:eastAsia="仿宋_GB2312" w:hint="eastAsia"/>
          <w:sz w:val="28"/>
          <w:szCs w:val="28"/>
        </w:rPr>
        <w:t>可精确到乡镇级也可确定至县级单位。</w:t>
      </w:r>
      <w:r w:rsidR="00756EDE"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设定县（县、市、区等县级单位）和镇（乡镇级单位）都为可选项，县级选项为单</w:t>
      </w:r>
      <w:r w:rsidR="00756EDE"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lastRenderedPageBreak/>
        <w:t>选，县下属乡镇为多选项，</w:t>
      </w:r>
      <w:r w:rsidR="00756EDE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多选不可超过三个乡镇，也</w:t>
      </w:r>
      <w:r w:rsidR="00756EDE"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不可与其它县下属乡镇同选。</w:t>
      </w:r>
    </w:p>
    <w:p w:rsidR="00756EDE" w:rsidRPr="00900D3D" w:rsidRDefault="00756EDE" w:rsidP="00756EDE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如：花生的“当前商品产地”为“莒南县”也可为“莒南县团林乡”或“莒南县团林镇、汀水镇”但不能为“莒南县团林镇、汀水镇、招贤镇（属莒县），</w:t>
      </w: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具体显示由卖家根据产品</w:t>
      </w:r>
      <w:r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特点不同</w:t>
      </w: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确定</w:t>
      </w:r>
      <w:r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。</w:t>
      </w:r>
    </w:p>
    <w:p w:rsidR="001057D4" w:rsidRPr="00756EDE" w:rsidRDefault="001057D4" w:rsidP="004E4A84">
      <w:pPr>
        <w:rPr>
          <w:rFonts w:ascii="仿宋_GB2312" w:eastAsia="仿宋_GB2312"/>
          <w:sz w:val="28"/>
          <w:szCs w:val="28"/>
        </w:rPr>
      </w:pPr>
    </w:p>
    <w:p w:rsidR="00900D3D" w:rsidRPr="00487912" w:rsidRDefault="00900D3D" w:rsidP="004E4A84">
      <w:pPr>
        <w:rPr>
          <w:rFonts w:ascii="仿宋_GB2312" w:eastAsia="仿宋_GB2312"/>
          <w:b/>
          <w:sz w:val="28"/>
          <w:szCs w:val="28"/>
        </w:rPr>
      </w:pPr>
      <w:r w:rsidRPr="00487912">
        <w:rPr>
          <w:rFonts w:ascii="仿宋_GB2312" w:eastAsia="仿宋_GB2312" w:hint="eastAsia"/>
          <w:b/>
          <w:sz w:val="28"/>
          <w:szCs w:val="28"/>
        </w:rPr>
        <w:t>三、主盘添加“商品产地”信息化需求：（图示）</w:t>
      </w:r>
    </w:p>
    <w:p w:rsidR="00900D3D" w:rsidRPr="006547BD" w:rsidRDefault="00900D3D" w:rsidP="004E4A84">
      <w:pPr>
        <w:rPr>
          <w:rFonts w:ascii="仿宋_GB2312" w:eastAsia="仿宋_GB2312" w:cs="楷体_GB2312"/>
          <w:kern w:val="0"/>
          <w:sz w:val="28"/>
          <w:szCs w:val="28"/>
          <w:lang w:val="zh-CN"/>
        </w:rPr>
      </w:pPr>
      <w:r w:rsidRPr="00813A0E">
        <w:rPr>
          <w:rFonts w:ascii="楷体_GB2312" w:eastAsia="楷体_GB2312" w:cs="楷体_GB2312" w:hint="eastAsia"/>
          <w:color w:val="3399FF"/>
          <w:kern w:val="0"/>
          <w:sz w:val="28"/>
          <w:szCs w:val="28"/>
          <w:lang w:val="zh-CN"/>
        </w:rPr>
        <w:object w:dxaOrig="8970" w:dyaOrig="2355">
          <v:shape id="_x0000_i1027" type="#_x0000_t75" style="width:448.5pt;height:117.75pt" o:ole="">
            <v:imagedata r:id="rId13" o:title=""/>
          </v:shape>
          <o:OLEObject Type="Embed" ProgID="Picture.PicObj.1" ShapeID="_x0000_i1027" DrawAspect="Content" ObjectID="_1440614333" r:id="rId14"/>
        </w:object>
      </w: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1、“当前商品产地”项添加至“商品名称”与“型号规格”中间，数值取自卖家卖出商品时所选择的“商品产地”项。</w:t>
      </w:r>
    </w:p>
    <w:p w:rsidR="006547BD" w:rsidRPr="00900D3D" w:rsidRDefault="00900D3D" w:rsidP="00756EDE">
      <w:pPr>
        <w:rPr>
          <w:rFonts w:ascii="仿宋_GB2312" w:eastAsia="仿宋_GB2312"/>
          <w:sz w:val="28"/>
          <w:szCs w:val="28"/>
        </w:rPr>
      </w:pPr>
      <w:r w:rsidRPr="006547BD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2、“当前商品产地”显示为“**县（县、市、区等县级单位）或**县**镇（乡镇级单位）</w:t>
      </w:r>
      <w:r w:rsidR="00756EDE">
        <w:rPr>
          <w:rFonts w:ascii="仿宋_GB2312" w:eastAsia="仿宋_GB2312" w:cs="楷体_GB2312" w:hint="eastAsia"/>
          <w:kern w:val="0"/>
          <w:sz w:val="28"/>
          <w:szCs w:val="28"/>
          <w:lang w:val="zh-CN"/>
        </w:rPr>
        <w:t>。</w:t>
      </w:r>
    </w:p>
    <w:sectPr w:rsidR="006547BD" w:rsidRPr="00900D3D" w:rsidSect="004E4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F84" w:rsidRDefault="007C0F84" w:rsidP="00726F6B">
      <w:r>
        <w:separator/>
      </w:r>
    </w:p>
  </w:endnote>
  <w:endnote w:type="continuationSeparator" w:id="1">
    <w:p w:rsidR="007C0F84" w:rsidRDefault="007C0F84" w:rsidP="0072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F84" w:rsidRDefault="007C0F84" w:rsidP="00726F6B">
      <w:r>
        <w:separator/>
      </w:r>
    </w:p>
  </w:footnote>
  <w:footnote w:type="continuationSeparator" w:id="1">
    <w:p w:rsidR="007C0F84" w:rsidRDefault="007C0F84" w:rsidP="00726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B6E"/>
    <w:multiLevelType w:val="hybridMultilevel"/>
    <w:tmpl w:val="6C3A4B52"/>
    <w:lvl w:ilvl="0" w:tplc="CE0A15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77C9C"/>
    <w:multiLevelType w:val="hybridMultilevel"/>
    <w:tmpl w:val="ABB24DE4"/>
    <w:lvl w:ilvl="0" w:tplc="D012C49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B1CB4"/>
    <w:multiLevelType w:val="hybridMultilevel"/>
    <w:tmpl w:val="4A62E656"/>
    <w:lvl w:ilvl="0" w:tplc="F2B239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3116DC"/>
    <w:multiLevelType w:val="hybridMultilevel"/>
    <w:tmpl w:val="3AF89C60"/>
    <w:lvl w:ilvl="0" w:tplc="871CCE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A46F1"/>
    <w:multiLevelType w:val="hybridMultilevel"/>
    <w:tmpl w:val="3D22A7BC"/>
    <w:lvl w:ilvl="0" w:tplc="D28A70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B4587C"/>
    <w:multiLevelType w:val="hybridMultilevel"/>
    <w:tmpl w:val="0BAE7808"/>
    <w:lvl w:ilvl="0" w:tplc="099C09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E79A2"/>
    <w:multiLevelType w:val="hybridMultilevel"/>
    <w:tmpl w:val="B3A0A77A"/>
    <w:lvl w:ilvl="0" w:tplc="23C6D97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F6B"/>
    <w:rsid w:val="000553C9"/>
    <w:rsid w:val="000813B7"/>
    <w:rsid w:val="00093339"/>
    <w:rsid w:val="00093367"/>
    <w:rsid w:val="000A58BB"/>
    <w:rsid w:val="000C0B88"/>
    <w:rsid w:val="000D29E5"/>
    <w:rsid w:val="001057D4"/>
    <w:rsid w:val="001774B8"/>
    <w:rsid w:val="00182E1A"/>
    <w:rsid w:val="00206802"/>
    <w:rsid w:val="002110FD"/>
    <w:rsid w:val="00236183"/>
    <w:rsid w:val="00301F82"/>
    <w:rsid w:val="003872F9"/>
    <w:rsid w:val="003A182B"/>
    <w:rsid w:val="003C37FF"/>
    <w:rsid w:val="003E3D2D"/>
    <w:rsid w:val="00443E49"/>
    <w:rsid w:val="00487912"/>
    <w:rsid w:val="004A6729"/>
    <w:rsid w:val="004E4A84"/>
    <w:rsid w:val="00503F4C"/>
    <w:rsid w:val="00505EB6"/>
    <w:rsid w:val="00532151"/>
    <w:rsid w:val="00540CEC"/>
    <w:rsid w:val="005F4CA7"/>
    <w:rsid w:val="005F6194"/>
    <w:rsid w:val="006038BD"/>
    <w:rsid w:val="00621DB8"/>
    <w:rsid w:val="006547BD"/>
    <w:rsid w:val="006868E1"/>
    <w:rsid w:val="00696F25"/>
    <w:rsid w:val="006A6642"/>
    <w:rsid w:val="006A760A"/>
    <w:rsid w:val="00705AF5"/>
    <w:rsid w:val="00726F6B"/>
    <w:rsid w:val="00756777"/>
    <w:rsid w:val="00756EDE"/>
    <w:rsid w:val="00766588"/>
    <w:rsid w:val="0079163B"/>
    <w:rsid w:val="007B1242"/>
    <w:rsid w:val="007C0F84"/>
    <w:rsid w:val="00813A0E"/>
    <w:rsid w:val="00856010"/>
    <w:rsid w:val="008C7644"/>
    <w:rsid w:val="00900D3D"/>
    <w:rsid w:val="00903417"/>
    <w:rsid w:val="009437C8"/>
    <w:rsid w:val="00960179"/>
    <w:rsid w:val="009C6D43"/>
    <w:rsid w:val="009F1A01"/>
    <w:rsid w:val="00A74475"/>
    <w:rsid w:val="00A93D13"/>
    <w:rsid w:val="00AA7F04"/>
    <w:rsid w:val="00AC7C51"/>
    <w:rsid w:val="00AD6CFC"/>
    <w:rsid w:val="00AE1010"/>
    <w:rsid w:val="00B41AB7"/>
    <w:rsid w:val="00B508F0"/>
    <w:rsid w:val="00BD72F9"/>
    <w:rsid w:val="00BE21D4"/>
    <w:rsid w:val="00C127B0"/>
    <w:rsid w:val="00C1722C"/>
    <w:rsid w:val="00C224C7"/>
    <w:rsid w:val="00C62BBF"/>
    <w:rsid w:val="00CD15D7"/>
    <w:rsid w:val="00CD7C2A"/>
    <w:rsid w:val="00CF4D07"/>
    <w:rsid w:val="00D73A27"/>
    <w:rsid w:val="00D765AA"/>
    <w:rsid w:val="00D82896"/>
    <w:rsid w:val="00DD3D6E"/>
    <w:rsid w:val="00E0652B"/>
    <w:rsid w:val="00E11F80"/>
    <w:rsid w:val="00E7065E"/>
    <w:rsid w:val="00EB7FE3"/>
    <w:rsid w:val="00F80098"/>
    <w:rsid w:val="00F93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4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F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6F6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6F6B"/>
    <w:rPr>
      <w:sz w:val="18"/>
      <w:szCs w:val="18"/>
    </w:rPr>
  </w:style>
  <w:style w:type="paragraph" w:styleId="a6">
    <w:name w:val="List Paragraph"/>
    <w:basedOn w:val="a"/>
    <w:uiPriority w:val="34"/>
    <w:qFormat/>
    <w:rsid w:val="00726F6B"/>
    <w:pPr>
      <w:ind w:firstLineChars="200" w:firstLine="420"/>
    </w:pPr>
  </w:style>
  <w:style w:type="table" w:styleId="a7">
    <w:name w:val="Table Grid"/>
    <w:basedOn w:val="a1"/>
    <w:uiPriority w:val="59"/>
    <w:rsid w:val="000C0B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0"/>
    <w:uiPriority w:val="19"/>
    <w:qFormat/>
    <w:rsid w:val="00B41AB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___2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即时交易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三个月合同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一年合同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marker val="1"/>
        <c:axId val="268298496"/>
        <c:axId val="278012288"/>
      </c:lineChart>
      <c:catAx>
        <c:axId val="268298496"/>
        <c:scaling>
          <c:orientation val="minMax"/>
        </c:scaling>
        <c:axPos val="b"/>
        <c:numFmt formatCode="General" sourceLinked="1"/>
        <c:tickLblPos val="nextTo"/>
        <c:crossAx val="278012288"/>
        <c:crosses val="autoZero"/>
        <c:auto val="1"/>
        <c:lblAlgn val="ctr"/>
        <c:lblOffset val="100"/>
      </c:catAx>
      <c:valAx>
        <c:axId val="278012288"/>
        <c:scaling>
          <c:orientation val="minMax"/>
        </c:scaling>
        <c:axPos val="l"/>
        <c:majorGridlines/>
        <c:numFmt formatCode="General" sourceLinked="1"/>
        <c:tickLblPos val="nextTo"/>
        <c:crossAx val="268298496"/>
        <c:crosses val="autoZero"/>
        <c:crossBetween val="between"/>
      </c:valAx>
      <c:spPr>
        <a:solidFill>
          <a:schemeClr val="tx1"/>
        </a:solidFill>
      </c:spPr>
    </c:plotArea>
    <c:legend>
      <c:legendPos val="r"/>
      <c:txPr>
        <a:bodyPr/>
        <a:lstStyle/>
        <a:p>
          <a:pPr>
            <a:defRPr baseline="0">
              <a:solidFill>
                <a:srgbClr val="FF0000"/>
              </a:solidFill>
            </a:defRPr>
          </a:pPr>
          <a:endParaRPr lang="zh-CN"/>
        </a:p>
      </c:txPr>
    </c:legend>
    <c:plotVisOnly val="1"/>
  </c:chart>
  <c:spPr>
    <a:solidFill>
      <a:schemeClr val="tx1"/>
    </a:solidFill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1750-79C8-41BC-8C28-95A95626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224</Words>
  <Characters>1278</Characters>
  <Application>Microsoft Office Word</Application>
  <DocSecurity>0</DocSecurity>
  <Lines>10</Lines>
  <Paragraphs>2</Paragraphs>
  <ScaleCrop>false</ScaleCrop>
  <Company>微软中国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9</cp:revision>
  <cp:lastPrinted>2013-09-12T03:18:00Z</cp:lastPrinted>
  <dcterms:created xsi:type="dcterms:W3CDTF">2013-08-30T05:05:00Z</dcterms:created>
  <dcterms:modified xsi:type="dcterms:W3CDTF">2013-09-13T13:52:00Z</dcterms:modified>
</cp:coreProperties>
</file>