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813DFD" w:rsidRDefault="00813DFD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813DFD" w:rsidRDefault="00813DFD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富美集团中国商品批发交易平台</w:t>
      </w: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交易方</w:t>
      </w:r>
      <w:r w:rsidRPr="005225EB">
        <w:rPr>
          <w:rFonts w:ascii="仿宋_GB2312" w:eastAsia="仿宋_GB2312" w:hint="eastAsia"/>
          <w:b/>
          <w:color w:val="000000"/>
          <w:sz w:val="44"/>
          <w:szCs w:val="44"/>
        </w:rPr>
        <w:t>操作手册</w:t>
      </w: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</w:p>
    <w:p w:rsidR="00EE0D34" w:rsidRPr="005225EB" w:rsidRDefault="00EE0D34" w:rsidP="00EE0D34">
      <w:pPr>
        <w:spacing w:line="360" w:lineRule="auto"/>
        <w:jc w:val="center"/>
        <w:rPr>
          <w:rFonts w:ascii="仿宋_GB2312" w:eastAsia="仿宋_GB2312"/>
          <w:b/>
          <w:color w:val="000000"/>
          <w:sz w:val="44"/>
          <w:szCs w:val="44"/>
        </w:rPr>
      </w:pPr>
      <w:r>
        <w:rPr>
          <w:rFonts w:ascii="仿宋_GB2312" w:eastAsia="仿宋_GB2312" w:hint="eastAsia"/>
          <w:b/>
          <w:color w:val="000000"/>
          <w:sz w:val="44"/>
          <w:szCs w:val="44"/>
        </w:rPr>
        <w:t>版本1.1</w:t>
      </w: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p w:rsidR="00634547" w:rsidRDefault="00634547" w:rsidP="00634547">
      <w:pPr>
        <w:rPr>
          <w:rFonts w:ascii="仿宋_GB2312" w:eastAsia="仿宋_GB2312"/>
          <w:b/>
          <w:sz w:val="36"/>
          <w:szCs w:val="36"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26261208"/>
        <w:docPartObj>
          <w:docPartGallery w:val="Table of Contents"/>
          <w:docPartUnique/>
        </w:docPartObj>
      </w:sdtPr>
      <w:sdtEndPr>
        <w:rPr>
          <w:sz w:val="24"/>
          <w:szCs w:val="24"/>
          <w:lang w:val="en-US"/>
        </w:rPr>
      </w:sdtEndPr>
      <w:sdtContent>
        <w:p w:rsidR="006925E5" w:rsidRDefault="006925E5" w:rsidP="00BD01E9">
          <w:pPr>
            <w:pStyle w:val="TOC"/>
            <w:jc w:val="center"/>
          </w:pPr>
          <w:r w:rsidRPr="00BD01E9">
            <w:rPr>
              <w:sz w:val="32"/>
              <w:szCs w:val="32"/>
              <w:lang w:val="zh-CN"/>
            </w:rPr>
            <w:t>目</w:t>
          </w:r>
          <w:r w:rsidR="00BD01E9" w:rsidRPr="00BD01E9">
            <w:rPr>
              <w:rFonts w:hint="eastAsia"/>
              <w:sz w:val="32"/>
              <w:szCs w:val="32"/>
              <w:lang w:val="zh-CN"/>
            </w:rPr>
            <w:t xml:space="preserve">    </w:t>
          </w:r>
          <w:r w:rsidRPr="00BD01E9">
            <w:rPr>
              <w:sz w:val="32"/>
              <w:szCs w:val="32"/>
              <w:lang w:val="zh-CN"/>
            </w:rPr>
            <w:t>录</w:t>
          </w:r>
        </w:p>
        <w:p w:rsidR="00BD01E9" w:rsidRPr="00BD01E9" w:rsidRDefault="005A44EA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r w:rsidRPr="00BD01E9">
            <w:rPr>
              <w:sz w:val="24"/>
              <w:szCs w:val="24"/>
            </w:rPr>
            <w:fldChar w:fldCharType="begin"/>
          </w:r>
          <w:r w:rsidR="006925E5" w:rsidRPr="00BD01E9">
            <w:rPr>
              <w:sz w:val="24"/>
              <w:szCs w:val="24"/>
            </w:rPr>
            <w:instrText xml:space="preserve"> TOC \o "1-3" \h \z \u </w:instrText>
          </w:r>
          <w:r w:rsidRPr="00BD01E9">
            <w:rPr>
              <w:sz w:val="24"/>
              <w:szCs w:val="24"/>
            </w:rPr>
            <w:fldChar w:fldCharType="separate"/>
          </w:r>
          <w:hyperlink w:anchor="_Toc36685518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一、下载与注册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二、交易方开户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6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三、交易方出、入金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_Toc366855186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7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入金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_Toc366855187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8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出金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_Toc366855188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89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四、商品卖出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_Toc366855189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0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《投标单》下达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_Toc366855190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3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1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《投标单》管理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_Toc366855191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2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《电子购货合同》订立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_Toc366855192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3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《电子购货合同》生效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_Toc366855193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5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19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发货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7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《电子购货合同》查看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7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6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录入物流发货信息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_Toc366855196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8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7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收款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_Toc366855197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8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8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五、商品买入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_Toc366855198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199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《预订单》下达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_Toc366855199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0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《预订单》管理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_Toc366855200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9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1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《电子购货合同》生效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_Toc366855201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10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2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2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《电子购货合同》查看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_Toc366855202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10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203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提货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_Toc366855203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DD19D6">
          <w:pPr>
            <w:pStyle w:val="20"/>
            <w:tabs>
              <w:tab w:val="right" w:leader="dot" w:pos="8296"/>
            </w:tabs>
            <w:spacing w:line="360" w:lineRule="auto"/>
            <w:ind w:firstLineChars="50" w:firstLine="105"/>
            <w:rPr>
              <w:noProof/>
              <w:sz w:val="24"/>
              <w:szCs w:val="24"/>
            </w:rPr>
          </w:pPr>
          <w:hyperlink w:anchor="_Toc366855204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货物签收与付款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_Toc366855204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BD01E9" w:rsidRPr="00BD01E9" w:rsidRDefault="005A44EA" w:rsidP="00BD01E9">
          <w:pPr>
            <w:pStyle w:val="10"/>
            <w:tabs>
              <w:tab w:val="right" w:leader="dot" w:pos="8296"/>
            </w:tabs>
            <w:spacing w:line="360" w:lineRule="auto"/>
            <w:rPr>
              <w:noProof/>
              <w:sz w:val="24"/>
              <w:szCs w:val="24"/>
            </w:rPr>
          </w:pPr>
          <w:hyperlink w:anchor="_Toc366855205" w:history="1">
            <w:r w:rsidR="00BD01E9" w:rsidRPr="00BD01E9">
              <w:rPr>
                <w:rStyle w:val="a5"/>
                <w:rFonts w:ascii="仿宋_GB2312" w:eastAsia="仿宋_GB2312" w:hint="eastAsia"/>
                <w:noProof/>
                <w:sz w:val="24"/>
                <w:szCs w:val="24"/>
              </w:rPr>
              <w:t>六、交易过程中常见问题解答</w:t>
            </w:r>
            <w:r w:rsidR="00BD01E9" w:rsidRPr="00BD01E9">
              <w:rPr>
                <w:noProof/>
                <w:webHidden/>
                <w:sz w:val="24"/>
                <w:szCs w:val="24"/>
              </w:rPr>
              <w:tab/>
            </w:r>
            <w:r w:rsidRPr="00BD01E9">
              <w:rPr>
                <w:noProof/>
                <w:webHidden/>
                <w:sz w:val="24"/>
                <w:szCs w:val="24"/>
              </w:rPr>
              <w:fldChar w:fldCharType="begin"/>
            </w:r>
            <w:r w:rsidR="00BD01E9" w:rsidRPr="00BD01E9">
              <w:rPr>
                <w:noProof/>
                <w:webHidden/>
                <w:sz w:val="24"/>
                <w:szCs w:val="24"/>
              </w:rPr>
              <w:instrText xml:space="preserve"> PAGEREF _Toc366855205 \h </w:instrText>
            </w:r>
            <w:r w:rsidRPr="00BD01E9">
              <w:rPr>
                <w:noProof/>
                <w:webHidden/>
                <w:sz w:val="24"/>
                <w:szCs w:val="24"/>
              </w:rPr>
            </w:r>
            <w:r w:rsidRPr="00BD01E9">
              <w:rPr>
                <w:noProof/>
                <w:webHidden/>
                <w:sz w:val="24"/>
                <w:szCs w:val="24"/>
              </w:rPr>
              <w:fldChar w:fldCharType="separate"/>
            </w:r>
            <w:r w:rsidR="00BD01E9">
              <w:rPr>
                <w:noProof/>
                <w:webHidden/>
                <w:sz w:val="24"/>
                <w:szCs w:val="24"/>
              </w:rPr>
              <w:t>11</w:t>
            </w:r>
            <w:r w:rsidRPr="00BD01E9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:rsidR="006925E5" w:rsidRPr="00BD01E9" w:rsidRDefault="005A44EA" w:rsidP="00BD01E9">
          <w:pPr>
            <w:spacing w:line="360" w:lineRule="auto"/>
            <w:rPr>
              <w:sz w:val="24"/>
              <w:szCs w:val="24"/>
            </w:rPr>
          </w:pPr>
          <w:r w:rsidRPr="00BD01E9">
            <w:rPr>
              <w:sz w:val="24"/>
              <w:szCs w:val="24"/>
            </w:rPr>
            <w:fldChar w:fldCharType="end"/>
          </w:r>
        </w:p>
      </w:sdtContent>
    </w:sdt>
    <w:p w:rsidR="00831059" w:rsidRDefault="0083105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BD01E9" w:rsidRPr="004511CA" w:rsidRDefault="00BD01E9" w:rsidP="00831059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</w:p>
    <w:p w:rsidR="00077E6A" w:rsidRPr="00114524" w:rsidRDefault="00114524" w:rsidP="002A0861">
      <w:pPr>
        <w:pStyle w:val="1"/>
        <w:rPr>
          <w:rFonts w:ascii="仿宋_GB2312" w:eastAsia="仿宋_GB2312"/>
          <w:b w:val="0"/>
          <w:sz w:val="28"/>
          <w:szCs w:val="28"/>
        </w:rPr>
      </w:pPr>
      <w:bookmarkStart w:id="0" w:name="_Toc366855184"/>
      <w:r>
        <w:rPr>
          <w:rFonts w:ascii="仿宋_GB2312" w:eastAsia="仿宋_GB2312" w:hint="eastAsia"/>
          <w:sz w:val="28"/>
          <w:szCs w:val="28"/>
        </w:rPr>
        <w:lastRenderedPageBreak/>
        <w:t>一、</w:t>
      </w:r>
      <w:r w:rsidR="00077E6A" w:rsidRPr="00114524">
        <w:rPr>
          <w:rFonts w:ascii="仿宋_GB2312" w:eastAsia="仿宋_GB2312" w:hint="eastAsia"/>
          <w:sz w:val="28"/>
          <w:szCs w:val="28"/>
        </w:rPr>
        <w:t>下载与注册</w:t>
      </w:r>
      <w:bookmarkEnd w:id="0"/>
    </w:p>
    <w:p w:rsidR="00DC292F" w:rsidRDefault="00077E6A" w:rsidP="00B34120">
      <w:pPr>
        <w:pStyle w:val="a6"/>
        <w:spacing w:line="360" w:lineRule="auto"/>
        <w:ind w:leftChars="111" w:left="233" w:firstLineChars="150" w:firstLine="360"/>
        <w:jc w:val="left"/>
        <w:rPr>
          <w:rFonts w:ascii="仿宋_GB2312" w:eastAsia="仿宋_GB2312"/>
          <w:color w:val="000000"/>
          <w:sz w:val="24"/>
          <w:szCs w:val="24"/>
        </w:rPr>
      </w:pPr>
      <w:r w:rsidRPr="008A5536">
        <w:rPr>
          <w:rFonts w:ascii="仿宋_GB2312" w:eastAsia="仿宋_GB2312" w:hint="eastAsia"/>
          <w:color w:val="000000"/>
          <w:sz w:val="24"/>
          <w:szCs w:val="24"/>
        </w:rPr>
        <w:t>登录</w:t>
      </w:r>
      <w:hyperlink r:id="rId8" w:history="1">
        <w:r w:rsidRPr="008A5536">
          <w:rPr>
            <w:rStyle w:val="a5"/>
            <w:rFonts w:ascii="仿宋_GB2312" w:eastAsia="仿宋_GB2312" w:hint="eastAsia"/>
            <w:color w:val="000000"/>
            <w:sz w:val="24"/>
            <w:szCs w:val="24"/>
          </w:rPr>
          <w:t>www.fm8844.com</w:t>
        </w:r>
      </w:hyperlink>
      <w:r w:rsidRPr="008A5536">
        <w:rPr>
          <w:rFonts w:ascii="仿宋_GB2312" w:eastAsia="仿宋_GB2312" w:hint="eastAsia"/>
          <w:color w:val="000000"/>
          <w:sz w:val="24"/>
          <w:szCs w:val="24"/>
        </w:rPr>
        <w:t>，在右</w:t>
      </w:r>
      <w:r>
        <w:rPr>
          <w:rFonts w:ascii="仿宋_GB2312" w:eastAsia="仿宋_GB2312" w:hint="eastAsia"/>
          <w:color w:val="000000"/>
          <w:sz w:val="24"/>
          <w:szCs w:val="24"/>
        </w:rPr>
        <w:t>上方位置点击“免费下载”</w:t>
      </w:r>
      <w:r w:rsidR="00B34120">
        <w:rPr>
          <w:rFonts w:ascii="仿宋_GB2312" w:eastAsia="仿宋_GB2312" w:hint="eastAsia"/>
          <w:color w:val="000000"/>
          <w:sz w:val="24"/>
          <w:szCs w:val="24"/>
        </w:rPr>
        <w:t>后，按规定与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指</w:t>
      </w:r>
      <w:r w:rsidR="00B34120">
        <w:rPr>
          <w:rFonts w:ascii="仿宋_GB2312" w:eastAsia="仿宋_GB2312" w:hint="eastAsia"/>
          <w:color w:val="000000"/>
          <w:sz w:val="24"/>
          <w:szCs w:val="24"/>
        </w:rPr>
        <w:t>引进行软件的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注册。</w:t>
      </w:r>
    </w:p>
    <w:p w:rsidR="00DC292F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1" w:name="_Toc366855185"/>
      <w:r>
        <w:rPr>
          <w:rFonts w:ascii="仿宋_GB2312" w:eastAsia="仿宋_GB2312" w:hint="eastAsia"/>
          <w:color w:val="000000"/>
          <w:sz w:val="28"/>
          <w:szCs w:val="28"/>
        </w:rPr>
        <w:t>二、</w:t>
      </w:r>
      <w:r w:rsidR="00DC292F" w:rsidRPr="00114524">
        <w:rPr>
          <w:rFonts w:ascii="仿宋_GB2312" w:eastAsia="仿宋_GB2312" w:hint="eastAsia"/>
          <w:color w:val="000000"/>
          <w:sz w:val="28"/>
          <w:szCs w:val="28"/>
        </w:rPr>
        <w:t>交易方开户</w:t>
      </w:r>
      <w:bookmarkEnd w:id="1"/>
    </w:p>
    <w:p w:rsidR="001E5C60" w:rsidRPr="00B34120" w:rsidRDefault="00B34120" w:rsidP="00B34120">
      <w:pPr>
        <w:spacing w:line="360" w:lineRule="auto"/>
        <w:ind w:firstLineChars="200" w:firstLine="480"/>
        <w:rPr>
          <w:rFonts w:ascii="仿宋_GB2312" w:eastAsia="仿宋_GB2312"/>
          <w:b/>
          <w:color w:val="000000"/>
          <w:sz w:val="24"/>
          <w:szCs w:val="24"/>
        </w:rPr>
      </w:pPr>
      <w:r w:rsidRPr="00B34120">
        <w:rPr>
          <w:rFonts w:ascii="仿宋_GB2312" w:eastAsia="仿宋_GB2312" w:hint="eastAsia"/>
          <w:color w:val="000000"/>
          <w:sz w:val="24"/>
          <w:szCs w:val="24"/>
        </w:rPr>
        <w:t>点击“开通交易账户”，填写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、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上传完整的资料，</w:t>
      </w:r>
      <w:r w:rsidR="00E95C9A">
        <w:rPr>
          <w:rFonts w:ascii="仿宋_GB2312" w:eastAsia="仿宋_GB2312" w:hint="eastAsia"/>
          <w:color w:val="000000"/>
          <w:sz w:val="24"/>
          <w:szCs w:val="24"/>
        </w:rPr>
        <w:t>（模拟期，此后内容的事项暂不需要）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并于交易账户开通后</w:t>
      </w:r>
      <w:r w:rsidRPr="00B34120">
        <w:rPr>
          <w:rFonts w:ascii="仿宋_GB2312" w:eastAsia="仿宋_GB2312"/>
          <w:color w:val="000000"/>
          <w:sz w:val="24"/>
          <w:szCs w:val="24"/>
        </w:rPr>
        <w:t>10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个工作日内，在平台合作的银行中选择一家开设专用账户</w:t>
      </w:r>
      <w:r w:rsidR="00FF4336">
        <w:rPr>
          <w:rFonts w:ascii="仿宋_GB2312" w:eastAsia="仿宋_GB2312" w:hint="eastAsia"/>
          <w:color w:val="000000"/>
          <w:sz w:val="24"/>
          <w:szCs w:val="24"/>
        </w:rPr>
        <w:t>，再</w:t>
      </w:r>
      <w:r w:rsidRPr="00B34120">
        <w:rPr>
          <w:rFonts w:ascii="仿宋_GB2312" w:eastAsia="仿宋_GB2312" w:hint="eastAsia"/>
          <w:color w:val="000000"/>
          <w:sz w:val="24"/>
          <w:szCs w:val="24"/>
        </w:rPr>
        <w:t>与该银行签订《交易结算资金第三方存管服务三方协议》后，进行账户绑定。</w:t>
      </w:r>
    </w:p>
    <w:p w:rsidR="00396059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2" w:name="_Toc366855186"/>
      <w:r>
        <w:rPr>
          <w:rFonts w:ascii="仿宋_GB2312" w:eastAsia="仿宋_GB2312" w:hint="eastAsia"/>
          <w:color w:val="000000"/>
          <w:sz w:val="28"/>
          <w:szCs w:val="28"/>
        </w:rPr>
        <w:t>三、</w:t>
      </w:r>
      <w:r w:rsidR="00396059" w:rsidRPr="00114524">
        <w:rPr>
          <w:rFonts w:ascii="仿宋_GB2312" w:eastAsia="仿宋_GB2312" w:hint="eastAsia"/>
          <w:color w:val="000000"/>
          <w:sz w:val="28"/>
          <w:szCs w:val="28"/>
        </w:rPr>
        <w:t>交易方出、入金</w:t>
      </w:r>
      <w:bookmarkEnd w:id="2"/>
    </w:p>
    <w:p w:rsidR="00A87826" w:rsidRPr="009900D3" w:rsidRDefault="00A87826" w:rsidP="002A0861">
      <w:pPr>
        <w:pStyle w:val="a6"/>
        <w:spacing w:line="360" w:lineRule="auto"/>
        <w:ind w:firstLineChars="196" w:firstLine="472"/>
        <w:jc w:val="left"/>
        <w:outlineLvl w:val="1"/>
        <w:rPr>
          <w:rFonts w:ascii="仿宋_GB2312" w:eastAsia="仿宋_GB2312"/>
          <w:b/>
          <w:color w:val="000000"/>
          <w:sz w:val="24"/>
          <w:szCs w:val="24"/>
        </w:rPr>
      </w:pPr>
      <w:bookmarkStart w:id="3" w:name="_Toc366855187"/>
      <w:r w:rsidRPr="00A87826">
        <w:rPr>
          <w:rFonts w:ascii="仿宋_GB2312" w:eastAsia="仿宋_GB2312" w:hint="eastAsia"/>
          <w:b/>
          <w:color w:val="000000"/>
          <w:sz w:val="24"/>
          <w:szCs w:val="24"/>
        </w:rPr>
        <w:t>入金</w:t>
      </w:r>
      <w:r w:rsidR="00F353AA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="002625A4" w:rsidRPr="002A0861">
        <w:rPr>
          <w:rFonts w:ascii="仿宋_GB2312" w:eastAsia="仿宋_GB2312" w:hint="eastAsia"/>
          <w:color w:val="000000"/>
          <w:sz w:val="24"/>
          <w:szCs w:val="24"/>
        </w:rPr>
        <w:t>点击“资金转账”，选中“银转商”按钮，</w:t>
      </w:r>
      <w:r w:rsidRPr="002A0861">
        <w:rPr>
          <w:rFonts w:ascii="仿宋_GB2312" w:eastAsia="仿宋_GB2312" w:hint="eastAsia"/>
          <w:color w:val="000000"/>
          <w:sz w:val="24"/>
          <w:szCs w:val="24"/>
        </w:rPr>
        <w:t>进行入金的操作。</w:t>
      </w:r>
      <w:bookmarkEnd w:id="3"/>
    </w:p>
    <w:p w:rsidR="001E5C60" w:rsidRPr="009900D3" w:rsidRDefault="00A87826" w:rsidP="002A0861">
      <w:pPr>
        <w:pStyle w:val="a6"/>
        <w:spacing w:line="360" w:lineRule="auto"/>
        <w:ind w:firstLineChars="196" w:firstLine="472"/>
        <w:jc w:val="left"/>
        <w:outlineLvl w:val="1"/>
        <w:rPr>
          <w:rFonts w:ascii="仿宋_GB2312" w:eastAsia="仿宋_GB2312"/>
          <w:b/>
          <w:color w:val="000000"/>
          <w:sz w:val="24"/>
          <w:szCs w:val="24"/>
        </w:rPr>
      </w:pPr>
      <w:bookmarkStart w:id="4" w:name="_Toc366855188"/>
      <w:r w:rsidRPr="00A87826">
        <w:rPr>
          <w:rFonts w:ascii="仿宋_GB2312" w:eastAsia="仿宋_GB2312" w:hint="eastAsia"/>
          <w:b/>
          <w:color w:val="000000"/>
          <w:sz w:val="24"/>
          <w:szCs w:val="24"/>
        </w:rPr>
        <w:t>出金</w:t>
      </w:r>
      <w:r w:rsidR="00F353AA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Pr="00A87826">
        <w:rPr>
          <w:rFonts w:ascii="仿宋_GB2312" w:eastAsia="仿宋_GB2312" w:hint="eastAsia"/>
          <w:color w:val="000000"/>
          <w:sz w:val="24"/>
          <w:szCs w:val="24"/>
        </w:rPr>
        <w:t>点击“资金转账”，选中“商转银”按钮，进行出金的操作。</w:t>
      </w:r>
      <w:bookmarkEnd w:id="4"/>
    </w:p>
    <w:p w:rsidR="00A87826" w:rsidRPr="00114524" w:rsidRDefault="00114524" w:rsidP="002A0861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5" w:name="_Toc366855189"/>
      <w:r>
        <w:rPr>
          <w:rFonts w:ascii="仿宋_GB2312" w:eastAsia="仿宋_GB2312" w:hint="eastAsia"/>
          <w:color w:val="000000"/>
          <w:sz w:val="28"/>
          <w:szCs w:val="28"/>
        </w:rPr>
        <w:t>四、</w:t>
      </w:r>
      <w:r w:rsidR="001E5C60" w:rsidRPr="00114524">
        <w:rPr>
          <w:rFonts w:ascii="仿宋_GB2312" w:eastAsia="仿宋_GB2312" w:hint="eastAsia"/>
          <w:color w:val="000000"/>
          <w:sz w:val="28"/>
          <w:szCs w:val="28"/>
        </w:rPr>
        <w:t>商品卖出</w:t>
      </w:r>
      <w:bookmarkEnd w:id="5"/>
    </w:p>
    <w:p w:rsidR="001F6E3B" w:rsidRPr="007F654C" w:rsidRDefault="00F353AA" w:rsidP="00DD19D6">
      <w:pPr>
        <w:pStyle w:val="a6"/>
        <w:spacing w:line="360" w:lineRule="auto"/>
        <w:ind w:firstLineChars="0" w:firstLine="0"/>
        <w:jc w:val="left"/>
        <w:outlineLvl w:val="1"/>
        <w:rPr>
          <w:rFonts w:ascii="仿宋_GB2312" w:eastAsia="仿宋_GB2312"/>
          <w:noProof/>
          <w:color w:val="000000"/>
          <w:sz w:val="24"/>
          <w:szCs w:val="24"/>
        </w:rPr>
      </w:pPr>
      <w:bookmarkStart w:id="6" w:name="_Toc366852773"/>
      <w:bookmarkStart w:id="7" w:name="_Toc366855190"/>
      <w:r w:rsidRPr="00200715">
        <w:rPr>
          <w:rFonts w:ascii="仿宋_GB2312" w:eastAsia="仿宋_GB2312" w:hint="eastAsia"/>
          <w:b/>
          <w:noProof/>
          <w:color w:val="000000"/>
          <w:sz w:val="24"/>
          <w:szCs w:val="24"/>
        </w:rPr>
        <w:t>《投标单》下达</w:t>
      </w:r>
      <w:r w:rsidR="00FF4336" w:rsidRPr="00200715">
        <w:rPr>
          <w:rFonts w:ascii="仿宋_GB2312" w:eastAsia="仿宋_GB2312" w:hint="eastAsia"/>
          <w:b/>
          <w:noProof/>
          <w:color w:val="000000"/>
          <w:sz w:val="24"/>
          <w:szCs w:val="24"/>
        </w:rPr>
        <w:t>：</w:t>
      </w:r>
      <w:r w:rsidR="001F6E3B">
        <w:rPr>
          <w:rFonts w:ascii="仿宋_GB2312" w:eastAsia="仿宋_GB2312" w:hint="eastAsia"/>
          <w:noProof/>
          <w:color w:val="000000"/>
          <w:sz w:val="24"/>
          <w:szCs w:val="24"/>
        </w:rPr>
        <w:t>进入“商品买卖”，点击“商品卖出”（</w:t>
      </w:r>
      <w:r w:rsidR="00FF4336">
        <w:rPr>
          <w:rFonts w:ascii="仿宋_GB2312" w:eastAsia="仿宋_GB2312" w:hint="eastAsia"/>
          <w:noProof/>
          <w:color w:val="000000"/>
          <w:sz w:val="24"/>
          <w:szCs w:val="24"/>
        </w:rPr>
        <w:t>应</w:t>
      </w:r>
      <w:r w:rsidR="001F6E3B" w:rsidRPr="002512A1">
        <w:rPr>
          <w:rFonts w:ascii="仿宋_GB2312" w:eastAsia="仿宋_GB2312" w:hint="eastAsia"/>
          <w:noProof/>
          <w:color w:val="000000"/>
          <w:sz w:val="24"/>
          <w:szCs w:val="24"/>
        </w:rPr>
        <w:t>仔细阅读</w:t>
      </w:r>
      <w:r w:rsidR="00B34120" w:rsidRPr="002512A1">
        <w:rPr>
          <w:rFonts w:ascii="仿宋_GB2312" w:eastAsia="仿宋_GB2312" w:hint="eastAsia"/>
          <w:noProof/>
          <w:color w:val="000000"/>
          <w:sz w:val="24"/>
          <w:szCs w:val="24"/>
        </w:rPr>
        <w:t xml:space="preserve"> </w:t>
      </w:r>
      <w:r w:rsidR="001D3EDA">
        <w:rPr>
          <w:rFonts w:ascii="仿宋_GB2312" w:eastAsia="仿宋_GB2312" w:hint="eastAsia"/>
          <w:noProof/>
          <w:color w:val="000000"/>
          <w:sz w:val="24"/>
          <w:szCs w:val="24"/>
        </w:rPr>
        <w:t>“投标须知”以及《电子购货合同》，按界面提示操作）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——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先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①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选定拟</w:t>
      </w:r>
      <w:r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卖出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商品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，再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②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选定合同期限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与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③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供货区域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④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填写</w:t>
      </w:r>
      <w:r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投标拟售量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、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⑤</w:t>
      </w:r>
      <w:r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投标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价格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和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⑥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经济批量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，按规定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⑦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上传相关资质文件</w:t>
      </w:r>
      <w:r w:rsidR="00B34120">
        <w:rPr>
          <w:rFonts w:ascii="仿宋_GB2312" w:eastAsia="仿宋_GB2312" w:hint="eastAsia"/>
          <w:noProof/>
          <w:color w:val="000000"/>
          <w:sz w:val="24"/>
          <w:szCs w:val="24"/>
        </w:rPr>
        <w:t>，即可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⑧</w:t>
      </w:r>
      <w:r w:rsidR="00FF4336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确认</w:t>
      </w:r>
      <w:r w:rsidR="00B34120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提交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⑨</w:t>
      </w:r>
      <w:r w:rsidR="00FF4336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自行冻结投标保证金</w:t>
      </w:r>
      <w:r w:rsidR="00FF4336">
        <w:rPr>
          <w:rFonts w:ascii="仿宋_GB2312" w:eastAsia="仿宋_GB2312" w:hint="eastAsia"/>
          <w:noProof/>
          <w:color w:val="000000"/>
          <w:sz w:val="24"/>
          <w:szCs w:val="24"/>
        </w:rPr>
        <w:t>后，该商品《投标单》发布成功。</w:t>
      </w:r>
      <w:bookmarkEnd w:id="6"/>
      <w:bookmarkEnd w:id="7"/>
    </w:p>
    <w:p w:rsidR="000B6CB2" w:rsidRDefault="000B6CB2" w:rsidP="000B6CB2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153239">
        <w:rPr>
          <w:rFonts w:hint="eastAsia"/>
          <w:noProof/>
          <w:szCs w:val="24"/>
        </w:rPr>
        <w:lastRenderedPageBreak/>
        <w:drawing>
          <wp:inline distT="0" distB="0" distL="0" distR="0">
            <wp:extent cx="4514850" cy="2456647"/>
            <wp:effectExtent l="1905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58" cy="2461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F4336" w:rsidRPr="00FF4336">
        <w:rPr>
          <w:rFonts w:ascii="仿宋_GB2312" w:eastAsia="仿宋_GB2312"/>
          <w:noProof/>
          <w:color w:val="000000"/>
          <w:sz w:val="24"/>
          <w:szCs w:val="24"/>
        </w:rPr>
        <w:t xml:space="preserve"> </w:t>
      </w:r>
      <w:r w:rsidR="00FF4336"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781425" cy="2482898"/>
            <wp:effectExtent l="1905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482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3843A3" w:rsidRDefault="000B6CB2" w:rsidP="003843A3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noProof/>
          <w:szCs w:val="24"/>
        </w:rPr>
        <w:drawing>
          <wp:inline distT="0" distB="0" distL="0" distR="0">
            <wp:extent cx="4580675" cy="1819275"/>
            <wp:effectExtent l="19050" t="0" r="0" b="0"/>
            <wp:docPr id="10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675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F71" w:rsidRDefault="004F2F71" w:rsidP="004F2F71">
      <w:pPr>
        <w:spacing w:line="360" w:lineRule="auto"/>
        <w:jc w:val="left"/>
        <w:rPr>
          <w:rFonts w:ascii="仿宋_GB2312" w:eastAsia="仿宋_GB2312"/>
          <w:b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drawing>
          <wp:inline distT="0" distB="0" distL="0" distR="0">
            <wp:extent cx="2971800" cy="1088136"/>
            <wp:effectExtent l="1905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0881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E9" w:rsidRDefault="000B6CB2" w:rsidP="00BD01E9">
      <w:pPr>
        <w:pStyle w:val="2"/>
        <w:rPr>
          <w:rFonts w:ascii="仿宋_GB2312" w:eastAsia="仿宋_GB2312"/>
          <w:b w:val="0"/>
          <w:noProof/>
          <w:color w:val="000000"/>
          <w:sz w:val="24"/>
          <w:szCs w:val="24"/>
        </w:rPr>
      </w:pPr>
      <w:bookmarkStart w:id="8" w:name="_Toc366855191"/>
      <w:r w:rsidRPr="002A0861">
        <w:rPr>
          <w:rFonts w:ascii="仿宋_GB2312" w:eastAsia="仿宋_GB2312" w:hint="eastAsia"/>
          <w:color w:val="000000"/>
          <w:sz w:val="24"/>
          <w:szCs w:val="24"/>
        </w:rPr>
        <w:lastRenderedPageBreak/>
        <w:t>《投标单》</w:t>
      </w:r>
      <w:r w:rsidR="00F353AA" w:rsidRPr="002A0861">
        <w:rPr>
          <w:rFonts w:ascii="仿宋_GB2312" w:eastAsia="仿宋_GB2312" w:hint="eastAsia"/>
          <w:color w:val="000000"/>
          <w:sz w:val="24"/>
          <w:szCs w:val="24"/>
        </w:rPr>
        <w:t>管理</w:t>
      </w:r>
      <w:r w:rsidR="009C3561" w:rsidRPr="002A08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A0861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合同期限为“三个月”或“一年”的，在每一轮次的竞标进入冷静期前可随时修改或撤销；合同期限为“即时”的，在每一轮次的竞标达成中标前可随时修改或撤销。</w:t>
      </w:r>
      <w:bookmarkEnd w:id="8"/>
    </w:p>
    <w:p w:rsidR="000B6CB2" w:rsidRPr="00BD01E9" w:rsidRDefault="000B6CB2" w:rsidP="00BD01E9">
      <w:pPr>
        <w:rPr>
          <w:rFonts w:ascii="仿宋_GB2312" w:eastAsia="仿宋_GB2312"/>
          <w:color w:val="000000"/>
          <w:sz w:val="24"/>
          <w:szCs w:val="24"/>
        </w:rPr>
      </w:pPr>
      <w:r w:rsidRPr="00271687">
        <w:rPr>
          <w:rFonts w:ascii="仿宋_GB2312" w:eastAsia="仿宋_GB2312" w:hint="eastAsia"/>
          <w:noProof/>
          <w:color w:val="000000"/>
          <w:sz w:val="24"/>
          <w:szCs w:val="24"/>
        </w:rPr>
        <w:t>《投标单》</w:t>
      </w:r>
      <w:r w:rsidR="00F353AA">
        <w:rPr>
          <w:rFonts w:ascii="仿宋_GB2312" w:eastAsia="仿宋_GB2312" w:hint="eastAsia"/>
          <w:noProof/>
          <w:color w:val="000000"/>
          <w:sz w:val="24"/>
          <w:szCs w:val="24"/>
        </w:rPr>
        <w:t>修改的</w:t>
      </w:r>
      <w:r w:rsidR="001D3EDA">
        <w:rPr>
          <w:rFonts w:ascii="仿宋_GB2312" w:eastAsia="仿宋_GB2312" w:hint="eastAsia"/>
          <w:noProof/>
          <w:color w:val="000000"/>
          <w:sz w:val="24"/>
          <w:szCs w:val="24"/>
        </w:rPr>
        <w:t>,</w:t>
      </w:r>
      <w:r w:rsidRPr="00271687">
        <w:rPr>
          <w:rFonts w:ascii="仿宋_GB2312" w:eastAsia="仿宋_GB2312" w:hint="eastAsia"/>
          <w:noProof/>
          <w:color w:val="000000"/>
          <w:sz w:val="24"/>
          <w:szCs w:val="24"/>
        </w:rPr>
        <w:t>按修改时间重新计算。</w:t>
      </w:r>
      <w:r w:rsidR="00F353AA" w:rsidRPr="00271687">
        <w:rPr>
          <w:rFonts w:ascii="仿宋_GB2312" w:eastAsia="仿宋_GB2312" w:hint="eastAsia"/>
          <w:noProof/>
          <w:color w:val="000000"/>
          <w:sz w:val="24"/>
          <w:szCs w:val="24"/>
        </w:rPr>
        <w:t>《投标单》</w:t>
      </w:r>
      <w:r w:rsidRPr="00355E28">
        <w:rPr>
          <w:rFonts w:ascii="仿宋_GB2312" w:eastAsia="仿宋_GB2312" w:hint="eastAsia"/>
          <w:noProof/>
          <w:color w:val="000000"/>
          <w:sz w:val="24"/>
          <w:szCs w:val="24"/>
        </w:rPr>
        <w:t>撤销的，其对应投标保证金</w:t>
      </w:r>
      <w:r w:rsidR="00F353AA">
        <w:rPr>
          <w:rFonts w:ascii="仿宋_GB2312" w:eastAsia="仿宋_GB2312" w:hint="eastAsia"/>
          <w:noProof/>
          <w:color w:val="000000"/>
          <w:sz w:val="24"/>
          <w:szCs w:val="24"/>
        </w:rPr>
        <w:t>同</w:t>
      </w:r>
      <w:r w:rsidRPr="00355E28">
        <w:rPr>
          <w:rFonts w:ascii="仿宋_GB2312" w:eastAsia="仿宋_GB2312" w:hint="eastAsia"/>
          <w:noProof/>
          <w:color w:val="000000"/>
          <w:sz w:val="24"/>
          <w:szCs w:val="24"/>
        </w:rPr>
        <w:t>时自动释放。</w:t>
      </w:r>
    </w:p>
    <w:p w:rsidR="000B6CB2" w:rsidRPr="009C3561" w:rsidRDefault="000B6CB2" w:rsidP="00BD01E9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9" w:name="_Toc366855192"/>
      <w:r>
        <w:rPr>
          <w:rFonts w:ascii="仿宋_GB2312" w:eastAsia="仿宋_GB2312" w:hint="eastAsia"/>
          <w:color w:val="000000"/>
          <w:sz w:val="24"/>
          <w:szCs w:val="24"/>
        </w:rPr>
        <w:t>《电子购货合同》</w:t>
      </w:r>
      <w:r w:rsidR="003843A3">
        <w:rPr>
          <w:rFonts w:ascii="仿宋_GB2312" w:eastAsia="仿宋_GB2312" w:hint="eastAsia"/>
          <w:color w:val="000000"/>
          <w:sz w:val="24"/>
          <w:szCs w:val="24"/>
        </w:rPr>
        <w:t>订立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《投标单》中标后，</w:t>
      </w:r>
      <w:r w:rsidR="00F353AA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《电子购货合同》同时自动订立</w:t>
      </w:r>
      <w:r w:rsidR="002C793F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bookmarkEnd w:id="9"/>
    </w:p>
    <w:p w:rsidR="003843A3" w:rsidRPr="00200715" w:rsidRDefault="003843A3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0" w:name="_Toc366855193"/>
      <w:r>
        <w:rPr>
          <w:rFonts w:ascii="仿宋_GB2312" w:eastAsia="仿宋_GB2312" w:hint="eastAsia"/>
          <w:color w:val="000000"/>
          <w:sz w:val="24"/>
          <w:szCs w:val="24"/>
        </w:rPr>
        <w:t>《电子购货合同》生效：</w:t>
      </w:r>
      <w:r w:rsidR="00E95C9A" w:rsidRPr="00E95C9A">
        <w:rPr>
          <w:rFonts w:ascii="仿宋_GB2312" w:eastAsia="仿宋_GB2312" w:hint="eastAsia"/>
          <w:b w:val="0"/>
          <w:color w:val="000000"/>
          <w:sz w:val="24"/>
          <w:szCs w:val="24"/>
          <w:u w:val="single"/>
        </w:rPr>
        <w:t>①</w:t>
      </w:r>
      <w:r w:rsidR="000B6CB2" w:rsidRPr="00E95C9A">
        <w:rPr>
          <w:rFonts w:ascii="仿宋_GB2312" w:eastAsia="仿宋_GB2312" w:hint="eastAsia"/>
          <w:b w:val="0"/>
          <w:noProof/>
          <w:color w:val="000000"/>
          <w:sz w:val="24"/>
          <w:szCs w:val="24"/>
          <w:u w:val="single"/>
        </w:rPr>
        <w:t>进入“商品买卖”，点击“定标”按钮</w:t>
      </w:r>
      <w:r w:rsidR="000B6CB2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，</w:t>
      </w:r>
      <w:r w:rsidR="00F353AA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再</w:t>
      </w:r>
      <w:r w:rsidR="00E95C9A" w:rsidRPr="00E95C9A">
        <w:rPr>
          <w:rFonts w:ascii="仿宋_GB2312" w:eastAsia="仿宋_GB2312" w:hint="eastAsia"/>
          <w:b w:val="0"/>
          <w:noProof/>
          <w:color w:val="000000"/>
          <w:sz w:val="24"/>
          <w:szCs w:val="24"/>
          <w:u w:val="single"/>
        </w:rPr>
        <w:t>②</w:t>
      </w:r>
      <w:r w:rsidR="000B6CB2" w:rsidRPr="00E95C9A">
        <w:rPr>
          <w:rFonts w:ascii="仿宋_GB2312" w:eastAsia="仿宋_GB2312" w:hint="eastAsia"/>
          <w:b w:val="0"/>
          <w:noProof/>
          <w:color w:val="000000"/>
          <w:sz w:val="24"/>
          <w:szCs w:val="24"/>
          <w:u w:val="single"/>
        </w:rPr>
        <w:t>在操作栏下点击“定标”，</w:t>
      </w:r>
      <w:r w:rsidR="00F353AA" w:rsidRPr="00E95C9A">
        <w:rPr>
          <w:rFonts w:ascii="仿宋_GB2312" w:eastAsia="仿宋_GB2312" w:hint="eastAsia"/>
          <w:b w:val="0"/>
          <w:noProof/>
          <w:color w:val="000000"/>
          <w:sz w:val="24"/>
          <w:szCs w:val="24"/>
          <w:u w:val="single"/>
        </w:rPr>
        <w:t>进行履约保证金冻结</w:t>
      </w:r>
      <w:r w:rsidR="00F353AA" w:rsidRPr="00E95C9A">
        <w:rPr>
          <w:rFonts w:ascii="仿宋_GB2312" w:eastAsia="仿宋_GB2312"/>
          <w:b w:val="0"/>
          <w:noProof/>
          <w:color w:val="000000"/>
          <w:sz w:val="24"/>
          <w:szCs w:val="24"/>
          <w:u w:val="single"/>
        </w:rPr>
        <w:t>—</w:t>
      </w:r>
      <w:r w:rsidR="00F353AA" w:rsidRPr="00E95C9A">
        <w:rPr>
          <w:rFonts w:ascii="仿宋_GB2312" w:eastAsia="仿宋_GB2312" w:hint="eastAsia"/>
          <w:b w:val="0"/>
          <w:noProof/>
          <w:color w:val="000000"/>
          <w:sz w:val="24"/>
          <w:szCs w:val="24"/>
          <w:u w:val="single"/>
        </w:rPr>
        <w:t>定标操作</w:t>
      </w:r>
      <w:r w:rsidR="00F353AA" w:rsidRPr="00200715">
        <w:rPr>
          <w:rFonts w:ascii="仿宋_GB2312" w:eastAsia="仿宋_GB2312" w:hint="eastAsia"/>
          <w:b w:val="0"/>
          <w:noProof/>
          <w:color w:val="000000"/>
          <w:sz w:val="24"/>
          <w:szCs w:val="24"/>
        </w:rPr>
        <w:t>；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定标后，《电子购货合同》随即生效。</w:t>
      </w:r>
      <w:bookmarkEnd w:id="10"/>
    </w:p>
    <w:p w:rsidR="000B6CB2" w:rsidRPr="0008165F" w:rsidRDefault="000B6CB2" w:rsidP="003843A3">
      <w:pPr>
        <w:pStyle w:val="a6"/>
        <w:spacing w:line="360" w:lineRule="auto"/>
        <w:ind w:firstLineChars="0" w:firstLine="0"/>
        <w:jc w:val="left"/>
        <w:rPr>
          <w:rFonts w:ascii="仿宋_GB2312" w:eastAsia="仿宋_GB2312" w:hAnsiTheme="minorHAnsi" w:cstheme="minorBidi"/>
          <w:noProof/>
          <w:color w:val="000000"/>
          <w:sz w:val="24"/>
          <w:szCs w:val="24"/>
        </w:rPr>
      </w:pPr>
      <w:r w:rsidRPr="00AA0A1A">
        <w:rPr>
          <w:rFonts w:hint="eastAsia"/>
          <w:noProof/>
          <w:szCs w:val="24"/>
        </w:rPr>
        <w:drawing>
          <wp:inline distT="0" distB="0" distL="0" distR="0">
            <wp:extent cx="4591050" cy="2784128"/>
            <wp:effectExtent l="19050" t="0" r="0" b="0"/>
            <wp:docPr id="2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2500" cy="27850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AA0A1A">
        <w:rPr>
          <w:rFonts w:hint="eastAsia"/>
          <w:noProof/>
          <w:szCs w:val="24"/>
        </w:rPr>
        <w:drawing>
          <wp:inline distT="0" distB="0" distL="0" distR="0">
            <wp:extent cx="4591050" cy="1064742"/>
            <wp:effectExtent l="19050" t="0" r="0" b="0"/>
            <wp:docPr id="22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156" cy="1065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52825" cy="1268866"/>
            <wp:effectExtent l="19050" t="0" r="9525" b="0"/>
            <wp:docPr id="228" name="图片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26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0B6CB2" w:rsidP="000B6CB2">
      <w:pPr>
        <w:spacing w:line="360" w:lineRule="auto"/>
        <w:ind w:left="309" w:hangingChars="147" w:hanging="309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AA0A1A">
        <w:rPr>
          <w:noProof/>
          <w:szCs w:val="24"/>
        </w:rPr>
        <w:drawing>
          <wp:inline distT="0" distB="0" distL="0" distR="0">
            <wp:extent cx="3968770" cy="2414034"/>
            <wp:effectExtent l="19050" t="0" r="0" b="0"/>
            <wp:docPr id="22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23" cy="24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C177A4" w:rsidP="000B6CB2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343400" cy="2622826"/>
            <wp:effectExtent l="1905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2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51C0" w:rsidRPr="007F654C" w:rsidRDefault="000B6CB2" w:rsidP="00BD01E9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1" w:name="_Toc366855194"/>
      <w:r>
        <w:rPr>
          <w:rFonts w:ascii="仿宋_GB2312" w:eastAsia="仿宋_GB2312" w:hint="eastAsia"/>
          <w:color w:val="000000"/>
          <w:sz w:val="24"/>
          <w:szCs w:val="24"/>
        </w:rPr>
        <w:lastRenderedPageBreak/>
        <w:t>发货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进入“货物收发”-“生成发货单”，点击</w:t>
      </w:r>
      <w:r w:rsidR="002024A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操作栏中的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“生成发货单”按钮</w:t>
      </w:r>
      <w:r w:rsidR="007F654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，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对物流的特殊要求进行说明，对发票是否随货同行进行标注。</w:t>
      </w:r>
      <w:bookmarkEnd w:id="11"/>
    </w:p>
    <w:p w:rsidR="000B6CB2" w:rsidRPr="008551C0" w:rsidRDefault="000B6CB2" w:rsidP="008551C0">
      <w:pPr>
        <w:spacing w:line="360" w:lineRule="auto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C6699E">
        <w:rPr>
          <w:rFonts w:hint="eastAsia"/>
          <w:noProof/>
          <w:szCs w:val="24"/>
        </w:rPr>
        <w:drawing>
          <wp:inline distT="0" distB="0" distL="0" distR="0">
            <wp:extent cx="3929865" cy="2359025"/>
            <wp:effectExtent l="19050" t="0" r="0" b="0"/>
            <wp:docPr id="23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05" cy="23594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843043">
        <w:rPr>
          <w:rFonts w:ascii="仿宋_GB2312" w:eastAsia="仿宋_GB2312" w:hint="eastAsia"/>
          <w:noProof/>
          <w:color w:val="000000"/>
          <w:sz w:val="24"/>
          <w:szCs w:val="24"/>
        </w:rPr>
        <w:drawing>
          <wp:inline distT="0" distB="0" distL="0" distR="0">
            <wp:extent cx="3638550" cy="1000125"/>
            <wp:effectExtent l="19050" t="0" r="0" b="0"/>
            <wp:docPr id="234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550" cy="1000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01E9" w:rsidRPr="002024A3" w:rsidRDefault="00BD01E9" w:rsidP="002A0861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2" w:name="_Toc366855195"/>
      <w:r w:rsidRPr="003843A3">
        <w:rPr>
          <w:rFonts w:ascii="仿宋_GB2312" w:eastAsia="仿宋_GB2312" w:hint="eastAsia"/>
          <w:color w:val="000000"/>
          <w:sz w:val="24"/>
          <w:szCs w:val="24"/>
        </w:rPr>
        <w:t>《电子购货合同》查看：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，点击下方区域的“货物收发概况”，再点击“对应的电子购货合同编号”，审阅缔约方保密承诺书，点击承诺书右上角的“我同意”按钮后，再次点击相应编号，即可查看、下载《电子购货合同》。</w:t>
      </w:r>
      <w:bookmarkEnd w:id="12"/>
    </w:p>
    <w:p w:rsidR="000B6CB2" w:rsidRPr="00F44854" w:rsidRDefault="000B6CB2" w:rsidP="000B6CB2">
      <w:pPr>
        <w:spacing w:line="360" w:lineRule="auto"/>
        <w:ind w:leftChars="57" w:left="12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drawing>
          <wp:inline distT="0" distB="0" distL="0" distR="0">
            <wp:extent cx="3590925" cy="2543175"/>
            <wp:effectExtent l="19050" t="0" r="9525" b="0"/>
            <wp:docPr id="235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2543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drawing>
          <wp:inline distT="0" distB="0" distL="0" distR="0">
            <wp:extent cx="3590925" cy="952500"/>
            <wp:effectExtent l="19050" t="0" r="9525" b="0"/>
            <wp:docPr id="236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952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9C3561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3" w:name="_Toc366855196"/>
      <w:r w:rsidRPr="008551C0">
        <w:rPr>
          <w:rFonts w:ascii="仿宋_GB2312" w:eastAsia="仿宋_GB2312" w:hint="eastAsia"/>
          <w:color w:val="000000"/>
          <w:sz w:val="24"/>
          <w:szCs w:val="24"/>
        </w:rPr>
        <w:t>录入物流发货信息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卖方发货后，进入“货物收发”，</w:t>
      </w:r>
      <w:r w:rsidR="002024A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点击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“录入发货信息”，</w:t>
      </w:r>
      <w:r w:rsidR="0091305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再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点击</w:t>
      </w:r>
      <w:r w:rsidR="00913053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操作栏中的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“录入发货信息”按钮，录入发货信息。</w:t>
      </w:r>
      <w:bookmarkEnd w:id="13"/>
    </w:p>
    <w:p w:rsidR="000B6CB2" w:rsidRPr="00F44854" w:rsidRDefault="00ED1A2F" w:rsidP="000B6CB2">
      <w:pPr>
        <w:spacing w:line="360" w:lineRule="auto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114675" cy="2291953"/>
            <wp:effectExtent l="19050" t="0" r="9525" b="0"/>
            <wp:docPr id="2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2919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1819275" cy="885218"/>
            <wp:effectExtent l="19050" t="0" r="9525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275" cy="885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4" w:name="_Toc366855197"/>
      <w:r w:rsidRPr="001815E5">
        <w:rPr>
          <w:rFonts w:ascii="仿宋_GB2312" w:eastAsia="仿宋_GB2312" w:hint="eastAsia"/>
          <w:color w:val="000000"/>
          <w:sz w:val="24"/>
          <w:szCs w:val="24"/>
        </w:rPr>
        <w:t>收款</w:t>
      </w:r>
      <w:r w:rsidR="008551C0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买方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确认“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无异议</w:t>
      </w:r>
      <w:r w:rsidR="00472C9B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收货”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后，交易平台</w:t>
      </w:r>
      <w:r w:rsidR="001815E5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即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实时自动将货款转付至卖方交易账户。卖方可进入“资金转账”，右下方区域查看相关款项的划转情况。</w:t>
      </w:r>
      <w:bookmarkEnd w:id="14"/>
    </w:p>
    <w:p w:rsidR="000B6CB2" w:rsidRPr="009C3561" w:rsidRDefault="000B6CB2" w:rsidP="009C3561">
      <w:pPr>
        <w:spacing w:line="360" w:lineRule="auto"/>
        <w:ind w:firstLineChars="200" w:firstLine="420"/>
        <w:jc w:val="left"/>
        <w:rPr>
          <w:rFonts w:ascii="仿宋_GB2312" w:eastAsia="仿宋_GB2312"/>
          <w:color w:val="000000"/>
          <w:sz w:val="24"/>
          <w:szCs w:val="24"/>
        </w:rPr>
      </w:pPr>
      <w:r w:rsidRPr="00C6699E">
        <w:rPr>
          <w:noProof/>
          <w:szCs w:val="24"/>
        </w:rPr>
        <w:drawing>
          <wp:inline distT="0" distB="0" distL="0" distR="0">
            <wp:extent cx="4425358" cy="2668975"/>
            <wp:effectExtent l="19050" t="0" r="0" b="0"/>
            <wp:docPr id="2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5481" cy="26690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114524" w:rsidRDefault="00114524" w:rsidP="006925E5">
      <w:pPr>
        <w:pStyle w:val="1"/>
        <w:rPr>
          <w:rFonts w:ascii="仿宋_GB2312" w:eastAsia="仿宋_GB2312"/>
          <w:b w:val="0"/>
          <w:color w:val="000000"/>
          <w:sz w:val="28"/>
          <w:szCs w:val="28"/>
        </w:rPr>
      </w:pPr>
      <w:bookmarkStart w:id="15" w:name="_Toc366855198"/>
      <w:r>
        <w:rPr>
          <w:rFonts w:ascii="仿宋_GB2312" w:eastAsia="仿宋_GB2312" w:hint="eastAsia"/>
          <w:color w:val="000000"/>
          <w:sz w:val="28"/>
          <w:szCs w:val="28"/>
        </w:rPr>
        <w:lastRenderedPageBreak/>
        <w:t>五、</w:t>
      </w:r>
      <w:r w:rsidR="000B6CB2" w:rsidRPr="00114524">
        <w:rPr>
          <w:rFonts w:ascii="仿宋_GB2312" w:eastAsia="仿宋_GB2312" w:hint="eastAsia"/>
          <w:color w:val="000000"/>
          <w:sz w:val="28"/>
          <w:szCs w:val="28"/>
        </w:rPr>
        <w:t>商品买入</w:t>
      </w:r>
      <w:bookmarkEnd w:id="15"/>
    </w:p>
    <w:p w:rsidR="000B6CB2" w:rsidRDefault="009C3561" w:rsidP="002A0861">
      <w:pPr>
        <w:pStyle w:val="a6"/>
        <w:spacing w:line="360" w:lineRule="auto"/>
        <w:ind w:firstLineChars="0" w:firstLine="0"/>
        <w:jc w:val="left"/>
        <w:outlineLvl w:val="1"/>
        <w:rPr>
          <w:rFonts w:ascii="仿宋_GB2312" w:eastAsia="仿宋_GB2312"/>
          <w:color w:val="000000"/>
          <w:sz w:val="24"/>
          <w:szCs w:val="24"/>
        </w:rPr>
      </w:pPr>
      <w:bookmarkStart w:id="16" w:name="_Toc366855199"/>
      <w:r w:rsidRPr="009C3561">
        <w:rPr>
          <w:rFonts w:ascii="仿宋_GB2312" w:eastAsia="仿宋_GB2312" w:hint="eastAsia"/>
          <w:b/>
          <w:color w:val="000000"/>
          <w:sz w:val="24"/>
          <w:szCs w:val="24"/>
        </w:rPr>
        <w:t>《预订单》下达：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进入 “商品买卖”，点击</w:t>
      </w:r>
      <w:r w:rsidR="000B6CB2" w:rsidRPr="008A5536">
        <w:rPr>
          <w:rFonts w:ascii="仿宋_GB2312" w:eastAsia="仿宋_GB2312" w:hint="eastAsia"/>
          <w:color w:val="000000"/>
          <w:sz w:val="24"/>
          <w:szCs w:val="24"/>
        </w:rPr>
        <w:t>“商品买入”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（</w:t>
      </w:r>
      <w:r w:rsidR="00472C9B">
        <w:rPr>
          <w:rFonts w:ascii="仿宋_GB2312" w:eastAsia="仿宋_GB2312" w:hint="eastAsia"/>
          <w:color w:val="000000"/>
          <w:sz w:val="24"/>
          <w:szCs w:val="24"/>
        </w:rPr>
        <w:t>应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仔细阅读“订购须知”以及《电子购货合同》</w:t>
      </w:r>
      <w:r w:rsidR="002434BB">
        <w:rPr>
          <w:rFonts w:ascii="仿宋_GB2312" w:eastAsia="仿宋_GB2312" w:hint="eastAsia"/>
          <w:color w:val="000000"/>
          <w:sz w:val="24"/>
          <w:szCs w:val="24"/>
        </w:rPr>
        <w:t>，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 xml:space="preserve"> </w:t>
      </w:r>
      <w:r w:rsidR="001815E5">
        <w:rPr>
          <w:rFonts w:ascii="仿宋_GB2312" w:eastAsia="仿宋_GB2312" w:hint="eastAsia"/>
          <w:color w:val="000000"/>
          <w:sz w:val="24"/>
          <w:szCs w:val="24"/>
        </w:rPr>
        <w:t>按界面提示操作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）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——</w:t>
      </w:r>
      <w:r w:rsidR="00945C9C">
        <w:rPr>
          <w:rFonts w:ascii="仿宋_GB2312" w:eastAsia="仿宋_GB2312" w:hint="eastAsia"/>
          <w:noProof/>
          <w:color w:val="000000"/>
          <w:sz w:val="24"/>
          <w:szCs w:val="24"/>
        </w:rPr>
        <w:t>先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①</w:t>
      </w:r>
      <w:r w:rsidR="00945C9C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选定拟买入商品</w:t>
      </w:r>
      <w:r w:rsidR="00945C9C">
        <w:rPr>
          <w:rFonts w:ascii="仿宋_GB2312" w:eastAsia="仿宋_GB2312" w:hint="eastAsia"/>
          <w:noProof/>
          <w:color w:val="000000"/>
          <w:sz w:val="24"/>
          <w:szCs w:val="24"/>
        </w:rPr>
        <w:t>，再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②</w:t>
      </w:r>
      <w:r w:rsidR="00945C9C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选</w:t>
      </w:r>
      <w:r w:rsidR="007F654C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定合同期限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与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③</w:t>
      </w:r>
      <w:r w:rsidR="007F654C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收货区域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④</w:t>
      </w:r>
      <w:r w:rsidR="007F654C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填写拟订购数量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、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⑤</w:t>
      </w:r>
      <w:r w:rsidR="007F654C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拟买入价格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，即可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⑥</w:t>
      </w:r>
      <w:r w:rsidR="007F654C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提交确认</w:t>
      </w:r>
      <w:r w:rsidR="007F654C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E95C9A" w:rsidRPr="00E95C9A">
        <w:rPr>
          <w:rFonts w:ascii="仿宋_GB2312" w:eastAsia="仿宋_GB2312" w:hint="eastAsia"/>
          <w:noProof/>
          <w:color w:val="000000"/>
          <w:sz w:val="24"/>
          <w:szCs w:val="24"/>
          <w:u w:val="single"/>
        </w:rPr>
        <w:t>⑦</w:t>
      </w:r>
      <w:r w:rsidR="00945C9C" w:rsidRPr="00E95C9A">
        <w:rPr>
          <w:rFonts w:ascii="仿宋_GB2312" w:eastAsia="仿宋_GB2312" w:hint="eastAsia"/>
          <w:color w:val="000000"/>
          <w:sz w:val="24"/>
          <w:szCs w:val="24"/>
          <w:u w:val="single"/>
        </w:rPr>
        <w:t>自行</w:t>
      </w:r>
      <w:r w:rsidR="000B6CB2" w:rsidRPr="00E95C9A">
        <w:rPr>
          <w:rFonts w:ascii="仿宋_GB2312" w:eastAsia="仿宋_GB2312" w:hint="eastAsia"/>
          <w:color w:val="000000"/>
          <w:sz w:val="24"/>
          <w:szCs w:val="24"/>
          <w:u w:val="single"/>
        </w:rPr>
        <w:t>冻结相应</w:t>
      </w:r>
      <w:r w:rsidR="00472C9B" w:rsidRPr="00E95C9A">
        <w:rPr>
          <w:rFonts w:ascii="仿宋_GB2312" w:eastAsia="仿宋_GB2312" w:hint="eastAsia"/>
          <w:color w:val="000000"/>
          <w:sz w:val="24"/>
          <w:szCs w:val="24"/>
          <w:u w:val="single"/>
        </w:rPr>
        <w:t>订</w:t>
      </w:r>
      <w:r w:rsidR="000B6CB2" w:rsidRPr="00E95C9A">
        <w:rPr>
          <w:rFonts w:ascii="仿宋_GB2312" w:eastAsia="仿宋_GB2312" w:hint="eastAsia"/>
          <w:color w:val="000000"/>
          <w:sz w:val="24"/>
          <w:szCs w:val="24"/>
          <w:u w:val="single"/>
        </w:rPr>
        <w:t>金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后，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《</w:t>
      </w:r>
      <w:r w:rsidR="000B6CB2" w:rsidRPr="008A5536">
        <w:rPr>
          <w:rFonts w:ascii="仿宋_GB2312" w:eastAsia="仿宋_GB2312" w:hint="eastAsia"/>
          <w:color w:val="000000"/>
          <w:sz w:val="24"/>
          <w:szCs w:val="24"/>
        </w:rPr>
        <w:t>预订单</w:t>
      </w:r>
      <w:r w:rsidR="000B6CB2">
        <w:rPr>
          <w:rFonts w:ascii="仿宋_GB2312" w:eastAsia="仿宋_GB2312" w:hint="eastAsia"/>
          <w:color w:val="000000"/>
          <w:sz w:val="24"/>
          <w:szCs w:val="24"/>
        </w:rPr>
        <w:t>》下达成功。</w:t>
      </w:r>
      <w:bookmarkEnd w:id="16"/>
    </w:p>
    <w:p w:rsidR="000B6CB2" w:rsidRDefault="000B6CB2" w:rsidP="00945C9C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noProof/>
          <w:color w:val="000000"/>
          <w:sz w:val="24"/>
          <w:szCs w:val="24"/>
        </w:rPr>
        <w:drawing>
          <wp:inline distT="0" distB="0" distL="0" distR="0">
            <wp:extent cx="3810000" cy="1704975"/>
            <wp:effectExtent l="19050" t="0" r="0" b="0"/>
            <wp:docPr id="245" name="图片 4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472C9B" w:rsidRDefault="000B6CB2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7" w:name="_Toc366855200"/>
      <w:r>
        <w:rPr>
          <w:rFonts w:ascii="仿宋_GB2312" w:eastAsia="仿宋_GB2312" w:hint="eastAsia"/>
          <w:color w:val="000000"/>
          <w:sz w:val="24"/>
          <w:szCs w:val="24"/>
        </w:rPr>
        <w:t>《预订单》</w:t>
      </w:r>
      <w:r w:rsidR="00945C9C">
        <w:rPr>
          <w:rFonts w:ascii="仿宋_GB2312" w:eastAsia="仿宋_GB2312" w:hint="eastAsia"/>
          <w:color w:val="000000"/>
          <w:sz w:val="24"/>
          <w:szCs w:val="24"/>
        </w:rPr>
        <w:t>管理</w:t>
      </w:r>
      <w:r w:rsidR="008551C0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买方在中标前可随时撤销《预订单》；《预订单》撤销后，相应订金</w:t>
      </w:r>
      <w:r w:rsidR="00945C9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即自动解冻</w:t>
      </w:r>
      <w:r w:rsidR="001D3EDA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bookmarkEnd w:id="17"/>
    </w:p>
    <w:p w:rsidR="00945C9C" w:rsidRDefault="00945C9C" w:rsidP="00472C9B">
      <w:pPr>
        <w:spacing w:line="360" w:lineRule="auto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b/>
          <w:color w:val="000000"/>
          <w:sz w:val="24"/>
          <w:szCs w:val="24"/>
        </w:rPr>
        <w:t>《电子购货合同》</w:t>
      </w:r>
      <w:r w:rsidR="00472C9B">
        <w:rPr>
          <w:rFonts w:ascii="仿宋_GB2312" w:eastAsia="仿宋_GB2312" w:hint="eastAsia"/>
          <w:b/>
          <w:color w:val="000000"/>
          <w:sz w:val="24"/>
          <w:szCs w:val="24"/>
        </w:rPr>
        <w:t>订立</w:t>
      </w:r>
      <w:r w:rsidR="008551C0">
        <w:rPr>
          <w:rFonts w:ascii="仿宋_GB2312" w:eastAsia="仿宋_GB2312" w:hint="eastAsia"/>
          <w:b/>
          <w:color w:val="000000"/>
          <w:sz w:val="24"/>
          <w:szCs w:val="24"/>
        </w:rPr>
        <w:t>：</w:t>
      </w:r>
      <w:r w:rsidRPr="008A7CC7">
        <w:rPr>
          <w:rFonts w:ascii="仿宋_GB2312" w:eastAsia="仿宋_GB2312" w:hint="eastAsia"/>
          <w:noProof/>
          <w:color w:val="000000"/>
          <w:sz w:val="24"/>
          <w:szCs w:val="24"/>
        </w:rPr>
        <w:t>《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预订单</w:t>
      </w:r>
      <w:r w:rsidRPr="008A7CC7">
        <w:rPr>
          <w:rFonts w:ascii="仿宋_GB2312" w:eastAsia="仿宋_GB2312" w:hint="eastAsia"/>
          <w:noProof/>
          <w:color w:val="000000"/>
          <w:sz w:val="24"/>
          <w:szCs w:val="24"/>
        </w:rPr>
        <w:t>》中标后，</w:t>
      </w:r>
      <w:r w:rsidR="001D3EDA">
        <w:rPr>
          <w:rFonts w:ascii="仿宋_GB2312" w:eastAsia="仿宋_GB2312" w:hint="eastAsia"/>
          <w:color w:val="000000"/>
          <w:sz w:val="24"/>
          <w:szCs w:val="24"/>
        </w:rPr>
        <w:t>《电子购货合同》同时自动订立。</w:t>
      </w:r>
    </w:p>
    <w:p w:rsidR="00945C9C" w:rsidRPr="009E0E55" w:rsidRDefault="00472C9B" w:rsidP="002A0861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18" w:name="_Toc366855201"/>
      <w:r>
        <w:rPr>
          <w:rFonts w:ascii="仿宋_GB2312" w:eastAsia="仿宋_GB2312" w:hint="eastAsia"/>
          <w:color w:val="000000"/>
          <w:sz w:val="24"/>
          <w:szCs w:val="24"/>
        </w:rPr>
        <w:lastRenderedPageBreak/>
        <w:t>《电子购货合同》生效：</w:t>
      </w:r>
      <w:r w:rsidR="00945C9C"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卖方定标后，《电子购货合同》随即生效。</w:t>
      </w:r>
      <w:bookmarkEnd w:id="18"/>
    </w:p>
    <w:p w:rsidR="00945C9C" w:rsidRPr="00200715" w:rsidRDefault="00945C9C" w:rsidP="002A0861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19" w:name="_Toc366855202"/>
      <w:r w:rsidRPr="00472C9B">
        <w:rPr>
          <w:rFonts w:ascii="仿宋_GB2312" w:eastAsia="仿宋_GB2312" w:hint="eastAsia"/>
          <w:color w:val="000000"/>
          <w:sz w:val="24"/>
          <w:szCs w:val="24"/>
        </w:rPr>
        <w:t>《电子购货合同》查看：</w:t>
      </w:r>
      <w:r w:rsidRPr="00200715">
        <w:rPr>
          <w:rFonts w:ascii="仿宋_GB2312" w:eastAsia="仿宋_GB2312" w:hint="eastAsia"/>
          <w:b w:val="0"/>
          <w:color w:val="000000"/>
          <w:sz w:val="24"/>
          <w:szCs w:val="24"/>
        </w:rPr>
        <w:t>进入“货物收发”，点击下方区域的“货物收发概况”，再点击“对应的电子购货合同编号”，审阅缔约方保密承诺书，点击承诺书右上角的“我同意”按钮后，再次点击相应编号，即可查看、下载《电子购货合同》。</w:t>
      </w:r>
      <w:bookmarkEnd w:id="19"/>
    </w:p>
    <w:p w:rsidR="00945C9C" w:rsidRDefault="00945C9C" w:rsidP="00945C9C">
      <w:pPr>
        <w:spacing w:line="360" w:lineRule="auto"/>
        <w:ind w:left="309" w:hangingChars="147" w:hanging="309"/>
        <w:jc w:val="left"/>
        <w:rPr>
          <w:rFonts w:ascii="仿宋_GB2312" w:eastAsia="仿宋_GB2312"/>
          <w:b/>
          <w:color w:val="000000"/>
          <w:sz w:val="24"/>
          <w:szCs w:val="24"/>
        </w:rPr>
      </w:pPr>
      <w:r w:rsidRPr="00AA0A1A">
        <w:rPr>
          <w:noProof/>
          <w:szCs w:val="24"/>
        </w:rPr>
        <w:drawing>
          <wp:inline distT="0" distB="0" distL="0" distR="0">
            <wp:extent cx="3968770" cy="2414034"/>
            <wp:effectExtent l="1905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9823" cy="2414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0715" w:rsidRDefault="00945C9C" w:rsidP="00200715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>
        <w:rPr>
          <w:rFonts w:hint="eastAsia"/>
          <w:noProof/>
          <w:szCs w:val="24"/>
        </w:rPr>
        <w:drawing>
          <wp:inline distT="0" distB="0" distL="0" distR="0">
            <wp:extent cx="4343400" cy="2622826"/>
            <wp:effectExtent l="19050" t="0" r="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6228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200715" w:rsidRDefault="000B6CB2" w:rsidP="00BD01E9">
      <w:pPr>
        <w:pStyle w:val="2"/>
        <w:rPr>
          <w:rFonts w:ascii="仿宋_GB2312" w:eastAsia="仿宋_GB2312"/>
          <w:color w:val="000000"/>
          <w:sz w:val="24"/>
          <w:szCs w:val="24"/>
        </w:rPr>
      </w:pPr>
      <w:bookmarkStart w:id="20" w:name="_Toc366855203"/>
      <w:r w:rsidRPr="00200715">
        <w:rPr>
          <w:rFonts w:ascii="仿宋_GB2312" w:eastAsia="仿宋_GB2312" w:hint="eastAsia"/>
          <w:color w:val="000000"/>
          <w:sz w:val="24"/>
          <w:szCs w:val="24"/>
        </w:rPr>
        <w:lastRenderedPageBreak/>
        <w:t>提货</w:t>
      </w:r>
      <w:r w:rsidR="008551C0" w:rsidRPr="00200715">
        <w:rPr>
          <w:rFonts w:ascii="仿宋_GB2312" w:eastAsia="仿宋_GB2312" w:hint="eastAsia"/>
          <w:color w:val="000000"/>
          <w:sz w:val="24"/>
          <w:szCs w:val="24"/>
        </w:rPr>
        <w:t>：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点击“货物收发”</w:t>
      </w:r>
      <w:r w:rsidRPr="005006DE">
        <w:rPr>
          <w:rFonts w:ascii="仿宋_GB2312" w:eastAsia="仿宋_GB2312"/>
          <w:b w:val="0"/>
          <w:color w:val="000000"/>
          <w:sz w:val="24"/>
          <w:szCs w:val="24"/>
        </w:rPr>
        <w:t>—</w:t>
      </w:r>
      <w:r w:rsidR="008A212F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“下达提货单”，选中商品进行操作，系统将同时冻结相应货款。</w:t>
      </w:r>
      <w:bookmarkEnd w:id="20"/>
    </w:p>
    <w:p w:rsidR="000B6CB2" w:rsidRPr="008A212F" w:rsidRDefault="000B6CB2" w:rsidP="008A212F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noProof/>
          <w:szCs w:val="24"/>
        </w:rPr>
        <w:drawing>
          <wp:inline distT="0" distB="0" distL="0" distR="0">
            <wp:extent cx="4067175" cy="2512574"/>
            <wp:effectExtent l="19050" t="0" r="9525" b="0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25125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CB2" w:rsidRPr="005006DE" w:rsidRDefault="000B6CB2" w:rsidP="00BD01E9">
      <w:pPr>
        <w:pStyle w:val="2"/>
        <w:rPr>
          <w:rFonts w:ascii="仿宋_GB2312" w:eastAsia="仿宋_GB2312"/>
          <w:b w:val="0"/>
          <w:color w:val="000000"/>
          <w:sz w:val="24"/>
          <w:szCs w:val="24"/>
        </w:rPr>
      </w:pPr>
      <w:bookmarkStart w:id="21" w:name="_Toc366855204"/>
      <w:r>
        <w:rPr>
          <w:rFonts w:ascii="仿宋_GB2312" w:eastAsia="仿宋_GB2312" w:hint="eastAsia"/>
          <w:color w:val="000000"/>
          <w:sz w:val="24"/>
          <w:szCs w:val="24"/>
        </w:rPr>
        <w:t>货物签收</w:t>
      </w:r>
      <w:r w:rsidR="008A212F">
        <w:rPr>
          <w:rFonts w:ascii="仿宋_GB2312" w:eastAsia="仿宋_GB2312" w:hint="eastAsia"/>
          <w:color w:val="000000"/>
          <w:sz w:val="24"/>
          <w:szCs w:val="24"/>
        </w:rPr>
        <w:t>与付款</w:t>
      </w:r>
      <w:r w:rsidR="009C3561">
        <w:rPr>
          <w:rFonts w:ascii="仿宋_GB2312" w:eastAsia="仿宋_GB2312" w:hint="eastAsia"/>
          <w:color w:val="000000"/>
          <w:sz w:val="24"/>
          <w:szCs w:val="24"/>
        </w:rPr>
        <w:t>: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点击“货物收发”</w:t>
      </w:r>
      <w:r w:rsidR="008A212F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--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“货物签收”，</w:t>
      </w:r>
      <w:r w:rsidR="007B0AA5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据情分别点击四种不同收货类型</w:t>
      </w:r>
      <w:r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。</w:t>
      </w:r>
      <w:r w:rsidR="00472C9B" w:rsidRPr="005006DE">
        <w:rPr>
          <w:rFonts w:ascii="仿宋_GB2312" w:eastAsia="仿宋_GB2312" w:hint="eastAsia"/>
          <w:b w:val="0"/>
          <w:color w:val="000000"/>
          <w:sz w:val="24"/>
          <w:szCs w:val="24"/>
        </w:rPr>
        <w:t>确认 “无异议收货”后，交易平台即实时自动将货款转付至卖方交易账户。买方可进入“资金转账”，右下方区域查看相关款项的划转情况。</w:t>
      </w:r>
      <w:bookmarkEnd w:id="21"/>
    </w:p>
    <w:p w:rsidR="007B0AA5" w:rsidRDefault="003F7679" w:rsidP="007B0AA5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/>
          <w:b/>
          <w:noProof/>
          <w:color w:val="000000"/>
          <w:sz w:val="24"/>
          <w:szCs w:val="24"/>
        </w:rPr>
        <w:drawing>
          <wp:inline distT="0" distB="0" distL="0" distR="0">
            <wp:extent cx="2962275" cy="1938548"/>
            <wp:effectExtent l="19050" t="0" r="952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1938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A0A" w:rsidRPr="002A0861" w:rsidRDefault="002A0861" w:rsidP="00BD01E9">
      <w:pPr>
        <w:pStyle w:val="1"/>
        <w:rPr>
          <w:rFonts w:ascii="仿宋_GB2312" w:eastAsia="仿宋_GB2312"/>
          <w:color w:val="000000"/>
          <w:sz w:val="28"/>
          <w:szCs w:val="28"/>
        </w:rPr>
      </w:pPr>
      <w:bookmarkStart w:id="22" w:name="_Toc366855205"/>
      <w:r>
        <w:rPr>
          <w:rFonts w:ascii="仿宋_GB2312" w:eastAsia="仿宋_GB2312" w:hint="eastAsia"/>
          <w:b w:val="0"/>
          <w:color w:val="000000"/>
          <w:sz w:val="28"/>
          <w:szCs w:val="28"/>
        </w:rPr>
        <w:t>六、</w:t>
      </w:r>
      <w:r w:rsidR="003C42BF" w:rsidRPr="002A0861">
        <w:rPr>
          <w:rFonts w:ascii="仿宋_GB2312" w:eastAsia="仿宋_GB2312" w:hint="eastAsia"/>
          <w:color w:val="000000"/>
          <w:sz w:val="28"/>
          <w:szCs w:val="28"/>
        </w:rPr>
        <w:t>交易过程中常见问题解答</w:t>
      </w:r>
      <w:bookmarkEnd w:id="22"/>
    </w:p>
    <w:p w:rsidR="004E7F13" w:rsidRPr="005006DE" w:rsidRDefault="00BD01E9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下达了《投标单》，为什么</w:t>
      </w:r>
      <w:r w:rsidR="000B64A4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大盘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不显示信息？</w:t>
      </w:r>
    </w:p>
    <w:p w:rsidR="00A91041" w:rsidRDefault="00E77CBC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大盘</w:t>
      </w:r>
      <w:r w:rsidR="00B734ED">
        <w:rPr>
          <w:rFonts w:ascii="仿宋_GB2312" w:eastAsia="仿宋_GB2312" w:hint="eastAsia"/>
          <w:noProof/>
          <w:color w:val="000000"/>
          <w:sz w:val="24"/>
          <w:szCs w:val="24"/>
        </w:rPr>
        <w:t>只显示</w:t>
      </w:r>
      <w:r w:rsidR="00B734ED" w:rsidRPr="00B734ED">
        <w:rPr>
          <w:rFonts w:ascii="仿宋_GB2312" w:eastAsia="仿宋_GB2312" w:hint="eastAsia"/>
          <w:noProof/>
          <w:color w:val="000000"/>
          <w:sz w:val="24"/>
          <w:szCs w:val="24"/>
        </w:rPr>
        <w:t>本轮次竞标中</w:t>
      </w:r>
      <w:r w:rsidR="004C0BA5">
        <w:rPr>
          <w:rFonts w:ascii="仿宋_GB2312" w:eastAsia="仿宋_GB2312" w:hint="eastAsia"/>
          <w:noProof/>
          <w:color w:val="000000"/>
          <w:sz w:val="24"/>
          <w:szCs w:val="24"/>
        </w:rPr>
        <w:t>商品</w:t>
      </w:r>
      <w:r w:rsidR="00B734ED" w:rsidRPr="00B734ED">
        <w:rPr>
          <w:rFonts w:ascii="仿宋_GB2312" w:eastAsia="仿宋_GB2312" w:hint="eastAsia"/>
          <w:noProof/>
          <w:color w:val="000000"/>
          <w:sz w:val="24"/>
          <w:szCs w:val="24"/>
        </w:rPr>
        <w:t>价格最低的《投标单》信息。</w:t>
      </w:r>
    </w:p>
    <w:p w:rsidR="004E7F13" w:rsidRPr="005006DE" w:rsidRDefault="00E77CBC" w:rsidP="005006DE">
      <w:pPr>
        <w:spacing w:line="360" w:lineRule="auto"/>
        <w:rPr>
          <w:rFonts w:ascii="仿宋_GB2312" w:eastAsia="仿宋_GB2312" w:hAnsi="Calibri" w:cs="Times New Roman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2</w:t>
      </w:r>
      <w:r w:rsidR="00A91041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、</w:t>
      </w:r>
      <w:r w:rsidR="001467CF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可以同时出售多个商品吗？</w:t>
      </w:r>
    </w:p>
    <w:p w:rsidR="004E7F13" w:rsidRDefault="00E77CBC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可以，</w:t>
      </w:r>
      <w:r w:rsidR="004E7F13" w:rsidRPr="004E7F13">
        <w:rPr>
          <w:rFonts w:ascii="仿宋_GB2312" w:eastAsia="仿宋_GB2312" w:hint="eastAsia"/>
          <w:noProof/>
          <w:color w:val="000000"/>
          <w:sz w:val="24"/>
          <w:szCs w:val="24"/>
        </w:rPr>
        <w:t>但同</w:t>
      </w:r>
      <w:r w:rsidR="004E7F13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一个商品在每一轮次的竞标中只能有一个投标；</w:t>
      </w:r>
    </w:p>
    <w:p w:rsidR="004E7F13" w:rsidRPr="005006DE" w:rsidRDefault="00E77CBC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t>3、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4E7F1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的《投标单》发布后，可以修改或者撤销吗？</w:t>
      </w:r>
    </w:p>
    <w:p w:rsidR="007C3CD9" w:rsidRPr="00A91041" w:rsidRDefault="00A91041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 w:hAnsi="宋体"/>
          <w:sz w:val="28"/>
          <w:szCs w:val="28"/>
        </w:rPr>
      </w:pPr>
      <w:r w:rsidRPr="00A91041">
        <w:rPr>
          <w:rFonts w:ascii="仿宋_GB2312" w:eastAsia="仿宋_GB2312" w:hint="eastAsia"/>
          <w:noProof/>
          <w:color w:val="000000"/>
          <w:sz w:val="24"/>
          <w:szCs w:val="24"/>
        </w:rPr>
        <w:t>合同期限为“三个月”或“一年”的，进入冷静期前可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修改或撤销；合同期限为“即时”的，中标前可</w:t>
      </w:r>
      <w:r w:rsidRPr="00A91041">
        <w:rPr>
          <w:rFonts w:ascii="仿宋_GB2312" w:eastAsia="仿宋_GB2312" w:hint="eastAsia"/>
          <w:noProof/>
          <w:color w:val="000000"/>
          <w:sz w:val="24"/>
          <w:szCs w:val="24"/>
        </w:rPr>
        <w:t>修改或撤销。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4、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下达</w:t>
      </w:r>
      <w:r w:rsidR="007C3CD9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《投标单》时，平台收费吗？</w:t>
      </w:r>
    </w:p>
    <w:p w:rsidR="007C3CD9" w:rsidRDefault="001E7FD7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不收费，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但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需要自行冻结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拟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售总额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0.5‰</w:t>
      </w:r>
      <w:r w:rsidR="007C3CD9">
        <w:rPr>
          <w:rFonts w:ascii="仿宋_GB2312" w:eastAsia="仿宋_GB2312" w:hint="eastAsia"/>
          <w:noProof/>
          <w:color w:val="000000"/>
          <w:sz w:val="24"/>
          <w:szCs w:val="24"/>
        </w:rPr>
        <w:t>的投标保证金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，</w:t>
      </w:r>
      <w:r w:rsidR="00E77CBC">
        <w:rPr>
          <w:rFonts w:ascii="仿宋_GB2312" w:eastAsia="仿宋_GB2312" w:hint="eastAsia"/>
          <w:noProof/>
          <w:color w:val="000000"/>
          <w:sz w:val="24"/>
          <w:szCs w:val="24"/>
        </w:rPr>
        <w:t>最少为</w:t>
      </w:r>
      <w:r w:rsidR="007C3CD9" w:rsidRPr="00845A0A">
        <w:rPr>
          <w:rFonts w:ascii="仿宋_GB2312" w:eastAsia="仿宋_GB2312" w:hint="eastAsia"/>
          <w:noProof/>
          <w:color w:val="000000"/>
          <w:sz w:val="24"/>
          <w:szCs w:val="24"/>
        </w:rPr>
        <w:t>1000元/次。</w:t>
      </w:r>
    </w:p>
    <w:p w:rsidR="004E7F13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5、</w:t>
      </w:r>
      <w:r w:rsidR="00257633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平台交易的成交规则是什么？</w:t>
      </w:r>
    </w:p>
    <w:p w:rsidR="006B739E" w:rsidRPr="002C793F" w:rsidRDefault="006B739E" w:rsidP="005006DE">
      <w:pPr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集量交易：所有买方预订量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在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冷静期结束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后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达到卖方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拟</w:t>
      </w:r>
      <w:r w:rsidR="001E7FD7" w:rsidRPr="002C793F">
        <w:rPr>
          <w:rFonts w:ascii="仿宋_GB2312" w:eastAsia="仿宋_GB2312" w:hAnsi="宋体" w:hint="eastAsia"/>
          <w:color w:val="000000"/>
          <w:sz w:val="24"/>
          <w:szCs w:val="24"/>
        </w:rPr>
        <w:t>售量的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90-110%</w:t>
      </w:r>
      <w:r w:rsidR="00E77CBC" w:rsidRPr="002C793F">
        <w:rPr>
          <w:rFonts w:ascii="仿宋_GB2312" w:eastAsia="仿宋_GB2312" w:hAnsi="宋体" w:hint="eastAsia"/>
          <w:color w:val="000000"/>
          <w:sz w:val="24"/>
          <w:szCs w:val="24"/>
        </w:rPr>
        <w:t>时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，该标的中标；中标后，卖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自行冻结履约保证金，</w:t>
      </w:r>
      <w:r w:rsidR="00257633" w:rsidRPr="002C793F">
        <w:rPr>
          <w:rFonts w:ascii="仿宋_GB2312" w:eastAsia="仿宋_GB2312" w:hAnsi="宋体" w:hint="eastAsia"/>
          <w:color w:val="000000"/>
          <w:sz w:val="24"/>
          <w:szCs w:val="24"/>
        </w:rPr>
        <w:t>予以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定标</w:t>
      </w:r>
      <w:r w:rsidR="00B97B30">
        <w:rPr>
          <w:rFonts w:ascii="仿宋_GB2312" w:eastAsia="仿宋_GB2312" w:hAnsi="宋体" w:hint="eastAsia"/>
          <w:color w:val="000000"/>
          <w:sz w:val="24"/>
          <w:szCs w:val="24"/>
        </w:rPr>
        <w:t>，《电子购货合同》生效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。</w:t>
      </w:r>
    </w:p>
    <w:p w:rsidR="006B739E" w:rsidRPr="002C793F" w:rsidRDefault="006B739E" w:rsidP="005006DE">
      <w:pPr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（2）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即时交易：买方的买入价格大于等于</w:t>
      </w:r>
      <w:r w:rsidR="00472C9B" w:rsidRPr="002C793F">
        <w:rPr>
          <w:rFonts w:ascii="仿宋_GB2312" w:eastAsia="仿宋_GB2312" w:hint="eastAsia"/>
          <w:color w:val="000000"/>
          <w:sz w:val="24"/>
          <w:szCs w:val="24"/>
        </w:rPr>
        <w:t>卖方设定的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最低价，买入数量大于等于</w:t>
      </w:r>
      <w:r w:rsidR="00472C9B" w:rsidRPr="002C793F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Pr="002C793F">
        <w:rPr>
          <w:rFonts w:ascii="仿宋_GB2312" w:eastAsia="仿宋_GB2312" w:hint="eastAsia"/>
          <w:color w:val="000000"/>
          <w:sz w:val="24"/>
          <w:szCs w:val="24"/>
        </w:rPr>
        <w:t>最低价标的设定的经济批量，双方的收货区域不冲突时，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该标的中标。中标后，卖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="00257633" w:rsidRPr="002C793F">
        <w:rPr>
          <w:rFonts w:ascii="仿宋_GB2312" w:eastAsia="仿宋_GB2312" w:hAnsi="宋体" w:hint="eastAsia"/>
          <w:color w:val="000000"/>
          <w:sz w:val="24"/>
          <w:szCs w:val="24"/>
        </w:rPr>
        <w:t>自行冻结履约保证金，予以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定标</w:t>
      </w:r>
      <w:r w:rsidR="00B97B30">
        <w:rPr>
          <w:rFonts w:ascii="仿宋_GB2312" w:eastAsia="仿宋_GB2312" w:hAnsi="宋体" w:hint="eastAsia"/>
          <w:color w:val="000000"/>
          <w:sz w:val="24"/>
          <w:szCs w:val="24"/>
        </w:rPr>
        <w:t>，《电子购货合同》生效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6、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卖方什么时候能够看到买方信息？</w:t>
      </w:r>
    </w:p>
    <w:p w:rsidR="006B739E" w:rsidRPr="0090341F" w:rsidRDefault="0090341F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>
        <w:rPr>
          <w:rFonts w:ascii="仿宋_GB2312" w:eastAsia="仿宋_GB2312" w:hAnsi="宋体" w:hint="eastAsia"/>
          <w:color w:val="000000"/>
          <w:sz w:val="24"/>
          <w:szCs w:val="24"/>
        </w:rPr>
        <w:t>定标后，双方</w:t>
      </w:r>
      <w:r w:rsidRPr="0090341F">
        <w:rPr>
          <w:rFonts w:ascii="仿宋_GB2312" w:eastAsia="仿宋_GB2312" w:hAnsi="宋体" w:hint="eastAsia"/>
          <w:color w:val="000000"/>
          <w:sz w:val="24"/>
          <w:szCs w:val="24"/>
        </w:rPr>
        <w:t>《电子购货合同》生效</w:t>
      </w:r>
      <w:r w:rsidR="009F043D">
        <w:rPr>
          <w:rFonts w:ascii="仿宋_GB2312" w:eastAsia="仿宋_GB2312" w:hAnsi="宋体" w:hint="eastAsia"/>
          <w:color w:val="000000"/>
          <w:sz w:val="24"/>
          <w:szCs w:val="24"/>
        </w:rPr>
        <w:t>时即可</w:t>
      </w:r>
      <w:r>
        <w:rPr>
          <w:rFonts w:ascii="仿宋_GB2312" w:eastAsia="仿宋_GB2312" w:hAnsi="宋体" w:hint="eastAsia"/>
          <w:color w:val="000000"/>
          <w:sz w:val="24"/>
          <w:szCs w:val="24"/>
        </w:rPr>
        <w:t>。</w:t>
      </w:r>
    </w:p>
    <w:p w:rsidR="007C3CD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7、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货物发出以后，</w:t>
      </w:r>
      <w:r w:rsidR="0090341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</w:t>
      </w:r>
      <w:r w:rsidR="007B7E0C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系统为什么显示“未发货”？</w:t>
      </w:r>
    </w:p>
    <w:p w:rsidR="0090341F" w:rsidRPr="002C793F" w:rsidRDefault="001766ED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 w:hAnsi="宋体"/>
          <w:color w:val="000000"/>
          <w:sz w:val="24"/>
          <w:szCs w:val="24"/>
        </w:rPr>
      </w:pP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卖方发货后，须在平台准确录入发货信息，未提交上述信息的，平台默认该卖</w:t>
      </w:r>
      <w:r w:rsidR="004F4F99" w:rsidRPr="002C793F">
        <w:rPr>
          <w:rFonts w:ascii="仿宋_GB2312" w:eastAsia="仿宋_GB2312" w:hAnsi="宋体" w:hint="eastAsia"/>
          <w:color w:val="000000"/>
          <w:sz w:val="24"/>
          <w:szCs w:val="24"/>
        </w:rPr>
        <w:t>方</w:t>
      </w:r>
      <w:r w:rsidRPr="002C793F">
        <w:rPr>
          <w:rFonts w:ascii="仿宋_GB2312" w:eastAsia="仿宋_GB2312" w:hAnsi="宋体" w:hint="eastAsia"/>
          <w:color w:val="000000"/>
          <w:sz w:val="24"/>
          <w:szCs w:val="24"/>
        </w:rPr>
        <w:t>未发货。</w:t>
      </w:r>
    </w:p>
    <w:p w:rsidR="001766ED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8、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买方收到货后，一直未在平台上签收，怎么办？</w:t>
      </w:r>
    </w:p>
    <w:p w:rsidR="007B7E0C" w:rsidRPr="001766ED" w:rsidRDefault="001766ED" w:rsidP="005006DE">
      <w:pPr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1766ED">
        <w:rPr>
          <w:rFonts w:ascii="仿宋_GB2312" w:eastAsia="仿宋_GB2312" w:hint="eastAsia"/>
          <w:color w:val="000000"/>
          <w:sz w:val="24"/>
          <w:szCs w:val="24"/>
        </w:rPr>
        <w:t>卖方可以将物流反馈的签收凭据扫描上传平台，提请买方及时签收。3天之内买方还没有确认的，平台将自动默认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Pr="001766ED">
        <w:rPr>
          <w:rFonts w:ascii="仿宋_GB2312" w:eastAsia="仿宋_GB2312" w:hint="eastAsia"/>
          <w:color w:val="000000"/>
          <w:sz w:val="24"/>
          <w:szCs w:val="24"/>
        </w:rPr>
        <w:t>“无异议收货”。</w:t>
      </w:r>
    </w:p>
    <w:p w:rsidR="003F64A9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9</w:t>
      </w:r>
      <w:r w:rsidR="003F64A9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卖方什么时候能收到货款？</w:t>
      </w:r>
    </w:p>
    <w:p w:rsidR="003F64A9" w:rsidRDefault="003F64A9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96046E">
        <w:rPr>
          <w:rFonts w:ascii="仿宋_GB2312" w:eastAsia="仿宋_GB2312" w:hint="eastAsia"/>
          <w:color w:val="000000"/>
          <w:sz w:val="24"/>
          <w:szCs w:val="24"/>
        </w:rPr>
        <w:t>“无异议收货”是平台代买</w:t>
      </w:r>
      <w:r w:rsidR="004F4F99"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9F043D">
        <w:rPr>
          <w:rFonts w:ascii="仿宋_GB2312" w:eastAsia="仿宋_GB2312" w:hint="eastAsia"/>
          <w:color w:val="000000"/>
          <w:sz w:val="24"/>
          <w:szCs w:val="24"/>
        </w:rPr>
        <w:t>自动</w:t>
      </w:r>
      <w:r w:rsidR="00472C9B">
        <w:rPr>
          <w:rFonts w:ascii="仿宋_GB2312" w:eastAsia="仿宋_GB2312" w:hint="eastAsia"/>
          <w:color w:val="000000"/>
          <w:sz w:val="24"/>
          <w:szCs w:val="24"/>
        </w:rPr>
        <w:t>实时</w:t>
      </w:r>
      <w:r w:rsidRPr="0096046E">
        <w:rPr>
          <w:rFonts w:ascii="仿宋_GB2312" w:eastAsia="仿宋_GB2312" w:hint="eastAsia"/>
          <w:color w:val="000000"/>
          <w:sz w:val="24"/>
          <w:szCs w:val="24"/>
        </w:rPr>
        <w:t>向卖</w:t>
      </w:r>
      <w:r w:rsidR="004F4F99"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6A116E">
        <w:rPr>
          <w:rFonts w:ascii="仿宋_GB2312" w:eastAsia="仿宋_GB2312" w:hint="eastAsia"/>
          <w:color w:val="000000"/>
          <w:sz w:val="24"/>
          <w:szCs w:val="24"/>
        </w:rPr>
        <w:t>正常支付货款的唯一指令。</w:t>
      </w:r>
    </w:p>
    <w:p w:rsidR="006A116E" w:rsidRPr="005006DE" w:rsidRDefault="006A116E" w:rsidP="005006DE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color w:val="000000"/>
          <w:sz w:val="24"/>
          <w:szCs w:val="24"/>
        </w:rPr>
        <w:t>10、《电子购货合同》生效后，如何保证卖方的利益？</w:t>
      </w:r>
    </w:p>
    <w:p w:rsidR="006A116E" w:rsidRPr="003F64A9" w:rsidRDefault="006A116E" w:rsidP="005006DE">
      <w:pPr>
        <w:adjustRightInd w:val="0"/>
        <w:snapToGrid w:val="0"/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9E0E55">
        <w:rPr>
          <w:rFonts w:ascii="仿宋_GB2312" w:eastAsia="仿宋_GB2312" w:hint="eastAsia"/>
          <w:color w:val="000000"/>
          <w:sz w:val="24"/>
          <w:szCs w:val="24"/>
        </w:rPr>
        <w:t>定标后，系统</w:t>
      </w:r>
      <w:r>
        <w:rPr>
          <w:rFonts w:ascii="仿宋_GB2312" w:eastAsia="仿宋_GB2312" w:hint="eastAsia"/>
          <w:color w:val="000000"/>
          <w:sz w:val="24"/>
          <w:szCs w:val="24"/>
        </w:rPr>
        <w:t>即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自动代</w:t>
      </w:r>
      <w:r>
        <w:rPr>
          <w:rFonts w:ascii="仿宋_GB2312" w:eastAsia="仿宋_GB2312" w:hint="eastAsia"/>
          <w:color w:val="000000"/>
          <w:sz w:val="24"/>
          <w:szCs w:val="24"/>
        </w:rPr>
        <w:t>买方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向</w:t>
      </w:r>
      <w:r>
        <w:rPr>
          <w:rFonts w:ascii="仿宋_GB2312" w:eastAsia="仿宋_GB2312" w:hint="eastAsia"/>
          <w:color w:val="000000"/>
          <w:sz w:val="24"/>
          <w:szCs w:val="24"/>
        </w:rPr>
        <w:t>卖方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开具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定标</w:t>
      </w:r>
      <w:r w:rsidR="007F654C" w:rsidRPr="009E0E55">
        <w:rPr>
          <w:rFonts w:ascii="仿宋_GB2312" w:eastAsia="仿宋_GB2312" w:hint="eastAsia"/>
          <w:color w:val="000000"/>
          <w:sz w:val="24"/>
          <w:szCs w:val="24"/>
        </w:rPr>
        <w:t>总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金额</w:t>
      </w:r>
      <w:r w:rsidR="007F654C">
        <w:rPr>
          <w:rFonts w:ascii="仿宋_GB2312" w:eastAsia="仿宋_GB2312" w:hint="eastAsia"/>
          <w:color w:val="000000"/>
          <w:sz w:val="24"/>
          <w:szCs w:val="24"/>
        </w:rPr>
        <w:t>5</w:t>
      </w:r>
      <w:r w:rsidRPr="009E0E55">
        <w:rPr>
          <w:rFonts w:ascii="仿宋_GB2312" w:eastAsia="仿宋_GB2312"/>
          <w:color w:val="000000"/>
          <w:sz w:val="24"/>
          <w:szCs w:val="24"/>
        </w:rPr>
        <w:t>%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的《保证函》，该《保证函》立即生效；</w:t>
      </w:r>
      <w:r>
        <w:rPr>
          <w:rFonts w:ascii="仿宋_GB2312" w:eastAsia="仿宋_GB2312" w:hint="eastAsia"/>
          <w:color w:val="000000"/>
          <w:sz w:val="24"/>
          <w:szCs w:val="24"/>
        </w:rPr>
        <w:t>交易双方应详细阅读《保证函》内容，以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保证</w:t>
      </w:r>
      <w:r>
        <w:rPr>
          <w:rFonts w:ascii="仿宋_GB2312" w:eastAsia="仿宋_GB2312" w:hint="eastAsia"/>
          <w:color w:val="000000"/>
          <w:sz w:val="24"/>
          <w:szCs w:val="24"/>
        </w:rPr>
        <w:t>《电子购货合同》正常履行</w:t>
      </w:r>
      <w:r w:rsidRPr="009E0E55">
        <w:rPr>
          <w:rFonts w:ascii="仿宋_GB2312" w:eastAsia="仿宋_GB2312" w:hint="eastAsia"/>
          <w:color w:val="000000"/>
          <w:sz w:val="24"/>
          <w:szCs w:val="24"/>
        </w:rPr>
        <w:t>；《保证函》不可贴现，不可转让。</w:t>
      </w:r>
    </w:p>
    <w:p w:rsidR="005C3BF8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、买方下达《预订单》时，平台收费吗？</w:t>
      </w:r>
    </w:p>
    <w:p w:rsidR="005C3BF8" w:rsidRPr="00A91041" w:rsidRDefault="009F043D" w:rsidP="005006DE">
      <w:pPr>
        <w:spacing w:line="360" w:lineRule="auto"/>
        <w:ind w:firstLineChars="200" w:firstLine="480"/>
        <w:jc w:val="left"/>
        <w:rPr>
          <w:rFonts w:ascii="仿宋_GB2312" w:eastAsia="仿宋_GB2312"/>
          <w:b/>
          <w:noProof/>
          <w:color w:val="000000"/>
          <w:sz w:val="24"/>
          <w:szCs w:val="24"/>
        </w:rPr>
      </w:pPr>
      <w:r>
        <w:rPr>
          <w:rFonts w:ascii="仿宋_GB2312" w:eastAsia="仿宋_GB2312" w:hint="eastAsia"/>
          <w:noProof/>
          <w:color w:val="000000"/>
          <w:sz w:val="24"/>
          <w:szCs w:val="24"/>
        </w:rPr>
        <w:t>不收费，但在</w:t>
      </w:r>
      <w:r w:rsidR="005C3BF8"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下达《预订单》时，应按预订量总金额的7%</w:t>
      </w: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自行</w:t>
      </w:r>
      <w:r w:rsidR="005C3BF8"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冻结订金</w:t>
      </w:r>
      <w:r w:rsidR="005C3BF8">
        <w:rPr>
          <w:rFonts w:ascii="仿宋_GB2312" w:eastAsia="仿宋_GB2312" w:hint="eastAsia"/>
          <w:noProof/>
          <w:color w:val="000000"/>
          <w:sz w:val="24"/>
          <w:szCs w:val="24"/>
        </w:rPr>
        <w:t>。</w:t>
      </w:r>
    </w:p>
    <w:p w:rsidR="001467CF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2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、买方下达《预订单》后，可以修改或撤销吗？</w:t>
      </w:r>
    </w:p>
    <w:p w:rsidR="005C3BF8" w:rsidRPr="005C3BF8" w:rsidRDefault="005C3BF8" w:rsidP="005006DE">
      <w:pPr>
        <w:spacing w:line="360" w:lineRule="auto"/>
        <w:ind w:firstLineChars="200" w:firstLine="480"/>
        <w:rPr>
          <w:rFonts w:ascii="仿宋_GB2312" w:eastAsia="仿宋_GB2312"/>
          <w:noProof/>
          <w:color w:val="000000"/>
          <w:sz w:val="24"/>
          <w:szCs w:val="24"/>
        </w:rPr>
      </w:pP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在中标前可随时</w:t>
      </w:r>
      <w:r w:rsidR="009F043D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修改或</w:t>
      </w:r>
      <w:r w:rsidRPr="005C3BF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撤销《预订单》；</w:t>
      </w:r>
      <w:r w:rsidR="009F043D" w:rsidRPr="005C3BF8">
        <w:rPr>
          <w:rFonts w:ascii="仿宋_GB2312" w:eastAsia="仿宋_GB2312"/>
          <w:noProof/>
          <w:color w:val="000000"/>
          <w:sz w:val="24"/>
          <w:szCs w:val="24"/>
        </w:rPr>
        <w:t xml:space="preserve"> </w:t>
      </w:r>
    </w:p>
    <w:p w:rsidR="00E03DA6" w:rsidRPr="005006DE" w:rsidRDefault="002265CF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lastRenderedPageBreak/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3</w:t>
      </w:r>
      <w:r w:rsidR="001467C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="00E03DA6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买方下达的《预订单》为什么只有部分成交？</w:t>
      </w:r>
    </w:p>
    <w:p w:rsidR="000608E8" w:rsidRPr="000608E8" w:rsidRDefault="000608E8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买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的买入数量大于卖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0608E8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设定的</w:t>
      </w:r>
      <w:r w:rsidR="009F043D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拟</w:t>
      </w:r>
      <w:r w:rsidRPr="000608E8">
        <w:rPr>
          <w:rFonts w:ascii="仿宋_GB2312" w:eastAsia="仿宋_GB2312" w:hint="eastAsia"/>
          <w:noProof/>
          <w:color w:val="000000"/>
          <w:sz w:val="24"/>
          <w:szCs w:val="24"/>
        </w:rPr>
        <w:t>出售数量</w:t>
      </w:r>
      <w:r w:rsidR="009F043D">
        <w:rPr>
          <w:rFonts w:ascii="仿宋_GB2312" w:eastAsia="仿宋_GB2312" w:hint="eastAsia"/>
          <w:noProof/>
          <w:color w:val="000000"/>
          <w:sz w:val="24"/>
          <w:szCs w:val="24"/>
        </w:rPr>
        <w:t>时会出现这种情况，</w:t>
      </w:r>
      <w:r w:rsidR="002265CF">
        <w:rPr>
          <w:rFonts w:ascii="仿宋_GB2312" w:eastAsia="仿宋_GB2312" w:hint="eastAsia"/>
          <w:noProof/>
          <w:color w:val="000000"/>
          <w:sz w:val="24"/>
          <w:szCs w:val="24"/>
        </w:rPr>
        <w:t>但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未中标的部分将自动转入下一轮次的竞标。</w:t>
      </w:r>
      <w:r w:rsidR="003A5115">
        <w:rPr>
          <w:rFonts w:ascii="仿宋_GB2312" w:eastAsia="仿宋_GB2312" w:hint="eastAsia"/>
          <w:noProof/>
          <w:color w:val="000000"/>
          <w:sz w:val="24"/>
          <w:szCs w:val="24"/>
        </w:rPr>
        <w:t>若未中标的部分在下一轮中小于最低价卖家的一个经济批量，此部分不参与本轮竞标。</w:t>
      </w:r>
    </w:p>
    <w:p w:rsidR="00AC6A82" w:rsidRPr="005006DE" w:rsidRDefault="00AC6A82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4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</w:t>
      </w:r>
      <w:r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卖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方中标之后，没有</w:t>
      </w:r>
      <w:r w:rsidR="00472C9B" w:rsidRPr="005006DE">
        <w:rPr>
          <w:rFonts w:ascii="仿宋_GB2312" w:eastAsia="仿宋_GB2312" w:hAnsi="Calibri" w:cs="Times New Roman" w:hint="eastAsia"/>
          <w:b/>
          <w:noProof/>
          <w:color w:val="000000"/>
          <w:sz w:val="24"/>
          <w:szCs w:val="24"/>
        </w:rPr>
        <w:t>履行定标程序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怎么办？</w:t>
      </w:r>
    </w:p>
    <w:p w:rsidR="00AC6A82" w:rsidRPr="00AC6A82" w:rsidRDefault="00AC6A82" w:rsidP="005006DE">
      <w:pPr>
        <w:spacing w:line="360" w:lineRule="auto"/>
        <w:ind w:firstLineChars="200" w:firstLine="480"/>
        <w:jc w:val="left"/>
        <w:rPr>
          <w:rFonts w:ascii="仿宋_GB2312" w:eastAsia="仿宋_GB2312"/>
          <w:noProof/>
          <w:color w:val="000000"/>
          <w:sz w:val="24"/>
          <w:szCs w:val="24"/>
        </w:rPr>
      </w:pP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交易平台即按照各中标买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订购量占中标总订购量的比例，自动将卖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投标保证金补偿给各相应买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；交易平台同时自动释放所有买</w:t>
      </w:r>
      <w:r>
        <w:rPr>
          <w:rFonts w:ascii="仿宋_GB2312" w:eastAsia="仿宋_GB2312" w:hint="eastAsia"/>
          <w:noProof/>
          <w:color w:val="000000"/>
          <w:sz w:val="24"/>
          <w:szCs w:val="24"/>
        </w:rPr>
        <w:t>方</w:t>
      </w:r>
      <w:r w:rsidRPr="00AC6A82">
        <w:rPr>
          <w:rFonts w:ascii="仿宋_GB2312" w:eastAsia="仿宋_GB2312" w:hAnsi="Calibri" w:cs="Times New Roman" w:hint="eastAsia"/>
          <w:noProof/>
          <w:color w:val="000000"/>
          <w:sz w:val="24"/>
          <w:szCs w:val="24"/>
        </w:rPr>
        <w:t>的订金。</w:t>
      </w:r>
    </w:p>
    <w:p w:rsidR="001467CF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FB3BBB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5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、买方下达《提货单》后，卖方一直不发货怎么办？</w:t>
      </w:r>
    </w:p>
    <w:p w:rsidR="00B2740B" w:rsidRDefault="00A27C92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集量交易</w:t>
      </w:r>
      <w:r>
        <w:rPr>
          <w:rFonts w:ascii="仿宋_GB2312" w:eastAsia="仿宋_GB2312" w:hint="eastAsia"/>
          <w:color w:val="000000"/>
          <w:sz w:val="24"/>
          <w:szCs w:val="24"/>
        </w:rPr>
        <w:t>：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="004F4F99" w:rsidRPr="00D530D1">
        <w:rPr>
          <w:rFonts w:ascii="仿宋_GB2312" w:eastAsia="仿宋_GB2312" w:hint="eastAsia"/>
          <w:color w:val="000000"/>
          <w:sz w:val="24"/>
          <w:szCs w:val="24"/>
        </w:rPr>
        <w:t>未在最迟发货日前发货的，每延迟一天平台即自动按提货单金额的0.5‰扣罚履约保证金（不足5元的按5元计），转付给对应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4F4F99" w:rsidRPr="00D530D1">
        <w:rPr>
          <w:rFonts w:ascii="仿宋_GB2312" w:eastAsia="仿宋_GB2312" w:hint="eastAsia"/>
          <w:color w:val="000000"/>
          <w:sz w:val="24"/>
          <w:szCs w:val="24"/>
        </w:rPr>
        <w:t>以作补偿；延迟天数最多计算至《电子购货合同》期满日。</w:t>
      </w:r>
    </w:p>
    <w:p w:rsidR="004F4F99" w:rsidRDefault="00A27C92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即时交易</w:t>
      </w:r>
      <w:r>
        <w:rPr>
          <w:rFonts w:ascii="仿宋_GB2312" w:eastAsia="仿宋_GB2312" w:hint="eastAsia"/>
          <w:color w:val="000000"/>
          <w:sz w:val="24"/>
          <w:szCs w:val="24"/>
        </w:rPr>
        <w:t>：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未在24小时内发货的，每延迟一天交易平台即自动按提货单金额的0.5‰扣罚履约保证金（不足100元的按100元计），转付给对应</w:t>
      </w:r>
      <w:r w:rsidR="00831059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B2740B" w:rsidRPr="000B504B">
        <w:rPr>
          <w:rFonts w:ascii="仿宋_GB2312" w:eastAsia="仿宋_GB2312" w:hint="eastAsia"/>
          <w:color w:val="000000"/>
          <w:sz w:val="24"/>
          <w:szCs w:val="24"/>
        </w:rPr>
        <w:t>以作补偿；延迟天数最多计算至《电子购货合同》期满日。</w:t>
      </w:r>
    </w:p>
    <w:p w:rsidR="00FB3BBB" w:rsidRPr="005006DE" w:rsidRDefault="00FB3BBB" w:rsidP="005006DE">
      <w:pPr>
        <w:spacing w:line="360" w:lineRule="auto"/>
        <w:rPr>
          <w:rFonts w:ascii="仿宋_GB2312" w:eastAsia="仿宋_GB2312"/>
          <w:b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color w:val="000000"/>
          <w:sz w:val="24"/>
          <w:szCs w:val="24"/>
        </w:rPr>
        <w:t>16、集量交易条件下，卖方发货的最迟发货日与日均最高发货量如何计算？</w:t>
      </w:r>
    </w:p>
    <w:p w:rsidR="00FB3BBB" w:rsidRPr="00F44854" w:rsidRDefault="00FB3BBB" w:rsidP="005006DE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 w:rsidRPr="00F44854">
        <w:rPr>
          <w:rFonts w:ascii="仿宋_GB2312" w:eastAsia="仿宋_GB2312" w:hint="eastAsia"/>
          <w:color w:val="000000"/>
          <w:sz w:val="24"/>
          <w:szCs w:val="24"/>
        </w:rPr>
        <w:t>最早可排期发货日与每一《提货单》的最迟发货日在交易平台内向</w:t>
      </w:r>
      <w:r>
        <w:rPr>
          <w:rFonts w:ascii="仿宋_GB2312" w:eastAsia="仿宋_GB2312" w:hint="eastAsia"/>
          <w:color w:val="000000"/>
          <w:sz w:val="24"/>
          <w:szCs w:val="24"/>
        </w:rPr>
        <w:t>交易方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自动实时显示；</w:t>
      </w:r>
    </w:p>
    <w:p w:rsidR="00FB3BBB" w:rsidRPr="00F44854" w:rsidRDefault="00FB3BBB" w:rsidP="005006DE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最晚计算到合同期满前第5日；</w:t>
      </w:r>
    </w:p>
    <w:p w:rsidR="00FB3BBB" w:rsidRPr="00F44854" w:rsidRDefault="00FB3BBB" w:rsidP="005006DE">
      <w:pPr>
        <w:spacing w:line="360" w:lineRule="auto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日均最高发货量=定标的集合订购量/(90或360)*120%；</w:t>
      </w:r>
    </w:p>
    <w:p w:rsidR="00D64BCB" w:rsidRDefault="00FB3BBB" w:rsidP="005006DE">
      <w:pPr>
        <w:spacing w:line="360" w:lineRule="auto"/>
        <w:ind w:left="120" w:hangingChars="50" w:hanging="120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（3）</w:t>
      </w:r>
      <w:r w:rsidRPr="00F44854">
        <w:rPr>
          <w:rFonts w:ascii="仿宋_GB2312" w:eastAsia="仿宋_GB2312" w:hint="eastAsia"/>
          <w:color w:val="000000"/>
          <w:sz w:val="24"/>
          <w:szCs w:val="24"/>
        </w:rPr>
        <w:t>最迟发货日与《提货单》排期：按《提货单》下达的时间先后，交易平台</w:t>
      </w:r>
    </w:p>
    <w:p w:rsidR="00FB3BBB" w:rsidRDefault="00D64BCB" w:rsidP="005006DE">
      <w:pPr>
        <w:spacing w:line="360" w:lineRule="auto"/>
        <w:ind w:leftChars="57" w:left="120"/>
        <w:rPr>
          <w:rFonts w:ascii="仿宋_GB2312" w:eastAsia="仿宋_GB2312"/>
          <w:color w:val="000000"/>
          <w:sz w:val="24"/>
          <w:szCs w:val="24"/>
        </w:rPr>
      </w:pPr>
      <w:r w:rsidRPr="00F44854">
        <w:rPr>
          <w:rFonts w:ascii="仿宋_GB2312" w:eastAsia="仿宋_GB2312" w:hint="eastAsia"/>
          <w:color w:val="000000"/>
          <w:sz w:val="24"/>
          <w:szCs w:val="24"/>
        </w:rPr>
        <w:t>自动</w:t>
      </w:r>
      <w:r w:rsidR="00FB3BBB" w:rsidRPr="00F44854">
        <w:rPr>
          <w:rFonts w:ascii="仿宋_GB2312" w:eastAsia="仿宋_GB2312" w:hint="eastAsia"/>
          <w:color w:val="000000"/>
          <w:sz w:val="24"/>
          <w:szCs w:val="24"/>
        </w:rPr>
        <w:t>在第一个日均最高发货量未排满的日期计算排期，当该《提货单》的提货量80%以上可包括在该日日均最高发货量的未排余量内时，则该日即为该《提货单》的最迟发货日；否则，将自动顺延；</w:t>
      </w:r>
    </w:p>
    <w:p w:rsidR="001467CF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7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、买方收到的货与《电子购货合同》约定的有差异怎么办？</w:t>
      </w:r>
    </w:p>
    <w:p w:rsidR="00B2740B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（1）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买方</w:t>
      </w:r>
      <w:r w:rsidR="00B2740B" w:rsidRPr="00616592">
        <w:rPr>
          <w:rFonts w:ascii="仿宋_GB2312" w:eastAsia="仿宋_GB2312" w:hint="eastAsia"/>
          <w:color w:val="000000"/>
          <w:sz w:val="24"/>
          <w:szCs w:val="24"/>
        </w:rPr>
        <w:t>点击“请重新发货”，录入情况说明，上传验收时的相关照片后，</w:t>
      </w:r>
      <w:r w:rsidR="00B2740B">
        <w:rPr>
          <w:rFonts w:ascii="仿宋_GB2312" w:eastAsia="仿宋_GB2312" w:hint="eastAsia"/>
          <w:color w:val="000000"/>
          <w:sz w:val="24"/>
          <w:szCs w:val="24"/>
        </w:rPr>
        <w:t>卖方</w:t>
      </w:r>
      <w:r>
        <w:rPr>
          <w:rFonts w:ascii="仿宋_GB2312" w:eastAsia="仿宋_GB2312" w:hint="eastAsia"/>
          <w:color w:val="000000"/>
          <w:sz w:val="24"/>
          <w:szCs w:val="24"/>
        </w:rPr>
        <w:t>可通过交易平台找到对应发货单，点击“确认重新发货”，</w:t>
      </w:r>
      <w:r w:rsidRPr="00616592">
        <w:rPr>
          <w:rFonts w:ascii="仿宋_GB2312" w:eastAsia="仿宋_GB2312"/>
          <w:color w:val="000000"/>
          <w:sz w:val="24"/>
          <w:szCs w:val="24"/>
        </w:rPr>
        <w:t xml:space="preserve"> 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给予重新</w:t>
      </w:r>
      <w:r>
        <w:rPr>
          <w:rFonts w:ascii="仿宋_GB2312" w:eastAsia="仿宋_GB2312" w:hint="eastAsia"/>
          <w:color w:val="000000"/>
          <w:sz w:val="24"/>
          <w:szCs w:val="24"/>
        </w:rPr>
        <w:t>发货。</w:t>
      </w:r>
    </w:p>
    <w:p w:rsidR="00E06653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 w:hAnsi="Calibri" w:cs="Times New Roman"/>
          <w:color w:val="000000"/>
          <w:sz w:val="24"/>
          <w:szCs w:val="24"/>
        </w:rPr>
      </w:pPr>
      <w:r>
        <w:rPr>
          <w:rFonts w:ascii="仿宋_GB2312" w:eastAsia="仿宋_GB2312" w:hint="eastAsia"/>
          <w:color w:val="000000"/>
          <w:sz w:val="24"/>
          <w:szCs w:val="24"/>
        </w:rPr>
        <w:t>（2）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若买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方只收到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部分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货物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，须登陆平台找到对应《发货单》，点击“部分收货”，录入实际签收数量及情况说明，上传签字的物流单影印件及验收时的相关照片后，卖方应无条件及时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 xml:space="preserve">补足差异部分。 </w:t>
      </w:r>
    </w:p>
    <w:p w:rsidR="00B2740B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sz w:val="28"/>
          <w:szCs w:val="28"/>
        </w:rPr>
      </w:pP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lastRenderedPageBreak/>
        <w:t>（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3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）买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验收时若认为有质量问题，卖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不认可的，买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须先行签收，并在平台点击“有异议收货”，买</w:t>
      </w:r>
      <w:r w:rsidRPr="00E06653">
        <w:rPr>
          <w:rFonts w:ascii="仿宋_GB2312" w:eastAsia="仿宋_GB2312" w:hint="eastAsia"/>
          <w:color w:val="000000"/>
          <w:sz w:val="24"/>
          <w:szCs w:val="24"/>
        </w:rPr>
        <w:t>方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随后可持《产品送检委托书》，向国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家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认可的质检机构送检商品；</w:t>
      </w:r>
      <w:r>
        <w:rPr>
          <w:rFonts w:ascii="仿宋_GB2312" w:eastAsia="仿宋_GB2312" w:hint="eastAsia"/>
          <w:sz w:val="28"/>
          <w:szCs w:val="28"/>
        </w:rPr>
        <w:t xml:space="preserve"> </w:t>
      </w:r>
    </w:p>
    <w:p w:rsidR="000055A4" w:rsidRPr="005006DE" w:rsidRDefault="000055A4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8</w:t>
      </w: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、买方何时给卖方付款？</w:t>
      </w:r>
    </w:p>
    <w:p w:rsidR="00E06653" w:rsidRPr="00E06653" w:rsidRDefault="00E06653" w:rsidP="005006DE">
      <w:pPr>
        <w:spacing w:line="360" w:lineRule="auto"/>
        <w:ind w:firstLineChars="200" w:firstLine="480"/>
        <w:jc w:val="left"/>
        <w:rPr>
          <w:rFonts w:ascii="仿宋_GB2312" w:eastAsia="仿宋_GB2312"/>
          <w:color w:val="000000"/>
          <w:sz w:val="24"/>
          <w:szCs w:val="24"/>
        </w:rPr>
      </w:pP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“无异议收货”是交易平台代买</w:t>
      </w:r>
      <w:r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2265CF">
        <w:rPr>
          <w:rFonts w:ascii="仿宋_GB2312" w:eastAsia="仿宋_GB2312" w:hint="eastAsia"/>
          <w:color w:val="000000"/>
          <w:sz w:val="24"/>
          <w:szCs w:val="24"/>
        </w:rPr>
        <w:t>自动实时</w:t>
      </w:r>
      <w:r w:rsidRPr="00E06653">
        <w:rPr>
          <w:rFonts w:ascii="仿宋_GB2312" w:eastAsia="仿宋_GB2312" w:hAnsi="Calibri" w:cs="Times New Roman" w:hint="eastAsia"/>
          <w:color w:val="000000"/>
          <w:sz w:val="24"/>
          <w:szCs w:val="24"/>
        </w:rPr>
        <w:t>向卖</w:t>
      </w:r>
      <w:r>
        <w:rPr>
          <w:rFonts w:ascii="仿宋_GB2312" w:eastAsia="仿宋_GB2312" w:hint="eastAsia"/>
          <w:color w:val="000000"/>
          <w:sz w:val="24"/>
          <w:szCs w:val="24"/>
        </w:rPr>
        <w:t>方</w:t>
      </w:r>
      <w:r w:rsidR="002265CF">
        <w:rPr>
          <w:rFonts w:ascii="仿宋_GB2312" w:eastAsia="仿宋_GB2312" w:hAnsi="Calibri" w:cs="Times New Roman" w:hint="eastAsia"/>
          <w:color w:val="000000"/>
          <w:sz w:val="24"/>
          <w:szCs w:val="24"/>
        </w:rPr>
        <w:t>正常支付货款的唯一指令。</w:t>
      </w:r>
      <w:r w:rsidRPr="00E06653">
        <w:rPr>
          <w:rFonts w:ascii="仿宋_GB2312" w:eastAsia="仿宋_GB2312"/>
          <w:color w:val="000000"/>
          <w:sz w:val="24"/>
          <w:szCs w:val="24"/>
        </w:rPr>
        <w:t xml:space="preserve"> </w:t>
      </w:r>
    </w:p>
    <w:p w:rsidR="000055A4" w:rsidRPr="005006DE" w:rsidRDefault="00257633" w:rsidP="005006DE">
      <w:pPr>
        <w:spacing w:line="360" w:lineRule="auto"/>
        <w:rPr>
          <w:rFonts w:ascii="仿宋_GB2312" w:eastAsia="仿宋_GB2312"/>
          <w:b/>
          <w:noProof/>
          <w:color w:val="000000"/>
          <w:sz w:val="24"/>
          <w:szCs w:val="24"/>
        </w:rPr>
      </w:pPr>
      <w:r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1</w:t>
      </w:r>
      <w:r w:rsidR="007914FF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9</w:t>
      </w:r>
      <w:r w:rsidR="00E03DA6" w:rsidRPr="005006DE">
        <w:rPr>
          <w:rFonts w:ascii="仿宋_GB2312" w:eastAsia="仿宋_GB2312" w:hint="eastAsia"/>
          <w:b/>
          <w:noProof/>
          <w:color w:val="000000"/>
          <w:sz w:val="24"/>
          <w:szCs w:val="24"/>
        </w:rPr>
        <w:t>、《电子购货合同》履约过程中出现其他争议的，如何处理？</w:t>
      </w:r>
    </w:p>
    <w:p w:rsidR="00845A0A" w:rsidRPr="004511CA" w:rsidRDefault="00E06653" w:rsidP="005006DE">
      <w:pPr>
        <w:spacing w:line="360" w:lineRule="auto"/>
        <w:ind w:firstLineChars="200" w:firstLine="480"/>
        <w:rPr>
          <w:rFonts w:ascii="仿宋_GB2312" w:eastAsia="仿宋_GB2312"/>
          <w:color w:val="000000"/>
          <w:sz w:val="24"/>
          <w:szCs w:val="24"/>
        </w:rPr>
      </w:pPr>
      <w:r w:rsidRPr="00447914">
        <w:rPr>
          <w:rFonts w:ascii="仿宋_GB2312" w:eastAsia="仿宋_GB2312" w:hint="eastAsia"/>
          <w:color w:val="000000"/>
          <w:sz w:val="24"/>
          <w:szCs w:val="24"/>
        </w:rPr>
        <w:t>任意一方需向交易平台上传双方就有关问题达成的协议或法律文书，并将复印件签字盖章后寄送至交易平台；交易平台审核后，由双方自主进行人工清盘的确认。</w:t>
      </w:r>
    </w:p>
    <w:sectPr w:rsidR="00845A0A" w:rsidRPr="004511CA" w:rsidSect="00B71794">
      <w:headerReference w:type="default" r:id="rId28"/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15DC7" w:rsidRDefault="00115DC7" w:rsidP="00634547">
      <w:r>
        <w:separator/>
      </w:r>
    </w:p>
  </w:endnote>
  <w:endnote w:type="continuationSeparator" w:id="1">
    <w:p w:rsidR="00115DC7" w:rsidRDefault="00115DC7" w:rsidP="0063454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23272045"/>
      <w:docPartObj>
        <w:docPartGallery w:val="Page Numbers (Bottom of Page)"/>
        <w:docPartUnique/>
      </w:docPartObj>
    </w:sdtPr>
    <w:sdtContent>
      <w:p w:rsidR="00077E6A" w:rsidRDefault="005A44EA">
        <w:pPr>
          <w:pStyle w:val="a4"/>
          <w:jc w:val="center"/>
        </w:pPr>
        <w:fldSimple w:instr=" PAGE   \* MERGEFORMAT ">
          <w:r w:rsidR="00B97B30" w:rsidRPr="00B97B30">
            <w:rPr>
              <w:noProof/>
              <w:lang w:val="zh-CN"/>
            </w:rPr>
            <w:t>13</w:t>
          </w:r>
        </w:fldSimple>
      </w:p>
    </w:sdtContent>
  </w:sdt>
  <w:p w:rsidR="00EE0D34" w:rsidRDefault="00EE0D34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15DC7" w:rsidRDefault="00115DC7" w:rsidP="00634547">
      <w:r>
        <w:separator/>
      </w:r>
    </w:p>
  </w:footnote>
  <w:footnote w:type="continuationSeparator" w:id="1">
    <w:p w:rsidR="00115DC7" w:rsidRDefault="00115DC7" w:rsidP="00634547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E0D34" w:rsidRDefault="00813DFD">
    <w:pPr>
      <w:pStyle w:val="a3"/>
    </w:pPr>
    <w:r>
      <w:rPr>
        <w:rFonts w:hint="eastAsia"/>
      </w:rPr>
      <w:t>交易方操作手册</w:t>
    </w:r>
    <w:r>
      <w:ptab w:relativeTo="margin" w:alignment="center" w:leader="none"/>
    </w:r>
    <w:r>
      <w:ptab w:relativeTo="margin" w:alignment="right" w:leader="none"/>
    </w:r>
    <w:r>
      <w:rPr>
        <w:rFonts w:hint="eastAsia"/>
      </w:rPr>
      <w:t>富美集团中国商品批发交易平台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E243F"/>
    <w:multiLevelType w:val="hybridMultilevel"/>
    <w:tmpl w:val="D7F0B70A"/>
    <w:lvl w:ilvl="0" w:tplc="7884D966">
      <w:start w:val="1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1">
    <w:nsid w:val="1301476D"/>
    <w:multiLevelType w:val="hybridMultilevel"/>
    <w:tmpl w:val="45D0A938"/>
    <w:lvl w:ilvl="0" w:tplc="9FFC2A12">
      <w:start w:val="4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C642E61"/>
    <w:multiLevelType w:val="hybridMultilevel"/>
    <w:tmpl w:val="F2789D44"/>
    <w:lvl w:ilvl="0" w:tplc="200480A6">
      <w:start w:val="1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60815F7"/>
    <w:multiLevelType w:val="hybridMultilevel"/>
    <w:tmpl w:val="607E5ACA"/>
    <w:lvl w:ilvl="0" w:tplc="BDCA8CB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380491B"/>
    <w:multiLevelType w:val="hybridMultilevel"/>
    <w:tmpl w:val="F5345EC6"/>
    <w:lvl w:ilvl="0" w:tplc="B7AE06A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EFD0E36"/>
    <w:multiLevelType w:val="hybridMultilevel"/>
    <w:tmpl w:val="7C180C94"/>
    <w:lvl w:ilvl="0" w:tplc="95B60EDC">
      <w:start w:val="1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6">
    <w:nsid w:val="53941D41"/>
    <w:multiLevelType w:val="hybridMultilevel"/>
    <w:tmpl w:val="0C7C76B6"/>
    <w:lvl w:ilvl="0" w:tplc="A3604832">
      <w:start w:val="3"/>
      <w:numFmt w:val="decimal"/>
      <w:lvlText w:val="%1、"/>
      <w:lvlJc w:val="left"/>
      <w:pPr>
        <w:ind w:left="1192" w:hanging="720"/>
      </w:pPr>
      <w:rPr>
        <w:rFonts w:hAnsiTheme="minorHAnsi" w:cstheme="minorBidi"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7">
    <w:nsid w:val="54C24BB1"/>
    <w:multiLevelType w:val="hybridMultilevel"/>
    <w:tmpl w:val="7DFCA254"/>
    <w:lvl w:ilvl="0" w:tplc="68A4B808">
      <w:start w:val="4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2BF0EF5"/>
    <w:multiLevelType w:val="hybridMultilevel"/>
    <w:tmpl w:val="2F949D7A"/>
    <w:lvl w:ilvl="0" w:tplc="FEDE4BFA">
      <w:start w:val="2"/>
      <w:numFmt w:val="decimal"/>
      <w:lvlText w:val="%1、"/>
      <w:lvlJc w:val="left"/>
      <w:pPr>
        <w:ind w:left="11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12" w:hanging="420"/>
      </w:pPr>
    </w:lvl>
    <w:lvl w:ilvl="2" w:tplc="0409001B" w:tentative="1">
      <w:start w:val="1"/>
      <w:numFmt w:val="lowerRoman"/>
      <w:lvlText w:val="%3."/>
      <w:lvlJc w:val="right"/>
      <w:pPr>
        <w:ind w:left="1732" w:hanging="420"/>
      </w:pPr>
    </w:lvl>
    <w:lvl w:ilvl="3" w:tplc="0409000F" w:tentative="1">
      <w:start w:val="1"/>
      <w:numFmt w:val="decimal"/>
      <w:lvlText w:val="%4."/>
      <w:lvlJc w:val="left"/>
      <w:pPr>
        <w:ind w:left="2152" w:hanging="420"/>
      </w:pPr>
    </w:lvl>
    <w:lvl w:ilvl="4" w:tplc="04090019" w:tentative="1">
      <w:start w:val="1"/>
      <w:numFmt w:val="lowerLetter"/>
      <w:lvlText w:val="%5)"/>
      <w:lvlJc w:val="left"/>
      <w:pPr>
        <w:ind w:left="2572" w:hanging="420"/>
      </w:pPr>
    </w:lvl>
    <w:lvl w:ilvl="5" w:tplc="0409001B" w:tentative="1">
      <w:start w:val="1"/>
      <w:numFmt w:val="lowerRoman"/>
      <w:lvlText w:val="%6."/>
      <w:lvlJc w:val="right"/>
      <w:pPr>
        <w:ind w:left="2992" w:hanging="420"/>
      </w:pPr>
    </w:lvl>
    <w:lvl w:ilvl="6" w:tplc="0409000F" w:tentative="1">
      <w:start w:val="1"/>
      <w:numFmt w:val="decimal"/>
      <w:lvlText w:val="%7."/>
      <w:lvlJc w:val="left"/>
      <w:pPr>
        <w:ind w:left="3412" w:hanging="420"/>
      </w:pPr>
    </w:lvl>
    <w:lvl w:ilvl="7" w:tplc="04090019" w:tentative="1">
      <w:start w:val="1"/>
      <w:numFmt w:val="lowerLetter"/>
      <w:lvlText w:val="%8)"/>
      <w:lvlJc w:val="left"/>
      <w:pPr>
        <w:ind w:left="3832" w:hanging="420"/>
      </w:pPr>
    </w:lvl>
    <w:lvl w:ilvl="8" w:tplc="0409001B" w:tentative="1">
      <w:start w:val="1"/>
      <w:numFmt w:val="lowerRoman"/>
      <w:lvlText w:val="%9."/>
      <w:lvlJc w:val="right"/>
      <w:pPr>
        <w:ind w:left="4252" w:hanging="420"/>
      </w:pPr>
    </w:lvl>
  </w:abstractNum>
  <w:abstractNum w:abstractNumId="9">
    <w:nsid w:val="672833CD"/>
    <w:multiLevelType w:val="hybridMultilevel"/>
    <w:tmpl w:val="DB3C2E32"/>
    <w:lvl w:ilvl="0" w:tplc="31308B6A">
      <w:start w:val="1"/>
      <w:numFmt w:val="decimal"/>
      <w:lvlText w:val="%1、"/>
      <w:lvlJc w:val="left"/>
      <w:pPr>
        <w:ind w:left="1074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194" w:hanging="420"/>
      </w:pPr>
    </w:lvl>
    <w:lvl w:ilvl="2" w:tplc="0409001B" w:tentative="1">
      <w:start w:val="1"/>
      <w:numFmt w:val="lowerRoman"/>
      <w:lvlText w:val="%3."/>
      <w:lvlJc w:val="right"/>
      <w:pPr>
        <w:ind w:left="1614" w:hanging="420"/>
      </w:pPr>
    </w:lvl>
    <w:lvl w:ilvl="3" w:tplc="0409000F" w:tentative="1">
      <w:start w:val="1"/>
      <w:numFmt w:val="decimal"/>
      <w:lvlText w:val="%4."/>
      <w:lvlJc w:val="left"/>
      <w:pPr>
        <w:ind w:left="2034" w:hanging="420"/>
      </w:pPr>
    </w:lvl>
    <w:lvl w:ilvl="4" w:tplc="04090019" w:tentative="1">
      <w:start w:val="1"/>
      <w:numFmt w:val="lowerLetter"/>
      <w:lvlText w:val="%5)"/>
      <w:lvlJc w:val="left"/>
      <w:pPr>
        <w:ind w:left="2454" w:hanging="420"/>
      </w:pPr>
    </w:lvl>
    <w:lvl w:ilvl="5" w:tplc="0409001B" w:tentative="1">
      <w:start w:val="1"/>
      <w:numFmt w:val="lowerRoman"/>
      <w:lvlText w:val="%6."/>
      <w:lvlJc w:val="right"/>
      <w:pPr>
        <w:ind w:left="2874" w:hanging="420"/>
      </w:pPr>
    </w:lvl>
    <w:lvl w:ilvl="6" w:tplc="0409000F" w:tentative="1">
      <w:start w:val="1"/>
      <w:numFmt w:val="decimal"/>
      <w:lvlText w:val="%7."/>
      <w:lvlJc w:val="left"/>
      <w:pPr>
        <w:ind w:left="3294" w:hanging="420"/>
      </w:pPr>
    </w:lvl>
    <w:lvl w:ilvl="7" w:tplc="04090019" w:tentative="1">
      <w:start w:val="1"/>
      <w:numFmt w:val="lowerLetter"/>
      <w:lvlText w:val="%8)"/>
      <w:lvlJc w:val="left"/>
      <w:pPr>
        <w:ind w:left="3714" w:hanging="420"/>
      </w:pPr>
    </w:lvl>
    <w:lvl w:ilvl="8" w:tplc="0409001B" w:tentative="1">
      <w:start w:val="1"/>
      <w:numFmt w:val="lowerRoman"/>
      <w:lvlText w:val="%9."/>
      <w:lvlJc w:val="right"/>
      <w:pPr>
        <w:ind w:left="4134" w:hanging="420"/>
      </w:pPr>
    </w:lvl>
  </w:abstractNum>
  <w:abstractNum w:abstractNumId="10">
    <w:nsid w:val="69827C93"/>
    <w:multiLevelType w:val="hybridMultilevel"/>
    <w:tmpl w:val="2A14CD82"/>
    <w:lvl w:ilvl="0" w:tplc="A670C0F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C2640D3"/>
    <w:multiLevelType w:val="hybridMultilevel"/>
    <w:tmpl w:val="599E62C4"/>
    <w:lvl w:ilvl="0" w:tplc="EB0CE39C">
      <w:start w:val="4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>
    <w:nsid w:val="6D1C1BEE"/>
    <w:multiLevelType w:val="hybridMultilevel"/>
    <w:tmpl w:val="3DAC6E46"/>
    <w:lvl w:ilvl="0" w:tplc="5986FD12">
      <w:start w:val="1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53C4B24"/>
    <w:multiLevelType w:val="hybridMultilevel"/>
    <w:tmpl w:val="1F8249F6"/>
    <w:lvl w:ilvl="0" w:tplc="511ACA30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7755536F"/>
    <w:multiLevelType w:val="hybridMultilevel"/>
    <w:tmpl w:val="48706118"/>
    <w:lvl w:ilvl="0" w:tplc="9C5AD4CC">
      <w:start w:val="3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>
    <w:nsid w:val="7FD155EC"/>
    <w:multiLevelType w:val="hybridMultilevel"/>
    <w:tmpl w:val="F8CC3058"/>
    <w:lvl w:ilvl="0" w:tplc="F718DD26">
      <w:start w:val="1"/>
      <w:numFmt w:val="japaneseCounting"/>
      <w:lvlText w:val="%1、"/>
      <w:lvlJc w:val="left"/>
      <w:pPr>
        <w:ind w:left="906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15"/>
  </w:num>
  <w:num w:numId="2">
    <w:abstractNumId w:val="13"/>
  </w:num>
  <w:num w:numId="3">
    <w:abstractNumId w:val="4"/>
  </w:num>
  <w:num w:numId="4">
    <w:abstractNumId w:val="10"/>
  </w:num>
  <w:num w:numId="5">
    <w:abstractNumId w:val="3"/>
  </w:num>
  <w:num w:numId="6">
    <w:abstractNumId w:val="11"/>
  </w:num>
  <w:num w:numId="7">
    <w:abstractNumId w:val="1"/>
  </w:num>
  <w:num w:numId="8">
    <w:abstractNumId w:val="2"/>
  </w:num>
  <w:num w:numId="9">
    <w:abstractNumId w:val="12"/>
  </w:num>
  <w:num w:numId="10">
    <w:abstractNumId w:val="9"/>
  </w:num>
  <w:num w:numId="11">
    <w:abstractNumId w:val="5"/>
  </w:num>
  <w:num w:numId="12">
    <w:abstractNumId w:val="6"/>
  </w:num>
  <w:num w:numId="13">
    <w:abstractNumId w:val="8"/>
  </w:num>
  <w:num w:numId="14">
    <w:abstractNumId w:val="0"/>
  </w:num>
  <w:num w:numId="15">
    <w:abstractNumId w:val="14"/>
  </w:num>
  <w:num w:numId="16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4403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34547"/>
    <w:rsid w:val="000055A4"/>
    <w:rsid w:val="00021DCA"/>
    <w:rsid w:val="00024A9B"/>
    <w:rsid w:val="0002608A"/>
    <w:rsid w:val="00026FE9"/>
    <w:rsid w:val="00041219"/>
    <w:rsid w:val="00044F9A"/>
    <w:rsid w:val="000608E8"/>
    <w:rsid w:val="00077E6A"/>
    <w:rsid w:val="00080EBD"/>
    <w:rsid w:val="0008165F"/>
    <w:rsid w:val="000B64A4"/>
    <w:rsid w:val="000B6CB2"/>
    <w:rsid w:val="000E1EBA"/>
    <w:rsid w:val="00111E7D"/>
    <w:rsid w:val="00114524"/>
    <w:rsid w:val="00115DC7"/>
    <w:rsid w:val="00132AA4"/>
    <w:rsid w:val="001467CF"/>
    <w:rsid w:val="001766ED"/>
    <w:rsid w:val="001815E5"/>
    <w:rsid w:val="001D1094"/>
    <w:rsid w:val="001D3EDA"/>
    <w:rsid w:val="001E5C60"/>
    <w:rsid w:val="001E7FD7"/>
    <w:rsid w:val="001F6E3B"/>
    <w:rsid w:val="00200715"/>
    <w:rsid w:val="002024A3"/>
    <w:rsid w:val="00207BF2"/>
    <w:rsid w:val="0022264D"/>
    <w:rsid w:val="002265CF"/>
    <w:rsid w:val="002434BB"/>
    <w:rsid w:val="00245700"/>
    <w:rsid w:val="00246744"/>
    <w:rsid w:val="00246F0B"/>
    <w:rsid w:val="0025186C"/>
    <w:rsid w:val="00257633"/>
    <w:rsid w:val="002607DF"/>
    <w:rsid w:val="002625A4"/>
    <w:rsid w:val="002638DB"/>
    <w:rsid w:val="00282ED9"/>
    <w:rsid w:val="002A0861"/>
    <w:rsid w:val="002C793F"/>
    <w:rsid w:val="002E1CB1"/>
    <w:rsid w:val="002E4235"/>
    <w:rsid w:val="002F2FC6"/>
    <w:rsid w:val="00312CE7"/>
    <w:rsid w:val="00314ACC"/>
    <w:rsid w:val="003274C2"/>
    <w:rsid w:val="0038219D"/>
    <w:rsid w:val="003843A3"/>
    <w:rsid w:val="00391ED0"/>
    <w:rsid w:val="00396059"/>
    <w:rsid w:val="00397522"/>
    <w:rsid w:val="003A5115"/>
    <w:rsid w:val="003C09C5"/>
    <w:rsid w:val="003C42BF"/>
    <w:rsid w:val="003F64A9"/>
    <w:rsid w:val="003F7679"/>
    <w:rsid w:val="00442E05"/>
    <w:rsid w:val="004511CA"/>
    <w:rsid w:val="00472C9B"/>
    <w:rsid w:val="004957C2"/>
    <w:rsid w:val="004C0BA5"/>
    <w:rsid w:val="004E7F13"/>
    <w:rsid w:val="004F2F71"/>
    <w:rsid w:val="004F4F99"/>
    <w:rsid w:val="005006DE"/>
    <w:rsid w:val="005321A2"/>
    <w:rsid w:val="00566ED5"/>
    <w:rsid w:val="005A44EA"/>
    <w:rsid w:val="005C3BF8"/>
    <w:rsid w:val="005D2240"/>
    <w:rsid w:val="005F2C06"/>
    <w:rsid w:val="005F38A7"/>
    <w:rsid w:val="0060011B"/>
    <w:rsid w:val="00634547"/>
    <w:rsid w:val="00636643"/>
    <w:rsid w:val="00646C09"/>
    <w:rsid w:val="006925E5"/>
    <w:rsid w:val="006A116E"/>
    <w:rsid w:val="006B23DA"/>
    <w:rsid w:val="006B739E"/>
    <w:rsid w:val="006E1B5A"/>
    <w:rsid w:val="006E25AA"/>
    <w:rsid w:val="006E5ED0"/>
    <w:rsid w:val="00751969"/>
    <w:rsid w:val="00756735"/>
    <w:rsid w:val="00780B07"/>
    <w:rsid w:val="007914FF"/>
    <w:rsid w:val="007B0AA5"/>
    <w:rsid w:val="007B7E0C"/>
    <w:rsid w:val="007C3CD9"/>
    <w:rsid w:val="007F654C"/>
    <w:rsid w:val="00802E37"/>
    <w:rsid w:val="00813DFD"/>
    <w:rsid w:val="00831059"/>
    <w:rsid w:val="00843043"/>
    <w:rsid w:val="00845A0A"/>
    <w:rsid w:val="008551C0"/>
    <w:rsid w:val="008738ED"/>
    <w:rsid w:val="0087545D"/>
    <w:rsid w:val="008757C1"/>
    <w:rsid w:val="008A212F"/>
    <w:rsid w:val="008A7CC7"/>
    <w:rsid w:val="008B65D9"/>
    <w:rsid w:val="008D276C"/>
    <w:rsid w:val="0090341F"/>
    <w:rsid w:val="00913053"/>
    <w:rsid w:val="009176A7"/>
    <w:rsid w:val="00930204"/>
    <w:rsid w:val="00945C9C"/>
    <w:rsid w:val="0096046E"/>
    <w:rsid w:val="0097789A"/>
    <w:rsid w:val="009900D3"/>
    <w:rsid w:val="00996CB6"/>
    <w:rsid w:val="009C3561"/>
    <w:rsid w:val="009F043D"/>
    <w:rsid w:val="00A05727"/>
    <w:rsid w:val="00A1531D"/>
    <w:rsid w:val="00A22083"/>
    <w:rsid w:val="00A27C92"/>
    <w:rsid w:val="00A3737C"/>
    <w:rsid w:val="00A46191"/>
    <w:rsid w:val="00A54BE5"/>
    <w:rsid w:val="00A87826"/>
    <w:rsid w:val="00A91041"/>
    <w:rsid w:val="00AA1502"/>
    <w:rsid w:val="00AB24D7"/>
    <w:rsid w:val="00AC6A82"/>
    <w:rsid w:val="00AD6E54"/>
    <w:rsid w:val="00B006CB"/>
    <w:rsid w:val="00B22640"/>
    <w:rsid w:val="00B256F2"/>
    <w:rsid w:val="00B26C11"/>
    <w:rsid w:val="00B2740B"/>
    <w:rsid w:val="00B34120"/>
    <w:rsid w:val="00B56A70"/>
    <w:rsid w:val="00B5789D"/>
    <w:rsid w:val="00B63878"/>
    <w:rsid w:val="00B71794"/>
    <w:rsid w:val="00B72610"/>
    <w:rsid w:val="00B734ED"/>
    <w:rsid w:val="00B97B30"/>
    <w:rsid w:val="00BD01E9"/>
    <w:rsid w:val="00C03591"/>
    <w:rsid w:val="00C03849"/>
    <w:rsid w:val="00C177A4"/>
    <w:rsid w:val="00CD24B9"/>
    <w:rsid w:val="00D21B8B"/>
    <w:rsid w:val="00D64BCB"/>
    <w:rsid w:val="00DA4303"/>
    <w:rsid w:val="00DB1AAC"/>
    <w:rsid w:val="00DB5793"/>
    <w:rsid w:val="00DC292F"/>
    <w:rsid w:val="00DD19D6"/>
    <w:rsid w:val="00E03DA6"/>
    <w:rsid w:val="00E056B9"/>
    <w:rsid w:val="00E058A5"/>
    <w:rsid w:val="00E06653"/>
    <w:rsid w:val="00E2517C"/>
    <w:rsid w:val="00E256C6"/>
    <w:rsid w:val="00E47BDD"/>
    <w:rsid w:val="00E61DF0"/>
    <w:rsid w:val="00E77CBC"/>
    <w:rsid w:val="00E95C9A"/>
    <w:rsid w:val="00EA07A7"/>
    <w:rsid w:val="00EB4E9D"/>
    <w:rsid w:val="00EC3D43"/>
    <w:rsid w:val="00ED1A2F"/>
    <w:rsid w:val="00ED75A2"/>
    <w:rsid w:val="00EE0D34"/>
    <w:rsid w:val="00EF3112"/>
    <w:rsid w:val="00F353AA"/>
    <w:rsid w:val="00F47D24"/>
    <w:rsid w:val="00F61885"/>
    <w:rsid w:val="00FB3BBB"/>
    <w:rsid w:val="00FF3E3C"/>
    <w:rsid w:val="00FF433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403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Balloo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7179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2A086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2A086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2A086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63454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63454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3454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34547"/>
    <w:rPr>
      <w:sz w:val="18"/>
      <w:szCs w:val="18"/>
    </w:rPr>
  </w:style>
  <w:style w:type="character" w:styleId="a5">
    <w:name w:val="Hyperlink"/>
    <w:basedOn w:val="a0"/>
    <w:uiPriority w:val="99"/>
    <w:unhideWhenUsed/>
    <w:rsid w:val="00634547"/>
    <w:rPr>
      <w:color w:val="0000FF"/>
      <w:u w:val="single"/>
    </w:rPr>
  </w:style>
  <w:style w:type="paragraph" w:styleId="a6">
    <w:name w:val="List Paragraph"/>
    <w:basedOn w:val="a"/>
    <w:uiPriority w:val="34"/>
    <w:qFormat/>
    <w:rsid w:val="00634547"/>
    <w:pPr>
      <w:ind w:firstLineChars="200" w:firstLine="420"/>
    </w:pPr>
    <w:rPr>
      <w:rFonts w:ascii="Calibri" w:eastAsia="宋体" w:hAnsi="Calibri" w:cs="Times New Roman"/>
    </w:rPr>
  </w:style>
  <w:style w:type="paragraph" w:styleId="a7">
    <w:name w:val="Balloon Text"/>
    <w:basedOn w:val="a"/>
    <w:link w:val="Char1"/>
    <w:unhideWhenUsed/>
    <w:rsid w:val="00EE0D34"/>
    <w:rPr>
      <w:sz w:val="18"/>
      <w:szCs w:val="18"/>
    </w:rPr>
  </w:style>
  <w:style w:type="character" w:customStyle="1" w:styleId="Char1">
    <w:name w:val="批注框文本 Char"/>
    <w:basedOn w:val="a0"/>
    <w:link w:val="a7"/>
    <w:rsid w:val="00EE0D34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A0861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2A086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2A0861"/>
    <w:rPr>
      <w:b/>
      <w:bCs/>
      <w:sz w:val="32"/>
      <w:szCs w:val="32"/>
    </w:rPr>
  </w:style>
  <w:style w:type="paragraph" w:styleId="TOC">
    <w:name w:val="TOC Heading"/>
    <w:basedOn w:val="1"/>
    <w:next w:val="a"/>
    <w:uiPriority w:val="39"/>
    <w:semiHidden/>
    <w:unhideWhenUsed/>
    <w:qFormat/>
    <w:rsid w:val="002A0861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2A0861"/>
  </w:style>
  <w:style w:type="paragraph" w:styleId="20">
    <w:name w:val="toc 2"/>
    <w:basedOn w:val="a"/>
    <w:next w:val="a"/>
    <w:autoRedefine/>
    <w:uiPriority w:val="39"/>
    <w:unhideWhenUsed/>
    <w:rsid w:val="002A0861"/>
    <w:pPr>
      <w:ind w:leftChars="200" w:left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fm8844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70605A-0489-4136-AF26-3CDA7883E8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797</TotalTime>
  <Pages>1</Pages>
  <Words>771</Words>
  <Characters>4398</Characters>
  <Application>Microsoft Office Word</Application>
  <DocSecurity>0</DocSecurity>
  <Lines>36</Lines>
  <Paragraphs>10</Paragraphs>
  <ScaleCrop>false</ScaleCrop>
  <Company>微软中国</Company>
  <LinksUpToDate>false</LinksUpToDate>
  <CharactersWithSpaces>5159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1815919</dc:creator>
  <cp:keywords/>
  <dc:description/>
  <cp:lastModifiedBy>7816071</cp:lastModifiedBy>
  <cp:revision>182</cp:revision>
  <cp:lastPrinted>2013-09-13T09:07:00Z</cp:lastPrinted>
  <dcterms:created xsi:type="dcterms:W3CDTF">2013-09-11T02:06:00Z</dcterms:created>
  <dcterms:modified xsi:type="dcterms:W3CDTF">2013-10-10T06:53:00Z</dcterms:modified>
</cp:coreProperties>
</file>