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8105" w14:textId="77777777" w:rsidR="00ED5A29" w:rsidRPr="001D40BE" w:rsidRDefault="00ED5A29" w:rsidP="00ED5A29">
      <w:pPr>
        <w:tabs>
          <w:tab w:val="left" w:pos="6870"/>
        </w:tabs>
        <w:jc w:val="center"/>
        <w:rPr>
          <w:rFonts w:ascii="黑体" w:eastAsia="黑体"/>
          <w:color w:val="000000"/>
          <w:sz w:val="30"/>
        </w:rPr>
      </w:pPr>
      <w:r w:rsidRPr="001D40BE">
        <w:rPr>
          <w:rFonts w:ascii="黑体" w:eastAsia="黑体" w:hint="eastAsia"/>
          <w:color w:val="000000"/>
          <w:sz w:val="30"/>
        </w:rPr>
        <w:t>南京邮电大学通达学院毕业设计(论文)开题报告</w:t>
      </w:r>
    </w:p>
    <w:tbl>
      <w:tblPr>
        <w:tblW w:w="8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370"/>
        <w:gridCol w:w="1411"/>
        <w:gridCol w:w="1465"/>
        <w:gridCol w:w="1441"/>
        <w:gridCol w:w="664"/>
        <w:gridCol w:w="2898"/>
      </w:tblGrid>
      <w:tr w:rsidR="00ED5A29" w:rsidRPr="001D40BE" w14:paraId="64B40A64" w14:textId="77777777" w:rsidTr="009C017B">
        <w:trPr>
          <w:trHeight w:hRule="exact" w:val="567"/>
        </w:trPr>
        <w:tc>
          <w:tcPr>
            <w:tcW w:w="1070" w:type="dxa"/>
            <w:gridSpan w:val="2"/>
            <w:vAlign w:val="center"/>
          </w:tcPr>
          <w:p w14:paraId="2B777DC6" w14:textId="75C3DCF6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题</w:t>
            </w:r>
            <w:r w:rsidR="008E3E7A">
              <w:rPr>
                <w:rFonts w:hint="eastAsia"/>
                <w:color w:val="000000"/>
              </w:rPr>
              <w:t xml:space="preserve"> </w:t>
            </w:r>
            <w:r w:rsidR="008E3E7A">
              <w:rPr>
                <w:color w:val="000000"/>
              </w:rPr>
              <w:t xml:space="preserve">   </w:t>
            </w:r>
            <w:r w:rsidRPr="001D40BE">
              <w:rPr>
                <w:rFonts w:hint="eastAsia"/>
                <w:color w:val="000000"/>
              </w:rPr>
              <w:t>目</w:t>
            </w:r>
          </w:p>
        </w:tc>
        <w:tc>
          <w:tcPr>
            <w:tcW w:w="7879" w:type="dxa"/>
            <w:gridSpan w:val="5"/>
            <w:vAlign w:val="center"/>
          </w:tcPr>
          <w:p w14:paraId="2220F06B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基于</w:t>
            </w:r>
            <w:r w:rsidRPr="001D40BE">
              <w:rPr>
                <w:rFonts w:hint="eastAsia"/>
                <w:color w:val="000000"/>
              </w:rPr>
              <w:t>Android</w:t>
            </w:r>
            <w:r w:rsidRPr="001D40BE">
              <w:rPr>
                <w:rFonts w:hint="eastAsia"/>
                <w:color w:val="000000"/>
              </w:rPr>
              <w:t>的聊天系统的设计与实现</w:t>
            </w:r>
          </w:p>
        </w:tc>
      </w:tr>
      <w:tr w:rsidR="00ED5A29" w:rsidRPr="001D40BE" w14:paraId="27225E2B" w14:textId="77777777" w:rsidTr="009C017B">
        <w:trPr>
          <w:trHeight w:val="660"/>
        </w:trPr>
        <w:tc>
          <w:tcPr>
            <w:tcW w:w="1070" w:type="dxa"/>
            <w:gridSpan w:val="2"/>
            <w:vAlign w:val="center"/>
          </w:tcPr>
          <w:p w14:paraId="69FF9024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学生姓名</w:t>
            </w:r>
          </w:p>
        </w:tc>
        <w:tc>
          <w:tcPr>
            <w:tcW w:w="1411" w:type="dxa"/>
            <w:vAlign w:val="center"/>
          </w:tcPr>
          <w:p w14:paraId="0C49B1EA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项伟伟</w:t>
            </w:r>
          </w:p>
        </w:tc>
        <w:tc>
          <w:tcPr>
            <w:tcW w:w="1465" w:type="dxa"/>
            <w:vAlign w:val="center"/>
          </w:tcPr>
          <w:p w14:paraId="023B02A7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班级学号</w:t>
            </w:r>
          </w:p>
        </w:tc>
        <w:tc>
          <w:tcPr>
            <w:tcW w:w="1441" w:type="dxa"/>
            <w:vAlign w:val="center"/>
          </w:tcPr>
          <w:p w14:paraId="2CE16D54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1</w:t>
            </w:r>
            <w:r w:rsidRPr="001D40BE">
              <w:rPr>
                <w:color w:val="000000"/>
              </w:rPr>
              <w:t>8</w:t>
            </w:r>
            <w:r w:rsidRPr="001D40BE">
              <w:rPr>
                <w:rFonts w:hint="eastAsia"/>
                <w:color w:val="000000"/>
              </w:rPr>
              <w:t>240</w:t>
            </w:r>
            <w:r w:rsidRPr="001D40BE">
              <w:rPr>
                <w:color w:val="000000"/>
              </w:rPr>
              <w:t>1</w:t>
            </w:r>
            <w:r w:rsidRPr="001D40BE">
              <w:rPr>
                <w:rFonts w:hint="eastAsia"/>
                <w:color w:val="000000"/>
              </w:rPr>
              <w:t>2</w:t>
            </w:r>
            <w:r w:rsidRPr="001D40BE">
              <w:rPr>
                <w:color w:val="000000"/>
              </w:rPr>
              <w:t>5</w:t>
            </w:r>
          </w:p>
        </w:tc>
        <w:tc>
          <w:tcPr>
            <w:tcW w:w="664" w:type="dxa"/>
            <w:vAlign w:val="center"/>
          </w:tcPr>
          <w:p w14:paraId="5F2BECE2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专业</w:t>
            </w:r>
          </w:p>
        </w:tc>
        <w:tc>
          <w:tcPr>
            <w:tcW w:w="2898" w:type="dxa"/>
            <w:vAlign w:val="center"/>
          </w:tcPr>
          <w:p w14:paraId="332B81E1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软件工程</w:t>
            </w:r>
            <w:r w:rsidRPr="001D40BE">
              <w:rPr>
                <w:rFonts w:hint="eastAsia"/>
                <w:color w:val="000000"/>
              </w:rPr>
              <w:t>(</w:t>
            </w:r>
            <w:r w:rsidRPr="001D40BE">
              <w:rPr>
                <w:rFonts w:hint="eastAsia"/>
                <w:color w:val="000000"/>
              </w:rPr>
              <w:t>嵌入式培养</w:t>
            </w:r>
            <w:r w:rsidRPr="001D40BE">
              <w:rPr>
                <w:color w:val="000000"/>
              </w:rPr>
              <w:t>)</w:t>
            </w:r>
          </w:p>
        </w:tc>
      </w:tr>
      <w:tr w:rsidR="00ED5A29" w:rsidRPr="001D40BE" w14:paraId="04729A23" w14:textId="77777777" w:rsidTr="009C017B">
        <w:trPr>
          <w:trHeight w:val="7542"/>
        </w:trPr>
        <w:tc>
          <w:tcPr>
            <w:tcW w:w="8949" w:type="dxa"/>
            <w:gridSpan w:val="7"/>
            <w:tcBorders>
              <w:bottom w:val="single" w:sz="4" w:space="0" w:color="auto"/>
            </w:tcBorders>
            <w:vAlign w:val="center"/>
          </w:tcPr>
          <w:p w14:paraId="739DF5CE" w14:textId="6CEDC546" w:rsidR="00CC4DFD" w:rsidRPr="001D40BE" w:rsidRDefault="00ED5A29" w:rsidP="00CC4DFD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sz w:val="30"/>
                <w:szCs w:val="30"/>
              </w:rPr>
              <w:t>课题任务的学习与理解</w:t>
            </w:r>
          </w:p>
          <w:p w14:paraId="78B612F7" w14:textId="46247665" w:rsidR="001D40BE" w:rsidRDefault="00AC62A6" w:rsidP="001D40BE">
            <w:pPr>
              <w:pStyle w:val="a3"/>
              <w:numPr>
                <w:ilvl w:val="0"/>
                <w:numId w:val="6"/>
              </w:numPr>
              <w:spacing w:line="30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课程背景调查</w:t>
            </w:r>
          </w:p>
          <w:p w14:paraId="5CAC17AE" w14:textId="2C9F9A24" w:rsidR="00AC62A6" w:rsidRDefault="00AC62A6" w:rsidP="00AC62A6">
            <w:pPr>
              <w:pStyle w:val="a3"/>
              <w:spacing w:line="300" w:lineRule="auto"/>
              <w:ind w:left="816"/>
              <w:rPr>
                <w:szCs w:val="21"/>
              </w:rPr>
            </w:pPr>
            <w:r w:rsidRPr="00AC62A6">
              <w:rPr>
                <w:rFonts w:hint="eastAsia"/>
                <w:szCs w:val="21"/>
              </w:rPr>
              <w:t>自即时通讯</w:t>
            </w:r>
            <w:r w:rsidR="00483A27">
              <w:rPr>
                <w:rFonts w:hint="eastAsia"/>
                <w:szCs w:val="21"/>
              </w:rPr>
              <w:t>(</w:t>
            </w:r>
            <w:r w:rsidR="00483A27">
              <w:rPr>
                <w:szCs w:val="21"/>
              </w:rPr>
              <w:t>IM)</w:t>
            </w:r>
            <w:r w:rsidRPr="00AC62A6">
              <w:rPr>
                <w:rFonts w:hint="eastAsia"/>
                <w:szCs w:val="21"/>
              </w:rPr>
              <w:t>软件诞生以来</w:t>
            </w:r>
            <w:r w:rsidRPr="00AC62A6">
              <w:rPr>
                <w:rFonts w:hint="eastAsia"/>
                <w:szCs w:val="21"/>
              </w:rPr>
              <w:t>,</w:t>
            </w:r>
            <w:r w:rsidRPr="00AC62A6">
              <w:rPr>
                <w:szCs w:val="21"/>
              </w:rPr>
              <w:t xml:space="preserve"> </w:t>
            </w:r>
            <w:r w:rsidRPr="00AC62A6">
              <w:rPr>
                <w:rFonts w:hint="eastAsia"/>
                <w:szCs w:val="21"/>
              </w:rPr>
              <w:t>其便利性受到社会各界的青睐。典型的代表为微信、</w:t>
            </w:r>
            <w:r w:rsidRPr="00AC62A6">
              <w:rPr>
                <w:szCs w:val="21"/>
              </w:rPr>
              <w:t>QQ</w:t>
            </w:r>
            <w:r w:rsidRPr="00AC62A6">
              <w:rPr>
                <w:rFonts w:hint="eastAsia"/>
                <w:szCs w:val="21"/>
              </w:rPr>
              <w:t>等。</w:t>
            </w:r>
            <w:r w:rsidRPr="00AC62A6">
              <w:rPr>
                <w:rFonts w:hint="eastAsia"/>
                <w:szCs w:val="21"/>
              </w:rPr>
              <w:t>即时通讯比</w:t>
            </w:r>
            <w:r w:rsidRPr="00AC62A6">
              <w:rPr>
                <w:rFonts w:hint="eastAsia"/>
                <w:szCs w:val="21"/>
              </w:rPr>
              <w:t>传统</w:t>
            </w:r>
            <w:r w:rsidRPr="00AC62A6">
              <w:rPr>
                <w:rFonts w:hint="eastAsia"/>
                <w:szCs w:val="21"/>
              </w:rPr>
              <w:t>电子邮件所需时间更短，且</w:t>
            </w:r>
            <w:r w:rsidRPr="00AC62A6">
              <w:rPr>
                <w:rFonts w:hint="eastAsia"/>
                <w:szCs w:val="21"/>
              </w:rPr>
              <w:t>较</w:t>
            </w:r>
            <w:r w:rsidRPr="00AC62A6">
              <w:rPr>
                <w:rFonts w:hint="eastAsia"/>
                <w:szCs w:val="21"/>
              </w:rPr>
              <w:t>电话更方便</w:t>
            </w:r>
            <w:r w:rsidRPr="00AC62A6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其主要特点为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Pr="00AC62A6">
              <w:rPr>
                <w:rFonts w:hint="eastAsia"/>
                <w:szCs w:val="21"/>
              </w:rPr>
              <w:t>多任务作业</w:t>
            </w:r>
            <w:r>
              <w:rPr>
                <w:rFonts w:hint="eastAsia"/>
                <w:szCs w:val="21"/>
              </w:rPr>
              <w:t>、</w:t>
            </w:r>
            <w:r w:rsidRPr="00AC62A6">
              <w:rPr>
                <w:rFonts w:hint="eastAsia"/>
                <w:szCs w:val="21"/>
              </w:rPr>
              <w:t>异步</w:t>
            </w:r>
            <w:r>
              <w:rPr>
                <w:rFonts w:hint="eastAsia"/>
                <w:szCs w:val="21"/>
              </w:rPr>
              <w:t>、</w:t>
            </w:r>
            <w:r w:rsidRPr="00AC62A6">
              <w:rPr>
                <w:rFonts w:hint="eastAsia"/>
                <w:szCs w:val="21"/>
              </w:rPr>
              <w:t>长短沟通</w:t>
            </w:r>
            <w:r>
              <w:rPr>
                <w:rFonts w:hint="eastAsia"/>
                <w:szCs w:val="21"/>
              </w:rPr>
              <w:t>、</w:t>
            </w:r>
            <w:r w:rsidRPr="00AC62A6">
              <w:rPr>
                <w:rFonts w:hint="eastAsia"/>
                <w:szCs w:val="21"/>
              </w:rPr>
              <w:t>媒介转换迅速</w:t>
            </w:r>
            <w:r>
              <w:rPr>
                <w:rFonts w:hint="eastAsia"/>
                <w:szCs w:val="21"/>
              </w:rPr>
              <w:t>、高</w:t>
            </w:r>
            <w:r w:rsidRPr="00AC62A6">
              <w:rPr>
                <w:rFonts w:hint="eastAsia"/>
                <w:szCs w:val="21"/>
              </w:rPr>
              <w:t>交互性</w:t>
            </w:r>
            <w:r>
              <w:rPr>
                <w:rFonts w:hint="eastAsia"/>
                <w:szCs w:val="21"/>
              </w:rPr>
              <w:t>、</w:t>
            </w:r>
            <w:r w:rsidRPr="00AC62A6">
              <w:rPr>
                <w:rFonts w:hint="eastAsia"/>
                <w:szCs w:val="21"/>
              </w:rPr>
              <w:t>不受时空限制</w:t>
            </w:r>
            <w:r>
              <w:rPr>
                <w:rFonts w:hint="eastAsia"/>
                <w:szCs w:val="21"/>
              </w:rPr>
              <w:t>。</w:t>
            </w:r>
          </w:p>
          <w:p w14:paraId="52C70BE9" w14:textId="3F570DD1" w:rsidR="00AC62A6" w:rsidRPr="00311D5B" w:rsidRDefault="00AC62A6" w:rsidP="00311D5B">
            <w:pPr>
              <w:pStyle w:val="a3"/>
              <w:spacing w:line="300" w:lineRule="auto"/>
              <w:ind w:left="81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早期的即时通讯软件</w:t>
            </w:r>
            <w:r w:rsidR="00343E2A">
              <w:rPr>
                <w:rFonts w:hint="eastAsia"/>
                <w:szCs w:val="21"/>
              </w:rPr>
              <w:t>只能进行文本、预设的图片、文件的交流</w:t>
            </w:r>
            <w:r w:rsidR="00343E2A">
              <w:rPr>
                <w:rFonts w:hint="eastAsia"/>
                <w:szCs w:val="21"/>
              </w:rPr>
              <w:t>,</w:t>
            </w:r>
            <w:r w:rsidR="00343E2A">
              <w:rPr>
                <w:szCs w:val="21"/>
              </w:rPr>
              <w:t xml:space="preserve"> </w:t>
            </w:r>
            <w:r w:rsidR="00343E2A">
              <w:rPr>
                <w:rFonts w:hint="eastAsia"/>
                <w:szCs w:val="21"/>
              </w:rPr>
              <w:t>依靠服务器进行缓存。如</w:t>
            </w:r>
            <w:r w:rsidR="00343E2A">
              <w:rPr>
                <w:rFonts w:hint="eastAsia"/>
                <w:szCs w:val="21"/>
              </w:rPr>
              <w:t>Q</w:t>
            </w:r>
            <w:r w:rsidR="00343E2A">
              <w:rPr>
                <w:szCs w:val="21"/>
              </w:rPr>
              <w:t>Q</w:t>
            </w:r>
            <w:r w:rsidR="00343E2A">
              <w:rPr>
                <w:rFonts w:hint="eastAsia"/>
                <w:szCs w:val="21"/>
              </w:rPr>
              <w:t>,</w:t>
            </w:r>
            <w:r w:rsidR="00343E2A">
              <w:rPr>
                <w:szCs w:val="21"/>
              </w:rPr>
              <w:t xml:space="preserve"> </w:t>
            </w:r>
            <w:r w:rsidR="00343E2A">
              <w:rPr>
                <w:rFonts w:hint="eastAsia"/>
                <w:szCs w:val="21"/>
              </w:rPr>
              <w:t>其早期会员功能可以支持服务器长期缓存</w:t>
            </w:r>
            <w:r w:rsidR="00311D5B">
              <w:rPr>
                <w:rFonts w:hint="eastAsia"/>
                <w:szCs w:val="21"/>
              </w:rPr>
              <w:t>聊天数据</w:t>
            </w:r>
            <w:r w:rsidR="00483A27" w:rsidRPr="00311D5B">
              <w:rPr>
                <w:rFonts w:hint="eastAsia"/>
                <w:szCs w:val="21"/>
              </w:rPr>
              <w:t>,</w:t>
            </w:r>
            <w:r w:rsidR="00483A27" w:rsidRPr="00311D5B">
              <w:rPr>
                <w:szCs w:val="21"/>
              </w:rPr>
              <w:t xml:space="preserve"> </w:t>
            </w:r>
            <w:r w:rsidR="00483A27" w:rsidRPr="00311D5B">
              <w:rPr>
                <w:rFonts w:hint="eastAsia"/>
                <w:szCs w:val="21"/>
              </w:rPr>
              <w:t>而后诞生的微信</w:t>
            </w:r>
            <w:r w:rsidR="00483A27" w:rsidRPr="00311D5B">
              <w:rPr>
                <w:rFonts w:hint="eastAsia"/>
                <w:szCs w:val="21"/>
              </w:rPr>
              <w:t>,</w:t>
            </w:r>
            <w:r w:rsidR="00483A27" w:rsidRPr="00311D5B">
              <w:rPr>
                <w:szCs w:val="21"/>
              </w:rPr>
              <w:t xml:space="preserve"> </w:t>
            </w:r>
            <w:r w:rsidR="00483A27" w:rsidRPr="00311D5B">
              <w:rPr>
                <w:rFonts w:hint="eastAsia"/>
                <w:szCs w:val="21"/>
              </w:rPr>
              <w:t>则只采用短时缓存的方式</w:t>
            </w:r>
            <w:r w:rsidR="00483A27" w:rsidRPr="00311D5B">
              <w:rPr>
                <w:rFonts w:hint="eastAsia"/>
                <w:szCs w:val="21"/>
              </w:rPr>
              <w:t>,</w:t>
            </w:r>
            <w:r w:rsidR="00483A27" w:rsidRPr="00311D5B">
              <w:rPr>
                <w:szCs w:val="21"/>
              </w:rPr>
              <w:t xml:space="preserve"> </w:t>
            </w:r>
            <w:r w:rsidR="00483A27" w:rsidRPr="00311D5B">
              <w:rPr>
                <w:rFonts w:hint="eastAsia"/>
                <w:szCs w:val="21"/>
              </w:rPr>
              <w:t>不持久化保存</w:t>
            </w:r>
            <w:r w:rsidR="00311D5B" w:rsidRPr="00311D5B">
              <w:rPr>
                <w:rFonts w:hint="eastAsia"/>
                <w:szCs w:val="21"/>
              </w:rPr>
              <w:t>聊天数据</w:t>
            </w:r>
            <w:r w:rsidR="00483A27" w:rsidRPr="00311D5B">
              <w:rPr>
                <w:rFonts w:hint="eastAsia"/>
                <w:szCs w:val="21"/>
              </w:rPr>
              <w:t>。</w:t>
            </w:r>
            <w:r w:rsidR="00343E2A" w:rsidRPr="00311D5B">
              <w:rPr>
                <w:rFonts w:hint="eastAsia"/>
                <w:szCs w:val="21"/>
              </w:rPr>
              <w:t>伴随移动互联网</w:t>
            </w:r>
            <w:r w:rsidR="00483A27" w:rsidRPr="00311D5B">
              <w:rPr>
                <w:rFonts w:hint="eastAsia"/>
                <w:szCs w:val="21"/>
              </w:rPr>
              <w:t>的发展</w:t>
            </w:r>
            <w:r w:rsidR="00343E2A" w:rsidRPr="00311D5B">
              <w:rPr>
                <w:rFonts w:hint="eastAsia"/>
                <w:szCs w:val="21"/>
              </w:rPr>
              <w:t>和</w:t>
            </w:r>
            <w:r w:rsidR="00343E2A" w:rsidRPr="00311D5B">
              <w:rPr>
                <w:rFonts w:hint="eastAsia"/>
                <w:szCs w:val="21"/>
              </w:rPr>
              <w:t>Cov</w:t>
            </w:r>
            <w:r w:rsidR="00343E2A" w:rsidRPr="00311D5B">
              <w:rPr>
                <w:szCs w:val="21"/>
              </w:rPr>
              <w:t>19</w:t>
            </w:r>
            <w:r w:rsidR="00343E2A" w:rsidRPr="00311D5B">
              <w:rPr>
                <w:rFonts w:hint="eastAsia"/>
                <w:szCs w:val="21"/>
              </w:rPr>
              <w:t>的</w:t>
            </w:r>
            <w:r w:rsidR="00483A27" w:rsidRPr="00311D5B">
              <w:rPr>
                <w:rFonts w:hint="eastAsia"/>
                <w:szCs w:val="21"/>
              </w:rPr>
              <w:t>时代</w:t>
            </w:r>
            <w:r w:rsidR="00343E2A" w:rsidRPr="00311D5B">
              <w:rPr>
                <w:rFonts w:hint="eastAsia"/>
                <w:szCs w:val="21"/>
              </w:rPr>
              <w:t>背景</w:t>
            </w:r>
            <w:r w:rsidR="00343E2A" w:rsidRPr="00311D5B">
              <w:rPr>
                <w:rFonts w:hint="eastAsia"/>
                <w:szCs w:val="21"/>
              </w:rPr>
              <w:t>,</w:t>
            </w:r>
            <w:r w:rsidR="00343E2A" w:rsidRPr="00311D5B">
              <w:rPr>
                <w:szCs w:val="21"/>
              </w:rPr>
              <w:t xml:space="preserve"> </w:t>
            </w:r>
            <w:r w:rsidR="00343E2A" w:rsidRPr="00311D5B">
              <w:rPr>
                <w:rFonts w:hint="eastAsia"/>
                <w:szCs w:val="21"/>
              </w:rPr>
              <w:t>即时通讯服务开始提供会议、</w:t>
            </w:r>
            <w:r w:rsidR="00343E2A" w:rsidRPr="00311D5B">
              <w:rPr>
                <w:rFonts w:hint="eastAsia"/>
                <w:szCs w:val="21"/>
              </w:rPr>
              <w:t>VoI</w:t>
            </w:r>
            <w:r w:rsidR="00343E2A" w:rsidRPr="00311D5B">
              <w:rPr>
                <w:szCs w:val="21"/>
              </w:rPr>
              <w:t>P</w:t>
            </w:r>
            <w:r w:rsidR="00343E2A" w:rsidRPr="00311D5B">
              <w:rPr>
                <w:rFonts w:hint="eastAsia"/>
                <w:szCs w:val="21"/>
              </w:rPr>
              <w:t>。各种媒介的边界因为即时通讯而变得模糊。</w:t>
            </w:r>
          </w:p>
          <w:p w14:paraId="7FDECC4A" w14:textId="68A8F757" w:rsidR="00AC62A6" w:rsidRPr="00AC62A6" w:rsidRDefault="00483A27" w:rsidP="00AC62A6">
            <w:pPr>
              <w:pStyle w:val="a3"/>
              <w:spacing w:line="300" w:lineRule="auto"/>
              <w:ind w:left="81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另一方面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由于</w:t>
            </w:r>
            <w:r w:rsidR="00343E2A">
              <w:rPr>
                <w:rFonts w:hint="eastAsia"/>
                <w:szCs w:val="21"/>
              </w:rPr>
              <w:t>当今</w:t>
            </w:r>
            <w:r w:rsidR="00AC62A6" w:rsidRPr="00AC62A6">
              <w:rPr>
                <w:rFonts w:hint="eastAsia"/>
                <w:szCs w:val="21"/>
              </w:rPr>
              <w:t>各大互联网企业的</w:t>
            </w:r>
            <w:r w:rsidR="00AC62A6">
              <w:rPr>
                <w:rFonts w:hint="eastAsia"/>
                <w:szCs w:val="21"/>
              </w:rPr>
              <w:t>相关业务的</w:t>
            </w:r>
            <w:r w:rsidR="00AC62A6" w:rsidRPr="00AC62A6">
              <w:rPr>
                <w:rFonts w:hint="eastAsia"/>
                <w:szCs w:val="21"/>
              </w:rPr>
              <w:t>发展</w:t>
            </w:r>
            <w:r w:rsidR="00AC62A6" w:rsidRPr="00AC62A6">
              <w:rPr>
                <w:rFonts w:hint="eastAsia"/>
                <w:szCs w:val="21"/>
              </w:rPr>
              <w:t>,</w:t>
            </w:r>
            <w:r w:rsidR="00AC62A6" w:rsidRPr="00AC62A6">
              <w:rPr>
                <w:szCs w:val="21"/>
              </w:rPr>
              <w:t xml:space="preserve"> </w:t>
            </w:r>
            <w:r w:rsidR="00AC62A6" w:rsidRPr="00AC62A6">
              <w:rPr>
                <w:rFonts w:hint="eastAsia"/>
                <w:szCs w:val="21"/>
              </w:rPr>
              <w:t>即时通讯软件已</w:t>
            </w:r>
            <w:r w:rsidR="00343E2A">
              <w:rPr>
                <w:rFonts w:hint="eastAsia"/>
                <w:szCs w:val="21"/>
              </w:rPr>
              <w:t>成为</w:t>
            </w:r>
            <w:r w:rsidR="00AC62A6" w:rsidRPr="00AC62A6">
              <w:rPr>
                <w:rFonts w:hint="eastAsia"/>
                <w:szCs w:val="21"/>
              </w:rPr>
              <w:t>集生活服务</w:t>
            </w:r>
            <w:r w:rsidR="00343E2A">
              <w:rPr>
                <w:rFonts w:hint="eastAsia"/>
                <w:szCs w:val="21"/>
              </w:rPr>
              <w:t>、社交、</w:t>
            </w:r>
            <w:r>
              <w:rPr>
                <w:rFonts w:hint="eastAsia"/>
                <w:szCs w:val="21"/>
              </w:rPr>
              <w:t>娱乐</w:t>
            </w:r>
            <w:r w:rsidR="00343E2A">
              <w:rPr>
                <w:rFonts w:hint="eastAsia"/>
                <w:szCs w:val="21"/>
              </w:rPr>
              <w:t>等</w:t>
            </w:r>
            <w:r w:rsidR="00AC62A6" w:rsidRPr="00AC62A6">
              <w:rPr>
                <w:rFonts w:hint="eastAsia"/>
                <w:szCs w:val="21"/>
              </w:rPr>
              <w:t>于一身的功能性软件</w:t>
            </w:r>
            <w:r w:rsidR="00AC62A6" w:rsidRPr="00AC62A6">
              <w:rPr>
                <w:rFonts w:hint="eastAsia"/>
                <w:szCs w:val="21"/>
              </w:rPr>
              <w:t>,</w:t>
            </w:r>
            <w:r w:rsidR="00AC62A6" w:rsidRPr="00AC62A6">
              <w:rPr>
                <w:szCs w:val="21"/>
              </w:rPr>
              <w:t xml:space="preserve"> </w:t>
            </w:r>
            <w:r w:rsidR="00AC62A6" w:rsidRPr="00AC62A6">
              <w:rPr>
                <w:rFonts w:hint="eastAsia"/>
                <w:szCs w:val="21"/>
              </w:rPr>
              <w:t>其冗余的功能备受争议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Q</w:t>
            </w:r>
            <w:r>
              <w:rPr>
                <w:rFonts w:hint="eastAsia"/>
                <w:szCs w:val="21"/>
              </w:rPr>
              <w:t>移动端集成了虚幻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DK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nreal</w:t>
            </w:r>
            <w:r>
              <w:rPr>
                <w:szCs w:val="21"/>
              </w:rPr>
              <w:t xml:space="preserve"> SDK)</w:t>
            </w:r>
            <w:r w:rsidR="00AC62A6" w:rsidRPr="00AC62A6">
              <w:rPr>
                <w:rFonts w:hint="eastAsia"/>
                <w:szCs w:val="21"/>
              </w:rPr>
              <w:t>。</w:t>
            </w:r>
            <w:r w:rsidR="00AC62A6">
              <w:rPr>
                <w:rFonts w:hint="eastAsia"/>
                <w:szCs w:val="21"/>
              </w:rPr>
              <w:t>本设计将实现一个精简、小巧</w:t>
            </w:r>
            <w:r w:rsidR="00343E2A">
              <w:rPr>
                <w:rFonts w:hint="eastAsia"/>
                <w:szCs w:val="21"/>
              </w:rPr>
              <w:t>而纯粹的</w:t>
            </w:r>
            <w:r w:rsidR="00AC62A6">
              <w:rPr>
                <w:rFonts w:hint="eastAsia"/>
                <w:szCs w:val="21"/>
              </w:rPr>
              <w:t>即时通讯软件。</w:t>
            </w:r>
          </w:p>
          <w:p w14:paraId="3ADFB2AE" w14:textId="69D230E4" w:rsidR="001D40BE" w:rsidRDefault="00483A27" w:rsidP="001D40BE">
            <w:pPr>
              <w:pStyle w:val="a3"/>
              <w:numPr>
                <w:ilvl w:val="0"/>
                <w:numId w:val="6"/>
              </w:numPr>
              <w:spacing w:line="30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架构的调查</w:t>
            </w:r>
          </w:p>
          <w:p w14:paraId="67805BDD" w14:textId="272AE917" w:rsidR="00483A27" w:rsidRDefault="00483A27" w:rsidP="00483A27">
            <w:pPr>
              <w:pStyle w:val="a3"/>
              <w:spacing w:line="300" w:lineRule="auto"/>
              <w:ind w:left="816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绝大多数即时通讯软件采用了</w:t>
            </w:r>
            <w:r>
              <w:rPr>
                <w:rFonts w:hint="eastAsia"/>
                <w:szCs w:val="21"/>
              </w:rPr>
              <w:t>C/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架构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即</w:t>
            </w:r>
            <w:r w:rsidRPr="00483A27">
              <w:rPr>
                <w:rFonts w:hint="eastAsia"/>
                <w:szCs w:val="21"/>
              </w:rPr>
              <w:t>客户端</w:t>
            </w:r>
            <w:r w:rsidRPr="00483A27">
              <w:rPr>
                <w:rFonts w:hint="eastAsia"/>
                <w:szCs w:val="21"/>
              </w:rPr>
              <w:t>/</w:t>
            </w:r>
            <w:r w:rsidRPr="00483A27">
              <w:rPr>
                <w:rFonts w:hint="eastAsia"/>
                <w:szCs w:val="21"/>
              </w:rPr>
              <w:t>服务器体系结构</w:t>
            </w:r>
            <w:r>
              <w:rPr>
                <w:rFonts w:hint="eastAsia"/>
                <w:szCs w:val="21"/>
              </w:rPr>
              <w:t>。在即时通讯系统中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 w:rsidRPr="00483A27">
              <w:rPr>
                <w:rFonts w:hint="eastAsia"/>
                <w:szCs w:val="21"/>
              </w:rPr>
              <w:t>通常</w:t>
            </w:r>
            <w:r>
              <w:rPr>
                <w:rFonts w:hint="eastAsia"/>
                <w:szCs w:val="21"/>
              </w:rPr>
              <w:t>客户端</w:t>
            </w:r>
            <w:r w:rsidRPr="00483A27">
              <w:rPr>
                <w:rFonts w:hint="eastAsia"/>
                <w:szCs w:val="21"/>
              </w:rPr>
              <w:t>上的某人连上</w:t>
            </w:r>
            <w:r w:rsidRPr="00483A27">
              <w:rPr>
                <w:rFonts w:hint="eastAsia"/>
                <w:szCs w:val="21"/>
              </w:rPr>
              <w:t>IM</w:t>
            </w:r>
            <w:r>
              <w:rPr>
                <w:rFonts w:hint="eastAsia"/>
                <w:szCs w:val="21"/>
              </w:rPr>
              <w:t>服务器</w:t>
            </w:r>
            <w:r w:rsidRPr="00483A27">
              <w:rPr>
                <w:rFonts w:hint="eastAsia"/>
                <w:szCs w:val="21"/>
              </w:rPr>
              <w:t>时发出</w:t>
            </w:r>
            <w:r w:rsidR="00297406">
              <w:rPr>
                <w:rFonts w:hint="eastAsia"/>
                <w:szCs w:val="21"/>
              </w:rPr>
              <w:t>信</w:t>
            </w:r>
            <w:r w:rsidRPr="00483A27">
              <w:rPr>
                <w:rFonts w:hint="eastAsia"/>
                <w:szCs w:val="21"/>
              </w:rPr>
              <w:t>息通知</w:t>
            </w:r>
            <w:r>
              <w:rPr>
                <w:rFonts w:hint="eastAsia"/>
                <w:szCs w:val="21"/>
              </w:rPr>
              <w:t>另一个客户端的某个使用</w:t>
            </w:r>
            <w:r w:rsidRPr="00483A27">
              <w:rPr>
                <w:rFonts w:hint="eastAsia"/>
                <w:szCs w:val="21"/>
              </w:rPr>
              <w:t>者，</w:t>
            </w:r>
            <w:r>
              <w:rPr>
                <w:rFonts w:hint="eastAsia"/>
                <w:szCs w:val="21"/>
              </w:rPr>
              <w:t>双方可</w:t>
            </w:r>
            <w:r w:rsidRPr="00483A27">
              <w:rPr>
                <w:rFonts w:hint="eastAsia"/>
                <w:szCs w:val="21"/>
              </w:rPr>
              <w:t>透过互联网开始进行实时的通讯</w:t>
            </w:r>
          </w:p>
          <w:p w14:paraId="38E44EB2" w14:textId="69DB4A6A" w:rsidR="00483A27" w:rsidRPr="00483A27" w:rsidRDefault="00483A27" w:rsidP="00483A27">
            <w:pPr>
              <w:pStyle w:val="a3"/>
              <w:spacing w:line="300" w:lineRule="auto"/>
              <w:ind w:left="816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啊啊啊</w:t>
            </w:r>
          </w:p>
          <w:p w14:paraId="089EA07D" w14:textId="3A0220D5" w:rsidR="001D40BE" w:rsidRPr="001D40BE" w:rsidRDefault="00ED5A29" w:rsidP="001D40BE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hint="eastAsia"/>
                <w:color w:val="000000"/>
                <w:sz w:val="30"/>
                <w:szCs w:val="30"/>
              </w:rPr>
              <w:t>阅读文献资料进行调研的综述</w:t>
            </w:r>
          </w:p>
          <w:p w14:paraId="7EB264D7" w14:textId="1A393F97" w:rsidR="001D40BE" w:rsidRPr="008E3E7A" w:rsidRDefault="001D40BE" w:rsidP="001D40BE">
            <w:pPr>
              <w:pStyle w:val="a3"/>
              <w:numPr>
                <w:ilvl w:val="0"/>
                <w:numId w:val="7"/>
              </w:numPr>
              <w:spacing w:line="300" w:lineRule="auto"/>
              <w:ind w:firstLineChars="0"/>
              <w:rPr>
                <w:sz w:val="28"/>
                <w:szCs w:val="28"/>
              </w:rPr>
            </w:pPr>
            <w:r w:rsidRPr="008E3E7A">
              <w:rPr>
                <w:color w:val="000000"/>
                <w:sz w:val="28"/>
                <w:szCs w:val="28"/>
              </w:rPr>
              <w:t>111</w:t>
            </w:r>
          </w:p>
          <w:p w14:paraId="1AE3EB57" w14:textId="6ECD5EEE" w:rsidR="001D40BE" w:rsidRPr="008E3E7A" w:rsidRDefault="001D40BE" w:rsidP="008E3E7A">
            <w:pPr>
              <w:pStyle w:val="a3"/>
              <w:numPr>
                <w:ilvl w:val="0"/>
                <w:numId w:val="7"/>
              </w:numPr>
              <w:spacing w:line="300" w:lineRule="auto"/>
              <w:ind w:firstLineChars="0"/>
              <w:rPr>
                <w:sz w:val="28"/>
                <w:szCs w:val="28"/>
              </w:rPr>
            </w:pPr>
            <w:r w:rsidRPr="008E3E7A">
              <w:rPr>
                <w:rFonts w:hint="eastAsia"/>
                <w:color w:val="000000"/>
                <w:sz w:val="28"/>
                <w:szCs w:val="28"/>
              </w:rPr>
              <w:t>2</w:t>
            </w:r>
            <w:r w:rsidRPr="008E3E7A">
              <w:rPr>
                <w:color w:val="000000"/>
                <w:sz w:val="28"/>
                <w:szCs w:val="28"/>
              </w:rPr>
              <w:t>22</w:t>
            </w:r>
          </w:p>
          <w:p w14:paraId="7B499B13" w14:textId="77777777" w:rsidR="001D40BE" w:rsidRPr="001D40BE" w:rsidRDefault="00ED5A29" w:rsidP="009C017B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hint="eastAsia"/>
                <w:color w:val="000000"/>
                <w:sz w:val="30"/>
                <w:szCs w:val="30"/>
              </w:rPr>
              <w:t>初步拟定的执行方案（含具体进度计划）</w:t>
            </w:r>
          </w:p>
          <w:p w14:paraId="34DD0E8F" w14:textId="241DC1B1" w:rsidR="001D40BE" w:rsidRPr="001D40BE" w:rsidRDefault="00ED5A29" w:rsidP="00604ED0">
            <w:pPr>
              <w:pStyle w:val="a3"/>
              <w:numPr>
                <w:ilvl w:val="0"/>
                <w:numId w:val="8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ascii="宋体" w:hAnsi="宋体" w:hint="eastAsia"/>
                <w:sz w:val="28"/>
                <w:szCs w:val="28"/>
              </w:rPr>
              <w:t>初步执行方案</w:t>
            </w:r>
          </w:p>
          <w:p w14:paraId="249C5A3A" w14:textId="77777777" w:rsidR="001D40BE" w:rsidRPr="001D40BE" w:rsidRDefault="001D40BE" w:rsidP="001D40BE">
            <w:pPr>
              <w:pStyle w:val="a3"/>
              <w:spacing w:line="300" w:lineRule="auto"/>
              <w:ind w:left="816" w:firstLineChars="0" w:firstLine="0"/>
              <w:rPr>
                <w:sz w:val="30"/>
                <w:szCs w:val="30"/>
              </w:rPr>
            </w:pPr>
          </w:p>
          <w:p w14:paraId="33F1D157" w14:textId="66471853" w:rsidR="001D40BE" w:rsidRPr="004E58B5" w:rsidRDefault="00ED5A29" w:rsidP="004E58B5">
            <w:pPr>
              <w:pStyle w:val="a3"/>
              <w:numPr>
                <w:ilvl w:val="0"/>
                <w:numId w:val="8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ascii="宋体" w:hAnsi="宋体" w:hint="eastAsia"/>
                <w:sz w:val="28"/>
                <w:szCs w:val="28"/>
              </w:rPr>
              <w:t>具体计划进度</w:t>
            </w:r>
          </w:p>
          <w:p w14:paraId="0789D3FE" w14:textId="75345D8B" w:rsidR="001D40BE" w:rsidRDefault="00F900BE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</w:rPr>
            </w:pPr>
            <w:r w:rsidRPr="001D40BE">
              <w:rPr>
                <w:rFonts w:ascii="宋体" w:hAnsi="宋体" w:hint="eastAsia"/>
              </w:rPr>
              <w:lastRenderedPageBreak/>
              <w:t>学习了解移动互联网相关理论知识</w:t>
            </w:r>
            <w:r w:rsidR="00CC4DFD" w:rsidRPr="001D40BE">
              <w:rPr>
                <w:rFonts w:ascii="宋体" w:hAnsi="宋体" w:hint="eastAsia"/>
              </w:rPr>
              <w:t xml:space="preserve">, </w:t>
            </w:r>
            <w:r w:rsidRPr="001D40BE">
              <w:rPr>
                <w:rFonts w:ascii="宋体" w:hAnsi="宋体" w:hint="eastAsia"/>
              </w:rPr>
              <w:t>提出总体设计方案</w:t>
            </w:r>
            <w:r w:rsidR="00CC4DFD" w:rsidRPr="001D40BE">
              <w:rPr>
                <w:rFonts w:ascii="宋体" w:hAnsi="宋体" w:hint="eastAsia"/>
              </w:rPr>
              <w:t xml:space="preserve">, </w:t>
            </w:r>
            <w:r w:rsidRPr="001D40BE">
              <w:rPr>
                <w:rFonts w:ascii="宋体" w:hAnsi="宋体" w:hint="eastAsia"/>
              </w:rPr>
              <w:t>分析系统网络架构</w:t>
            </w:r>
            <w:r w:rsidR="00CC4DFD" w:rsidRPr="001D40BE">
              <w:rPr>
                <w:rFonts w:ascii="宋体" w:hAnsi="宋体" w:hint="eastAsia"/>
              </w:rPr>
              <w:t xml:space="preserve">, </w:t>
            </w:r>
            <w:r w:rsidRPr="001D40BE">
              <w:rPr>
                <w:rFonts w:ascii="宋体" w:hAnsi="宋体" w:hint="eastAsia"/>
              </w:rPr>
              <w:t>完成开题报告</w:t>
            </w:r>
            <w:r w:rsidR="00ED5A29" w:rsidRPr="001D40BE">
              <w:rPr>
                <w:rFonts w:ascii="宋体" w:hAnsi="宋体" w:hint="eastAsia"/>
              </w:rPr>
              <w:t xml:space="preserve">    </w:t>
            </w:r>
          </w:p>
          <w:p w14:paraId="2D3A3462" w14:textId="63CC3580" w:rsidR="001D40BE" w:rsidRPr="001D40BE" w:rsidRDefault="001D40BE" w:rsidP="001D40BE">
            <w:pPr>
              <w:pStyle w:val="p0"/>
              <w:spacing w:line="0" w:lineRule="atLeast"/>
              <w:ind w:left="8190" w:hangingChars="3900" w:hanging="8190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2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1C9BAFAB" w14:textId="6AC19E21" w:rsidR="001D40BE" w:rsidRPr="001D40BE" w:rsidRDefault="00ED5A29" w:rsidP="001D40BE">
            <w:pPr>
              <w:pStyle w:val="a3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宋体" w:hAnsi="宋体"/>
              </w:rPr>
            </w:pPr>
            <w:r w:rsidRPr="001D40BE">
              <w:rPr>
                <w:rFonts w:ascii="宋体" w:hAnsi="宋体" w:hint="eastAsia"/>
              </w:rPr>
              <w:t>熟练掌握和使用Android开发环境</w:t>
            </w:r>
            <w:r w:rsidR="00CC4DFD" w:rsidRPr="001D40BE">
              <w:rPr>
                <w:rFonts w:ascii="宋体" w:hAnsi="宋体" w:hint="eastAsia"/>
              </w:rPr>
              <w:t xml:space="preserve">, </w:t>
            </w:r>
            <w:r w:rsidRPr="001D40BE">
              <w:rPr>
                <w:rFonts w:ascii="宋体" w:hAnsi="宋体" w:hint="eastAsia"/>
              </w:rPr>
              <w:t>尽快掌握Android工作流程</w:t>
            </w:r>
          </w:p>
          <w:p w14:paraId="234EE113" w14:textId="2C2D6B22" w:rsidR="001D40BE" w:rsidRDefault="001D40BE" w:rsidP="001D40BE">
            <w:pPr>
              <w:spacing w:line="300" w:lineRule="auto"/>
              <w:jc w:val="right"/>
              <w:rPr>
                <w:rFonts w:ascii="宋体" w:hAnsi="宋体"/>
              </w:rPr>
            </w:pPr>
            <w:r w:rsidRPr="001D40BE">
              <w:rPr>
                <w:rFonts w:ascii="宋体" w:hAnsi="宋体" w:hint="eastAsia"/>
              </w:rPr>
              <w:t>2周</w:t>
            </w:r>
          </w:p>
          <w:p w14:paraId="227D6E7A" w14:textId="11673662" w:rsidR="001D40BE" w:rsidRDefault="00F900BE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D40BE">
              <w:rPr>
                <w:rFonts w:ascii="宋体" w:hAnsi="宋体" w:hint="eastAsia"/>
                <w:kern w:val="2"/>
              </w:rPr>
              <w:t>搜索并学习类似软件系统的技术架构和开发方法</w:t>
            </w:r>
          </w:p>
          <w:p w14:paraId="0F9EBDDE" w14:textId="6573C5F3" w:rsidR="001D40BE" w:rsidRDefault="001D40BE" w:rsidP="001D40BE">
            <w:pPr>
              <w:pStyle w:val="p0"/>
              <w:spacing w:line="0" w:lineRule="atLeast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3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51CCD4D9" w14:textId="5427CD39" w:rsidR="001D40BE" w:rsidRDefault="001061AA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061AA">
              <w:rPr>
                <w:rFonts w:ascii="宋体" w:hAnsi="宋体" w:hint="eastAsia"/>
                <w:kern w:val="2"/>
              </w:rPr>
              <w:t>掌握java语言互联网通信技术的底层原理及相关的具体代码实现</w:t>
            </w:r>
          </w:p>
          <w:p w14:paraId="7E396183" w14:textId="257DE9E0" w:rsidR="001D40BE" w:rsidRDefault="001D40BE" w:rsidP="001D40BE">
            <w:pPr>
              <w:pStyle w:val="p0"/>
              <w:spacing w:line="0" w:lineRule="atLeast"/>
              <w:ind w:left="8190" w:hangingChars="3900" w:hanging="8190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3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53B00062" w14:textId="0454E886" w:rsidR="001D40BE" w:rsidRDefault="00697320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D40BE">
              <w:rPr>
                <w:rFonts w:ascii="宋体" w:hAnsi="宋体" w:hint="eastAsia"/>
                <w:kern w:val="2"/>
              </w:rPr>
              <w:t>深入了解安卓系统特性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优化UI界面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优化软件使用过程及细节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增强与系统中其他APP的互动性</w:t>
            </w:r>
          </w:p>
          <w:p w14:paraId="5B1A63E3" w14:textId="6A81EDBF" w:rsidR="001D40BE" w:rsidRDefault="001D40BE" w:rsidP="001D40BE">
            <w:pPr>
              <w:pStyle w:val="p0"/>
              <w:spacing w:line="0" w:lineRule="atLeast"/>
              <w:ind w:left="8190" w:hangingChars="3900" w:hanging="8190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4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7BC17952" w14:textId="133026B2" w:rsidR="001D40BE" w:rsidRDefault="00ED5A29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D40BE">
              <w:rPr>
                <w:rFonts w:ascii="宋体" w:hAnsi="宋体" w:hint="eastAsia"/>
                <w:kern w:val="2"/>
              </w:rPr>
              <w:t>进一步完善系统功能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并系统进行整体测试</w:t>
            </w:r>
          </w:p>
          <w:p w14:paraId="7992A954" w14:textId="158A9B25" w:rsidR="001D40BE" w:rsidRDefault="001D40BE" w:rsidP="001D40BE">
            <w:pPr>
              <w:pStyle w:val="p0"/>
              <w:spacing w:line="0" w:lineRule="atLeast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1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261D5135" w14:textId="1B89F62D" w:rsidR="001D40BE" w:rsidRDefault="00ED5A29" w:rsidP="001D40BE">
            <w:pPr>
              <w:pStyle w:val="p0"/>
              <w:numPr>
                <w:ilvl w:val="0"/>
                <w:numId w:val="12"/>
              </w:numPr>
              <w:spacing w:line="0" w:lineRule="atLeast"/>
              <w:jc w:val="left"/>
              <w:rPr>
                <w:rFonts w:ascii="宋体" w:hAnsi="宋体"/>
                <w:kern w:val="2"/>
              </w:rPr>
            </w:pPr>
            <w:r w:rsidRPr="001D40BE">
              <w:rPr>
                <w:rFonts w:ascii="宋体" w:hAnsi="宋体" w:hint="eastAsia"/>
                <w:kern w:val="2"/>
              </w:rPr>
              <w:t>整理资料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论文写作</w:t>
            </w:r>
            <w:r w:rsidR="00CC4DFD" w:rsidRPr="001D40BE">
              <w:rPr>
                <w:rFonts w:ascii="宋体" w:hAnsi="宋体" w:hint="eastAsia"/>
                <w:kern w:val="2"/>
              </w:rPr>
              <w:t xml:space="preserve">, </w:t>
            </w:r>
            <w:r w:rsidRPr="001D40BE">
              <w:rPr>
                <w:rFonts w:ascii="宋体" w:hAnsi="宋体" w:hint="eastAsia"/>
                <w:kern w:val="2"/>
              </w:rPr>
              <w:t>准备答辩</w:t>
            </w:r>
          </w:p>
          <w:p w14:paraId="41791E9E" w14:textId="2A943587" w:rsidR="00ED5A29" w:rsidRDefault="001D40BE" w:rsidP="00AA74FA">
            <w:pPr>
              <w:pStyle w:val="p0"/>
              <w:spacing w:line="0" w:lineRule="atLeast"/>
              <w:ind w:left="8190" w:hangingChars="3900" w:hanging="8190"/>
              <w:jc w:val="righ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1</w:t>
            </w:r>
            <w:r w:rsidRPr="001D40BE">
              <w:rPr>
                <w:rFonts w:ascii="宋体" w:hAnsi="宋体" w:hint="eastAsia"/>
                <w:kern w:val="2"/>
              </w:rPr>
              <w:t>周</w:t>
            </w:r>
          </w:p>
          <w:p w14:paraId="12D634FE" w14:textId="3EBBA98C" w:rsidR="00950851" w:rsidRDefault="00950851" w:rsidP="00950851">
            <w:pPr>
              <w:pStyle w:val="p0"/>
              <w:spacing w:line="0" w:lineRule="atLeast"/>
              <w:ind w:left="8190" w:hangingChars="3900" w:hanging="8190"/>
              <w:jc w:val="left"/>
              <w:rPr>
                <w:rFonts w:ascii="宋体" w:hAnsi="宋体"/>
                <w:kern w:val="2"/>
              </w:rPr>
            </w:pPr>
          </w:p>
          <w:p w14:paraId="40643F51" w14:textId="60DDF000" w:rsidR="00950851" w:rsidRDefault="00950851" w:rsidP="00950851">
            <w:pPr>
              <w:pStyle w:val="p0"/>
              <w:spacing w:line="0" w:lineRule="atLeast"/>
              <w:ind w:left="8190" w:hangingChars="3900" w:hanging="8190"/>
              <w:jc w:val="left"/>
              <w:rPr>
                <w:rFonts w:ascii="宋体" w:hAnsi="宋体"/>
                <w:kern w:val="2"/>
              </w:rPr>
            </w:pPr>
          </w:p>
          <w:p w14:paraId="3D4D0738" w14:textId="4F1AB34E" w:rsidR="00950851" w:rsidRDefault="00950851" w:rsidP="00950851">
            <w:pPr>
              <w:pStyle w:val="p0"/>
              <w:spacing w:line="0" w:lineRule="atLeast"/>
              <w:ind w:left="8190" w:hangingChars="3900" w:hanging="8190"/>
              <w:jc w:val="left"/>
              <w:rPr>
                <w:rFonts w:ascii="宋体" w:hAnsi="宋体"/>
                <w:kern w:val="2"/>
              </w:rPr>
            </w:pPr>
          </w:p>
          <w:p w14:paraId="4E5D8782" w14:textId="3FBCEAF8" w:rsidR="00950851" w:rsidRPr="00577233" w:rsidRDefault="00577233" w:rsidP="00577233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附录</w:t>
            </w:r>
          </w:p>
          <w:p w14:paraId="17A97A16" w14:textId="13553AE9" w:rsidR="00ED5A29" w:rsidRPr="008E3E7A" w:rsidRDefault="00AA74FA" w:rsidP="00577233">
            <w:pPr>
              <w:spacing w:line="300" w:lineRule="auto"/>
              <w:rPr>
                <w:sz w:val="28"/>
                <w:szCs w:val="28"/>
              </w:rPr>
            </w:pPr>
            <w:r w:rsidRPr="008E3E7A">
              <w:rPr>
                <w:rFonts w:ascii="宋体" w:hAnsi="宋体" w:hint="eastAsia"/>
                <w:sz w:val="28"/>
                <w:szCs w:val="28"/>
              </w:rPr>
              <w:t>主要参考文献和资料</w:t>
            </w:r>
          </w:p>
          <w:p w14:paraId="01698A7E" w14:textId="77777777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[1]皮成.基于Android平台的即时通信中间件的研究与实现[D].西安电子科技大学,2014.1-62. </w:t>
            </w:r>
          </w:p>
          <w:p w14:paraId="2216A7CE" w14:textId="77777777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[2]袁远.基于Android平台端到端即时通信系统的分析与设计[D].北京邮电大学,2012.1-67. </w:t>
            </w:r>
          </w:p>
          <w:p w14:paraId="0A9B35FC" w14:textId="63980154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[3]吴亚峰. Android应用案例开发大全[第三版]. 北京</w:t>
            </w:r>
            <w:r w:rsidRPr="001D40BE">
              <w:rPr>
                <w:rFonts w:ascii="宋体" w:hAnsi="宋体"/>
                <w:color w:val="000000"/>
                <w:szCs w:val="21"/>
              </w:rPr>
              <w:t xml:space="preserve">.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人民邮电出版社, 2015. </w:t>
            </w:r>
          </w:p>
          <w:p w14:paraId="15B08E99" w14:textId="2EC02574" w:rsidR="00ED5A29" w:rsidRPr="001D40BE" w:rsidRDefault="00ED5A29" w:rsidP="00ED5A29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[4]郭霖.第一行代码 </w:t>
            </w:r>
            <w:r w:rsidRPr="001D40BE">
              <w:rPr>
                <w:rFonts w:ascii="宋体" w:hAnsi="宋体"/>
                <w:color w:val="000000"/>
                <w:szCs w:val="21"/>
              </w:rPr>
              <w:t>A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ndroid</w:t>
            </w:r>
            <w:r w:rsidRPr="001D40BE">
              <w:rPr>
                <w:rFonts w:ascii="宋体" w:hAnsi="宋体"/>
                <w:color w:val="000000"/>
                <w:szCs w:val="21"/>
              </w:rPr>
              <w:t xml:space="preserve"> [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第三版].北京. 人民邮电出版社,</w:t>
            </w:r>
            <w:r w:rsidRPr="001D40BE">
              <w:rPr>
                <w:rFonts w:ascii="宋体" w:hAnsi="宋体"/>
                <w:color w:val="000000"/>
                <w:szCs w:val="21"/>
              </w:rPr>
              <w:t>2020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. </w:t>
            </w:r>
          </w:p>
          <w:p w14:paraId="3B90448B" w14:textId="187206B7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</w:t>
            </w:r>
            <w:r w:rsidRPr="001D40BE">
              <w:rPr>
                <w:rFonts w:ascii="宋体" w:hAnsi="宋体"/>
                <w:color w:val="000000"/>
                <w:szCs w:val="21"/>
              </w:rPr>
              <w:t>5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]佘志龙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陈昱勋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郑名杰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陈小凤．Google Android SDK开发范例大全3[M]．北京：人民邮电出版社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2011． </w:t>
            </w:r>
          </w:p>
          <w:p w14:paraId="76F4224F" w14:textId="16B8A898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</w:t>
            </w:r>
            <w:r w:rsidRPr="001D40BE">
              <w:rPr>
                <w:rFonts w:ascii="宋体" w:hAnsi="宋体"/>
                <w:color w:val="000000"/>
                <w:szCs w:val="21"/>
              </w:rPr>
              <w:t>6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]纳德尔曼．Android应用UI设计模式[M]．袁国忠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译．北京：人民邮电出版社</w:t>
            </w:r>
            <w:r w:rsidR="00CC4DFD" w:rsidRPr="001D40BE">
              <w:rPr>
                <w:rFonts w:ascii="宋体" w:hAnsi="宋体" w:hint="eastAsia"/>
                <w:color w:val="000000"/>
                <w:szCs w:val="21"/>
              </w:rPr>
              <w:t xml:space="preserve">, 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2013. </w:t>
            </w:r>
          </w:p>
          <w:p w14:paraId="245758F1" w14:textId="32237887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</w:t>
            </w:r>
            <w:r w:rsidRPr="001D40BE">
              <w:rPr>
                <w:rFonts w:ascii="宋体" w:hAnsi="宋体"/>
                <w:color w:val="000000"/>
                <w:szCs w:val="21"/>
              </w:rPr>
              <w:t>7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 xml:space="preserve">]丰生强．Android软件安全与逆向分析[M]．北京：人民邮电出版社,2013. </w:t>
            </w:r>
          </w:p>
          <w:p w14:paraId="6AB75C8B" w14:textId="1BD6F1B8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 w:hint="eastAsia"/>
                <w:color w:val="000000"/>
                <w:szCs w:val="21"/>
              </w:rPr>
              <w:t>[</w:t>
            </w:r>
            <w:r w:rsidRPr="001D40BE">
              <w:rPr>
                <w:rFonts w:ascii="宋体" w:hAnsi="宋体"/>
                <w:color w:val="000000"/>
                <w:szCs w:val="21"/>
              </w:rPr>
              <w:t>8</w:t>
            </w:r>
            <w:r w:rsidRPr="001D40BE">
              <w:rPr>
                <w:rFonts w:ascii="宋体" w:hAnsi="宋体" w:hint="eastAsia"/>
                <w:color w:val="000000"/>
                <w:szCs w:val="21"/>
              </w:rPr>
              <w:t>]Qi Y, Cao M, Zhang C, et al. A Design of Network Behavior-Based Malware Detection System for Android[M]. Algorith</w:t>
            </w:r>
            <w:r w:rsidRPr="001D40BE">
              <w:rPr>
                <w:rFonts w:ascii="宋体" w:hAnsi="宋体"/>
                <w:color w:val="000000"/>
                <w:szCs w:val="21"/>
              </w:rPr>
              <w:t xml:space="preserve">ms and Architectures for Parallel Processing. Springer International Publishing, 2014. </w:t>
            </w:r>
          </w:p>
          <w:p w14:paraId="717ACFED" w14:textId="2003D605" w:rsidR="00ED5A29" w:rsidRPr="001D40BE" w:rsidRDefault="00ED5A29" w:rsidP="009C017B">
            <w:pPr>
              <w:tabs>
                <w:tab w:val="left" w:pos="6870"/>
              </w:tabs>
              <w:rPr>
                <w:rFonts w:ascii="宋体" w:hAnsi="宋体"/>
                <w:color w:val="000000"/>
                <w:szCs w:val="21"/>
              </w:rPr>
            </w:pPr>
            <w:r w:rsidRPr="001D40BE">
              <w:rPr>
                <w:rFonts w:ascii="宋体" w:hAnsi="宋体"/>
                <w:color w:val="000000"/>
                <w:szCs w:val="21"/>
              </w:rPr>
              <w:t>[9]Arzt S, Rasthofer S, Fritz C, et al. FlowDroid: Precise Context, Flow, Field, Object-sensitive and Lifecycle-aware Taint Analysis for Android Apps[J]. Acm Sigplan Notices, 2014, 49(6), 259-269.</w:t>
            </w:r>
          </w:p>
          <w:p w14:paraId="0F87B129" w14:textId="77777777" w:rsidR="00ED5A29" w:rsidRPr="001D40BE" w:rsidRDefault="00ED5A29" w:rsidP="009C017B">
            <w:pPr>
              <w:tabs>
                <w:tab w:val="left" w:pos="6870"/>
              </w:tabs>
              <w:rPr>
                <w:rFonts w:eastAsia="Microsoft YaHei UI"/>
                <w:color w:val="000000"/>
                <w:sz w:val="18"/>
              </w:rPr>
            </w:pPr>
          </w:p>
          <w:p w14:paraId="63A42153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61D29C54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67C43501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6D32562E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3F21155A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733CF43C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ED5A29" w:rsidRPr="001D40BE" w14:paraId="55F81A6C" w14:textId="77777777" w:rsidTr="009C017B">
        <w:trPr>
          <w:trHeight w:val="3244"/>
        </w:trPr>
        <w:tc>
          <w:tcPr>
            <w:tcW w:w="700" w:type="dxa"/>
            <w:vAlign w:val="center"/>
          </w:tcPr>
          <w:p w14:paraId="3B8FD967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lastRenderedPageBreak/>
              <w:t>指导教师批阅意见</w:t>
            </w:r>
          </w:p>
        </w:tc>
        <w:tc>
          <w:tcPr>
            <w:tcW w:w="8249" w:type="dxa"/>
            <w:gridSpan w:val="6"/>
            <w:vAlign w:val="center"/>
          </w:tcPr>
          <w:p w14:paraId="18941019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033A5418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6FB8DB5B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21C42C92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7DEEA6D7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47838316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1B48BBEF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505E8A9A" w14:textId="55AA3E14" w:rsidR="00ED5A29" w:rsidRPr="001D40BE" w:rsidRDefault="00ED5A29" w:rsidP="009C017B">
            <w:pPr>
              <w:tabs>
                <w:tab w:val="left" w:pos="6870"/>
              </w:tabs>
              <w:jc w:val="right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 xml:space="preserve">               </w:t>
            </w:r>
            <w:r w:rsidRPr="001D40BE">
              <w:rPr>
                <w:rFonts w:hint="eastAsia"/>
                <w:color w:val="000000"/>
              </w:rPr>
              <w:t>指导教师</w:t>
            </w:r>
            <w:r w:rsidRPr="001D40BE">
              <w:rPr>
                <w:rFonts w:hint="eastAsia"/>
                <w:color w:val="000000"/>
              </w:rPr>
              <w:t>(</w:t>
            </w:r>
            <w:r w:rsidRPr="001D40BE">
              <w:rPr>
                <w:rFonts w:hint="eastAsia"/>
                <w:color w:val="000000"/>
              </w:rPr>
              <w:t>签名</w:t>
            </w:r>
            <w:r w:rsidRPr="001D40BE">
              <w:rPr>
                <w:rFonts w:hint="eastAsia"/>
                <w:color w:val="000000"/>
              </w:rPr>
              <w:t>)</w:t>
            </w:r>
            <w:r w:rsidRPr="001D40BE">
              <w:rPr>
                <w:rFonts w:hint="eastAsia"/>
                <w:color w:val="000000"/>
              </w:rPr>
              <w:t>：</w:t>
            </w:r>
            <w:r w:rsidRPr="001D40BE">
              <w:rPr>
                <w:rFonts w:hint="eastAsia"/>
                <w:color w:val="000000"/>
              </w:rPr>
              <w:t xml:space="preserve">        </w:t>
            </w:r>
            <w:r w:rsidR="008E3E7A">
              <w:rPr>
                <w:color w:val="000000"/>
              </w:rPr>
              <w:t>2022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Pr="001D40BE">
              <w:rPr>
                <w:rFonts w:hint="eastAsia"/>
                <w:color w:val="000000"/>
              </w:rPr>
              <w:t>年</w:t>
            </w:r>
            <w:r w:rsidRPr="001D40BE">
              <w:rPr>
                <w:rFonts w:hint="eastAsia"/>
                <w:color w:val="000000"/>
              </w:rPr>
              <w:t xml:space="preserve">  </w:t>
            </w:r>
            <w:r w:rsidR="008E3E7A">
              <w:rPr>
                <w:color w:val="000000"/>
              </w:rPr>
              <w:t>3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Pr="001D40BE">
              <w:rPr>
                <w:rFonts w:hint="eastAsia"/>
                <w:color w:val="000000"/>
              </w:rPr>
              <w:t>月</w:t>
            </w:r>
            <w:r w:rsidRPr="001D40BE">
              <w:rPr>
                <w:rFonts w:hint="eastAsia"/>
                <w:color w:val="000000"/>
              </w:rPr>
              <w:t xml:space="preserve">  </w:t>
            </w:r>
            <w:r w:rsidRPr="001D40BE">
              <w:rPr>
                <w:rFonts w:hint="eastAsia"/>
                <w:color w:val="000000"/>
              </w:rPr>
              <w:t>日</w:t>
            </w:r>
          </w:p>
        </w:tc>
      </w:tr>
    </w:tbl>
    <w:p w14:paraId="2A1A9154" w14:textId="77777777" w:rsidR="00ED5A29" w:rsidRPr="001D40BE" w:rsidRDefault="00ED5A29" w:rsidP="00ED5A29"/>
    <w:p w14:paraId="779885E4" w14:textId="48BD9A27" w:rsidR="00571DF3" w:rsidRPr="001D40BE" w:rsidRDefault="00571DF3"/>
    <w:sectPr w:rsidR="00571DF3" w:rsidRPr="001D4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62C903"/>
    <w:multiLevelType w:val="singleLevel"/>
    <w:tmpl w:val="56487E20"/>
    <w:lvl w:ilvl="0">
      <w:start w:val="2"/>
      <w:numFmt w:val="chineseCounting"/>
      <w:suff w:val="nothing"/>
      <w:lvlText w:val="%1、"/>
      <w:lvlJc w:val="left"/>
      <w:rPr>
        <w:rFonts w:hint="eastAsia"/>
        <w:sz w:val="32"/>
        <w:szCs w:val="32"/>
        <w:lang w:val="en-US"/>
      </w:rPr>
    </w:lvl>
  </w:abstractNum>
  <w:abstractNum w:abstractNumId="1" w15:restartNumberingAfterBreak="0">
    <w:nsid w:val="A7485446"/>
    <w:multiLevelType w:val="singleLevel"/>
    <w:tmpl w:val="A74854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792ACE"/>
    <w:multiLevelType w:val="hybridMultilevel"/>
    <w:tmpl w:val="3ACAD902"/>
    <w:lvl w:ilvl="0" w:tplc="FFFFFFFF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)"/>
      <w:lvlJc w:val="left"/>
      <w:pPr>
        <w:ind w:left="1296" w:hanging="420"/>
      </w:pPr>
    </w:lvl>
    <w:lvl w:ilvl="2" w:tplc="FFFFFFFF" w:tentative="1">
      <w:start w:val="1"/>
      <w:numFmt w:val="lowerRoman"/>
      <w:lvlText w:val="%3."/>
      <w:lvlJc w:val="right"/>
      <w:pPr>
        <w:ind w:left="1716" w:hanging="420"/>
      </w:pPr>
    </w:lvl>
    <w:lvl w:ilvl="3" w:tplc="FFFFFFFF" w:tentative="1">
      <w:start w:val="1"/>
      <w:numFmt w:val="decimal"/>
      <w:lvlText w:val="%4."/>
      <w:lvlJc w:val="left"/>
      <w:pPr>
        <w:ind w:left="2136" w:hanging="420"/>
      </w:pPr>
    </w:lvl>
    <w:lvl w:ilvl="4" w:tplc="FFFFFFFF" w:tentative="1">
      <w:start w:val="1"/>
      <w:numFmt w:val="lowerLetter"/>
      <w:lvlText w:val="%5)"/>
      <w:lvlJc w:val="left"/>
      <w:pPr>
        <w:ind w:left="2556" w:hanging="420"/>
      </w:pPr>
    </w:lvl>
    <w:lvl w:ilvl="5" w:tplc="FFFFFFFF" w:tentative="1">
      <w:start w:val="1"/>
      <w:numFmt w:val="lowerRoman"/>
      <w:lvlText w:val="%6."/>
      <w:lvlJc w:val="right"/>
      <w:pPr>
        <w:ind w:left="2976" w:hanging="420"/>
      </w:pPr>
    </w:lvl>
    <w:lvl w:ilvl="6" w:tplc="FFFFFFFF" w:tentative="1">
      <w:start w:val="1"/>
      <w:numFmt w:val="decimal"/>
      <w:lvlText w:val="%7."/>
      <w:lvlJc w:val="left"/>
      <w:pPr>
        <w:ind w:left="3396" w:hanging="420"/>
      </w:pPr>
    </w:lvl>
    <w:lvl w:ilvl="7" w:tplc="FFFFFFFF" w:tentative="1">
      <w:start w:val="1"/>
      <w:numFmt w:val="lowerLetter"/>
      <w:lvlText w:val="%8)"/>
      <w:lvlJc w:val="left"/>
      <w:pPr>
        <w:ind w:left="3816" w:hanging="420"/>
      </w:pPr>
    </w:lvl>
    <w:lvl w:ilvl="8" w:tplc="FFFFFFFF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" w15:restartNumberingAfterBreak="0">
    <w:nsid w:val="0BFC6F64"/>
    <w:multiLevelType w:val="hybridMultilevel"/>
    <w:tmpl w:val="9E6AC56C"/>
    <w:lvl w:ilvl="0" w:tplc="083C364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746C5F"/>
    <w:multiLevelType w:val="hybridMultilevel"/>
    <w:tmpl w:val="50D8E43C"/>
    <w:lvl w:ilvl="0" w:tplc="C5A4B168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3552CC"/>
    <w:multiLevelType w:val="hybridMultilevel"/>
    <w:tmpl w:val="C0B0D9F6"/>
    <w:lvl w:ilvl="0" w:tplc="61601808">
      <w:start w:val="1"/>
      <w:numFmt w:val="decimal"/>
      <w:lvlText w:val="%1."/>
      <w:lvlJc w:val="left"/>
      <w:pPr>
        <w:ind w:left="816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6" w15:restartNumberingAfterBreak="0">
    <w:nsid w:val="52A80F8F"/>
    <w:multiLevelType w:val="singleLevel"/>
    <w:tmpl w:val="52A80F8F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61004B34"/>
    <w:multiLevelType w:val="singleLevel"/>
    <w:tmpl w:val="61004B34"/>
    <w:lvl w:ilvl="0">
      <w:start w:val="2"/>
      <w:numFmt w:val="decimal"/>
      <w:suff w:val="nothing"/>
      <w:lvlText w:val="（%1）"/>
      <w:lvlJc w:val="left"/>
    </w:lvl>
  </w:abstractNum>
  <w:abstractNum w:abstractNumId="8" w15:restartNumberingAfterBreak="0">
    <w:nsid w:val="63FE45B6"/>
    <w:multiLevelType w:val="hybridMultilevel"/>
    <w:tmpl w:val="37285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C6270A"/>
    <w:multiLevelType w:val="hybridMultilevel"/>
    <w:tmpl w:val="3ACAD902"/>
    <w:lvl w:ilvl="0" w:tplc="DAC40AA2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0" w15:restartNumberingAfterBreak="0">
    <w:nsid w:val="74F40B5F"/>
    <w:multiLevelType w:val="hybridMultilevel"/>
    <w:tmpl w:val="CA1E6594"/>
    <w:lvl w:ilvl="0" w:tplc="A912B64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ABD793D"/>
    <w:multiLevelType w:val="hybridMultilevel"/>
    <w:tmpl w:val="2E586B3C"/>
    <w:lvl w:ilvl="0" w:tplc="35C091F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2C1A81"/>
    <w:multiLevelType w:val="hybridMultilevel"/>
    <w:tmpl w:val="1DD601BA"/>
    <w:lvl w:ilvl="0" w:tplc="CFA4818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12"/>
  </w:num>
  <w:num w:numId="7">
    <w:abstractNumId w:val="5"/>
  </w:num>
  <w:num w:numId="8">
    <w:abstractNumId w:val="9"/>
  </w:num>
  <w:num w:numId="9">
    <w:abstractNumId w:val="8"/>
  </w:num>
  <w:num w:numId="10">
    <w:abstractNumId w:val="11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78"/>
    <w:rsid w:val="000E4521"/>
    <w:rsid w:val="001061AA"/>
    <w:rsid w:val="001D40BE"/>
    <w:rsid w:val="00297406"/>
    <w:rsid w:val="00311D5B"/>
    <w:rsid w:val="00333EA6"/>
    <w:rsid w:val="00343E2A"/>
    <w:rsid w:val="00483A27"/>
    <w:rsid w:val="004E58B5"/>
    <w:rsid w:val="00553678"/>
    <w:rsid w:val="00571DF3"/>
    <w:rsid w:val="00577233"/>
    <w:rsid w:val="00604ED0"/>
    <w:rsid w:val="00697320"/>
    <w:rsid w:val="008E3E7A"/>
    <w:rsid w:val="00950851"/>
    <w:rsid w:val="00A05387"/>
    <w:rsid w:val="00AA74FA"/>
    <w:rsid w:val="00AC62A6"/>
    <w:rsid w:val="00CC4DFD"/>
    <w:rsid w:val="00DC0317"/>
    <w:rsid w:val="00ED5A29"/>
    <w:rsid w:val="00F9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E08A"/>
  <w15:chartTrackingRefBased/>
  <w15:docId w15:val="{BCB40978-677B-41AE-A58D-A6F86E7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qFormat/>
    <w:rsid w:val="00ED5A29"/>
    <w:pPr>
      <w:widowControl/>
    </w:pPr>
    <w:rPr>
      <w:kern w:val="0"/>
      <w:szCs w:val="21"/>
    </w:rPr>
  </w:style>
  <w:style w:type="paragraph" w:styleId="a3">
    <w:name w:val="List Paragraph"/>
    <w:basedOn w:val="a"/>
    <w:uiPriority w:val="34"/>
    <w:qFormat/>
    <w:rsid w:val="00CC4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9DD67-4630-4B6D-A38F-BD6134BB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17</cp:revision>
  <dcterms:created xsi:type="dcterms:W3CDTF">2022-02-28T08:48:00Z</dcterms:created>
  <dcterms:modified xsi:type="dcterms:W3CDTF">2022-03-01T12:39:00Z</dcterms:modified>
</cp:coreProperties>
</file>